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3A10" w14:textId="77777777" w:rsidR="00273DA9" w:rsidRPr="00A01E54" w:rsidRDefault="00273DA9" w:rsidP="00273DA9">
      <w:pPr>
        <w:tabs>
          <w:tab w:val="left" w:pos="-1404"/>
          <w:tab w:val="left" w:pos="-1080"/>
          <w:tab w:val="left" w:pos="-702"/>
        </w:tabs>
        <w:jc w:val="center"/>
        <w:rPr>
          <w:b/>
          <w:smallCaps/>
          <w:sz w:val="56"/>
        </w:rPr>
      </w:pPr>
    </w:p>
    <w:p w14:paraId="49715D0A" w14:textId="4E5BF83C" w:rsidR="00273DA9" w:rsidRPr="00A01E54" w:rsidRDefault="00273DA9" w:rsidP="00D42968">
      <w:pPr>
        <w:pStyle w:val="Heading1"/>
        <w:jc w:val="center"/>
        <w:rPr>
          <w:sz w:val="44"/>
          <w:szCs w:val="44"/>
        </w:rPr>
      </w:pPr>
      <w:r w:rsidRPr="00A01E54">
        <w:rPr>
          <w:sz w:val="44"/>
          <w:szCs w:val="44"/>
        </w:rPr>
        <w:t xml:space="preserve">State Plan For </w:t>
      </w:r>
      <w:r w:rsidRPr="00A01E54">
        <w:rPr>
          <w:sz w:val="44"/>
          <w:szCs w:val="44"/>
        </w:rPr>
        <w:br/>
        <w:t>Independent Living</w:t>
      </w:r>
    </w:p>
    <w:p w14:paraId="394F066A" w14:textId="73900E1E" w:rsidR="00D42968" w:rsidRPr="00A01E54" w:rsidRDefault="00D42968" w:rsidP="00D42968">
      <w:pPr>
        <w:jc w:val="center"/>
        <w:rPr>
          <w:b/>
          <w:bCs/>
          <w:sz w:val="40"/>
          <w:szCs w:val="40"/>
        </w:rPr>
      </w:pPr>
      <w:r w:rsidRPr="00A01E54">
        <w:rPr>
          <w:b/>
          <w:bCs/>
          <w:sz w:val="40"/>
          <w:szCs w:val="40"/>
        </w:rPr>
        <w:t>(SPIL)</w:t>
      </w:r>
    </w:p>
    <w:p w14:paraId="753A0843" w14:textId="77777777" w:rsidR="00D42968" w:rsidRPr="00A01E54" w:rsidRDefault="00D42968" w:rsidP="00D42968"/>
    <w:p w14:paraId="1A538150" w14:textId="77777777" w:rsidR="004B5B8E" w:rsidRPr="00A01E54" w:rsidRDefault="004B5B8E" w:rsidP="0052732E">
      <w:pPr>
        <w:pStyle w:val="NoSpacing"/>
        <w:jc w:val="center"/>
        <w:rPr>
          <w:b/>
          <w:bCs/>
          <w:sz w:val="28"/>
          <w:szCs w:val="28"/>
        </w:rPr>
      </w:pPr>
    </w:p>
    <w:p w14:paraId="2D2682E5" w14:textId="7865547C" w:rsidR="004B5B8E" w:rsidRPr="00A01E54" w:rsidRDefault="004B5B8E" w:rsidP="0052732E">
      <w:pPr>
        <w:pStyle w:val="NoSpacing"/>
        <w:jc w:val="center"/>
        <w:rPr>
          <w:b/>
          <w:bCs/>
          <w:sz w:val="28"/>
          <w:szCs w:val="28"/>
        </w:rPr>
      </w:pPr>
    </w:p>
    <w:p w14:paraId="4C30F088" w14:textId="77777777" w:rsidR="00D42968" w:rsidRPr="00A01E54" w:rsidRDefault="00D42968" w:rsidP="00D42968">
      <w:pPr>
        <w:pStyle w:val="BodyText2"/>
        <w:jc w:val="center"/>
        <w:rPr>
          <w:sz w:val="40"/>
        </w:rPr>
      </w:pPr>
      <w:r w:rsidRPr="00A01E54">
        <w:rPr>
          <w:sz w:val="40"/>
        </w:rPr>
        <w:t>Rehabilitation Act of 1973, as Amended, Chapter 1, Title VII</w:t>
      </w:r>
    </w:p>
    <w:p w14:paraId="626710C8" w14:textId="26FBACB0" w:rsidR="004B5B8E" w:rsidRPr="00A01E54" w:rsidRDefault="004B5B8E" w:rsidP="0052732E">
      <w:pPr>
        <w:pStyle w:val="NoSpacing"/>
        <w:jc w:val="center"/>
        <w:rPr>
          <w:b/>
          <w:bCs/>
          <w:sz w:val="28"/>
          <w:szCs w:val="28"/>
        </w:rPr>
      </w:pPr>
    </w:p>
    <w:p w14:paraId="201CA239" w14:textId="77777777" w:rsidR="004B5B8E" w:rsidRPr="00A01E54" w:rsidRDefault="004B5B8E" w:rsidP="0052732E">
      <w:pPr>
        <w:pStyle w:val="NoSpacing"/>
        <w:jc w:val="center"/>
        <w:rPr>
          <w:b/>
          <w:bCs/>
          <w:sz w:val="28"/>
          <w:szCs w:val="28"/>
        </w:rPr>
      </w:pPr>
    </w:p>
    <w:p w14:paraId="57255F7B" w14:textId="77777777" w:rsidR="004B5B8E" w:rsidRPr="00A01E54" w:rsidRDefault="004B5B8E" w:rsidP="0052732E">
      <w:pPr>
        <w:pStyle w:val="NoSpacing"/>
        <w:jc w:val="center"/>
        <w:rPr>
          <w:b/>
          <w:bCs/>
          <w:sz w:val="28"/>
          <w:szCs w:val="28"/>
        </w:rPr>
      </w:pPr>
    </w:p>
    <w:p w14:paraId="2A8D905E" w14:textId="77777777" w:rsidR="004B5B8E" w:rsidRPr="00A01E54" w:rsidRDefault="004B5B8E" w:rsidP="0052732E">
      <w:pPr>
        <w:pStyle w:val="NoSpacing"/>
        <w:jc w:val="center"/>
        <w:rPr>
          <w:b/>
          <w:bCs/>
          <w:sz w:val="28"/>
          <w:szCs w:val="28"/>
        </w:rPr>
      </w:pPr>
    </w:p>
    <w:p w14:paraId="53423BA8" w14:textId="4CC6C6C3" w:rsidR="004B5B8E" w:rsidRPr="00A01E54" w:rsidRDefault="0052732E" w:rsidP="004B5B8E">
      <w:pPr>
        <w:pStyle w:val="NoSpacing"/>
        <w:jc w:val="center"/>
        <w:rPr>
          <w:b/>
          <w:bCs/>
          <w:sz w:val="28"/>
          <w:szCs w:val="28"/>
        </w:rPr>
      </w:pPr>
      <w:r w:rsidRPr="00A01E54">
        <w:rPr>
          <w:b/>
          <w:bCs/>
          <w:sz w:val="28"/>
          <w:szCs w:val="28"/>
        </w:rPr>
        <w:t>PART B - INDEPENDENT LIVING SERVICES</w:t>
      </w:r>
    </w:p>
    <w:p w14:paraId="674C33DA" w14:textId="77777777" w:rsidR="004B5B8E" w:rsidRPr="00A01E54" w:rsidRDefault="004B5B8E" w:rsidP="0052732E">
      <w:pPr>
        <w:pStyle w:val="NoSpacing"/>
        <w:jc w:val="center"/>
        <w:rPr>
          <w:b/>
          <w:bCs/>
          <w:sz w:val="28"/>
          <w:szCs w:val="28"/>
        </w:rPr>
      </w:pPr>
    </w:p>
    <w:p w14:paraId="685722CF" w14:textId="2EF77B91" w:rsidR="0052732E" w:rsidRPr="00A01E54" w:rsidRDefault="0052732E" w:rsidP="0052732E">
      <w:pPr>
        <w:pStyle w:val="NoSpacing"/>
        <w:jc w:val="center"/>
        <w:rPr>
          <w:b/>
          <w:bCs/>
          <w:sz w:val="28"/>
          <w:szCs w:val="28"/>
        </w:rPr>
      </w:pPr>
      <w:r w:rsidRPr="00A01E54">
        <w:rPr>
          <w:b/>
          <w:bCs/>
          <w:sz w:val="28"/>
          <w:szCs w:val="28"/>
        </w:rPr>
        <w:t>PART C - CENTERS FOR INDEPENDENT LIVING</w:t>
      </w:r>
    </w:p>
    <w:p w14:paraId="7D77F30F" w14:textId="00C3FFDC" w:rsidR="004B5B8E" w:rsidRPr="00A01E54" w:rsidRDefault="004B5B8E" w:rsidP="0052732E">
      <w:pPr>
        <w:pStyle w:val="NoSpacing"/>
        <w:jc w:val="center"/>
        <w:rPr>
          <w:b/>
          <w:bCs/>
          <w:sz w:val="28"/>
          <w:szCs w:val="28"/>
        </w:rPr>
      </w:pPr>
    </w:p>
    <w:p w14:paraId="7A3B464D" w14:textId="4F04FEB2" w:rsidR="004B5B8E" w:rsidRPr="00A01E54" w:rsidRDefault="004B5B8E" w:rsidP="0052732E">
      <w:pPr>
        <w:pStyle w:val="NoSpacing"/>
        <w:jc w:val="center"/>
        <w:rPr>
          <w:b/>
          <w:bCs/>
          <w:sz w:val="28"/>
          <w:szCs w:val="28"/>
        </w:rPr>
      </w:pPr>
    </w:p>
    <w:p w14:paraId="0DABC84F" w14:textId="77777777" w:rsidR="004B5B8E" w:rsidRPr="00A01E54" w:rsidRDefault="004B5B8E" w:rsidP="0052732E">
      <w:pPr>
        <w:pStyle w:val="NoSpacing"/>
        <w:jc w:val="center"/>
        <w:rPr>
          <w:b/>
          <w:bCs/>
          <w:sz w:val="28"/>
          <w:szCs w:val="28"/>
        </w:rPr>
      </w:pPr>
    </w:p>
    <w:p w14:paraId="0E06AFCD" w14:textId="77777777" w:rsidR="004B5B8E" w:rsidRPr="00A01E54" w:rsidRDefault="004B5B8E" w:rsidP="0052732E">
      <w:pPr>
        <w:pStyle w:val="NoSpacing"/>
        <w:jc w:val="center"/>
        <w:rPr>
          <w:b/>
          <w:bCs/>
          <w:sz w:val="28"/>
          <w:szCs w:val="28"/>
        </w:rPr>
      </w:pPr>
    </w:p>
    <w:p w14:paraId="72705DBC" w14:textId="77777777" w:rsidR="004B5B8E" w:rsidRPr="00A01E54" w:rsidRDefault="004B5B8E" w:rsidP="0052732E">
      <w:pPr>
        <w:pStyle w:val="NoSpacing"/>
        <w:jc w:val="center"/>
        <w:rPr>
          <w:b/>
          <w:bCs/>
          <w:sz w:val="28"/>
          <w:szCs w:val="28"/>
        </w:rPr>
      </w:pPr>
    </w:p>
    <w:p w14:paraId="71DF52F6" w14:textId="319313EE" w:rsidR="0052732E" w:rsidRPr="00A01E54" w:rsidRDefault="0052732E" w:rsidP="0052732E">
      <w:pPr>
        <w:pStyle w:val="NoSpacing"/>
        <w:jc w:val="center"/>
        <w:rPr>
          <w:b/>
          <w:bCs/>
          <w:sz w:val="28"/>
          <w:szCs w:val="28"/>
        </w:rPr>
      </w:pPr>
      <w:r w:rsidRPr="00A01E54">
        <w:rPr>
          <w:b/>
          <w:bCs/>
          <w:sz w:val="28"/>
          <w:szCs w:val="28"/>
        </w:rPr>
        <w:t>STATE: OHIO</w:t>
      </w:r>
    </w:p>
    <w:p w14:paraId="4BF20E2D" w14:textId="77777777" w:rsidR="004B5B8E" w:rsidRPr="00A01E54" w:rsidRDefault="004B5B8E" w:rsidP="00D42968">
      <w:pPr>
        <w:pStyle w:val="NoSpacing"/>
        <w:rPr>
          <w:b/>
          <w:bCs/>
          <w:sz w:val="28"/>
          <w:szCs w:val="28"/>
        </w:rPr>
      </w:pPr>
    </w:p>
    <w:p w14:paraId="48CCEB22" w14:textId="2FC5A61A" w:rsidR="004B5B8E" w:rsidRPr="00A01E54" w:rsidRDefault="0052732E" w:rsidP="00D42968">
      <w:pPr>
        <w:pStyle w:val="NoSpacing"/>
        <w:jc w:val="center"/>
        <w:rPr>
          <w:b/>
          <w:bCs/>
          <w:sz w:val="28"/>
          <w:szCs w:val="28"/>
        </w:rPr>
      </w:pPr>
      <w:r w:rsidRPr="00A01E54">
        <w:rPr>
          <w:b/>
          <w:bCs/>
          <w:sz w:val="28"/>
          <w:szCs w:val="28"/>
        </w:rPr>
        <w:t>FISCAL YEARS: 2021-202</w:t>
      </w:r>
      <w:r w:rsidR="00A01E54" w:rsidRPr="00A01E54">
        <w:rPr>
          <w:b/>
          <w:bCs/>
          <w:color w:val="FF0000"/>
          <w:sz w:val="28"/>
          <w:szCs w:val="28"/>
        </w:rPr>
        <w:t>4</w:t>
      </w:r>
    </w:p>
    <w:p w14:paraId="114ADF8B" w14:textId="7346CA04" w:rsidR="00273DA9" w:rsidRPr="00A01E54" w:rsidRDefault="0052732E" w:rsidP="0052732E">
      <w:pPr>
        <w:pStyle w:val="NoSpacing"/>
        <w:jc w:val="center"/>
        <w:rPr>
          <w:b/>
          <w:bCs/>
          <w:sz w:val="28"/>
          <w:szCs w:val="28"/>
        </w:rPr>
      </w:pPr>
      <w:r w:rsidRPr="00A01E54">
        <w:rPr>
          <w:b/>
          <w:bCs/>
          <w:sz w:val="28"/>
          <w:szCs w:val="28"/>
        </w:rPr>
        <w:t>EFFECTIVE DATE:  OCTOBER 1, 2020</w:t>
      </w:r>
    </w:p>
    <w:p w14:paraId="7DC0F9DB" w14:textId="6F3E30E1" w:rsidR="00D42968" w:rsidRPr="00A01E54" w:rsidRDefault="00D42968" w:rsidP="0052732E">
      <w:pPr>
        <w:pStyle w:val="NoSpacing"/>
        <w:jc w:val="center"/>
        <w:rPr>
          <w:b/>
          <w:bCs/>
          <w:sz w:val="28"/>
          <w:szCs w:val="28"/>
        </w:rPr>
      </w:pPr>
    </w:p>
    <w:p w14:paraId="3FE61E5A" w14:textId="7A272AD9" w:rsidR="00D42968" w:rsidRPr="00A01E54" w:rsidRDefault="00D42968" w:rsidP="0052732E">
      <w:pPr>
        <w:pStyle w:val="NoSpacing"/>
        <w:jc w:val="center"/>
        <w:rPr>
          <w:b/>
          <w:bCs/>
          <w:sz w:val="28"/>
          <w:szCs w:val="28"/>
        </w:rPr>
      </w:pPr>
    </w:p>
    <w:p w14:paraId="4BA3C3F6" w14:textId="64A19B64" w:rsidR="00D42968" w:rsidRPr="00A01E54" w:rsidRDefault="00D42968" w:rsidP="0052732E">
      <w:pPr>
        <w:pStyle w:val="NoSpacing"/>
        <w:jc w:val="center"/>
        <w:rPr>
          <w:b/>
          <w:bCs/>
          <w:sz w:val="28"/>
          <w:szCs w:val="28"/>
        </w:rPr>
      </w:pPr>
    </w:p>
    <w:p w14:paraId="26D3422B" w14:textId="77777777" w:rsidR="00D42968" w:rsidRPr="00A01E54" w:rsidRDefault="00D42968" w:rsidP="0052732E">
      <w:pPr>
        <w:pStyle w:val="NoSpacing"/>
        <w:jc w:val="center"/>
        <w:rPr>
          <w:b/>
          <w:bCs/>
          <w:sz w:val="28"/>
          <w:szCs w:val="28"/>
        </w:rPr>
      </w:pPr>
    </w:p>
    <w:p w14:paraId="3A797C41" w14:textId="77777777" w:rsidR="00D42968" w:rsidRPr="00A01E54" w:rsidRDefault="00D42968" w:rsidP="00D42968">
      <w:pPr>
        <w:pStyle w:val="Footer"/>
        <w:tabs>
          <w:tab w:val="clear" w:pos="4320"/>
          <w:tab w:val="clear" w:pos="8640"/>
        </w:tabs>
        <w:rPr>
          <w:bCs/>
          <w:sz w:val="18"/>
          <w:szCs w:val="18"/>
        </w:rPr>
      </w:pPr>
    </w:p>
    <w:p w14:paraId="61A09943" w14:textId="77777777" w:rsidR="00D42968" w:rsidRPr="00A01E54" w:rsidRDefault="00D42968" w:rsidP="00D42968">
      <w:pPr>
        <w:pStyle w:val="Footer"/>
        <w:tabs>
          <w:tab w:val="clear" w:pos="4320"/>
          <w:tab w:val="clear" w:pos="8640"/>
        </w:tabs>
        <w:rPr>
          <w:b/>
          <w:bCs/>
          <w:sz w:val="28"/>
        </w:rPr>
      </w:pPr>
      <w:r w:rsidRPr="00A01E54">
        <w:rPr>
          <w:bCs/>
          <w:sz w:val="18"/>
          <w:szCs w:val="18"/>
        </w:rPr>
        <w:t>According to the Paperwork Reduction Act of 1995, no persons are required to respond to a collection of information unless such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7C2A8A80" w14:textId="1763E7B9" w:rsidR="00273DA9" w:rsidRPr="00A01E54" w:rsidRDefault="00273DA9" w:rsidP="002C5B7A">
      <w:pPr>
        <w:pStyle w:val="Heading1"/>
        <w:rPr>
          <w:szCs w:val="20"/>
        </w:rPr>
      </w:pPr>
      <w:r w:rsidRPr="00A01E54">
        <w:rPr>
          <w:szCs w:val="20"/>
        </w:rPr>
        <w:lastRenderedPageBreak/>
        <w:t>Executive Summary</w:t>
      </w:r>
    </w:p>
    <w:p w14:paraId="30EDD510" w14:textId="2F138B00" w:rsidR="00BB3E42" w:rsidRPr="00A01E54" w:rsidRDefault="00BB3E42" w:rsidP="002C5B7A">
      <w:pPr>
        <w:rPr>
          <w:b/>
          <w:bCs/>
          <w:sz w:val="24"/>
          <w:szCs w:val="24"/>
        </w:rPr>
      </w:pPr>
    </w:p>
    <w:p w14:paraId="6BF47097" w14:textId="30A12518" w:rsidR="00BB3E42" w:rsidRPr="00A01E54" w:rsidRDefault="00BB3E42" w:rsidP="002C5B7A">
      <w:pPr>
        <w:rPr>
          <w:sz w:val="24"/>
          <w:szCs w:val="24"/>
        </w:rPr>
      </w:pPr>
      <w:r w:rsidRPr="00A01E54">
        <w:rPr>
          <w:sz w:val="24"/>
          <w:szCs w:val="24"/>
        </w:rPr>
        <w:t xml:space="preserve">The </w:t>
      </w:r>
      <w:r w:rsidR="001355C9" w:rsidRPr="00A01E54">
        <w:rPr>
          <w:sz w:val="24"/>
          <w:szCs w:val="24"/>
        </w:rPr>
        <w:t>2021-202</w:t>
      </w:r>
      <w:r w:rsidR="00A01E54" w:rsidRPr="00A01E54">
        <w:rPr>
          <w:color w:val="FF0000"/>
          <w:sz w:val="24"/>
          <w:szCs w:val="24"/>
        </w:rPr>
        <w:t>4</w:t>
      </w:r>
      <w:r w:rsidR="001355C9" w:rsidRPr="00A01E54">
        <w:rPr>
          <w:sz w:val="24"/>
          <w:szCs w:val="24"/>
        </w:rPr>
        <w:t xml:space="preserve"> </w:t>
      </w:r>
      <w:r w:rsidRPr="00A01E54">
        <w:rPr>
          <w:sz w:val="24"/>
          <w:szCs w:val="24"/>
        </w:rPr>
        <w:t xml:space="preserve">State Plan for Independent Living </w:t>
      </w:r>
      <w:r w:rsidR="00E462D4" w:rsidRPr="00A01E54">
        <w:rPr>
          <w:sz w:val="24"/>
          <w:szCs w:val="24"/>
        </w:rPr>
        <w:t>for</w:t>
      </w:r>
      <w:r w:rsidRPr="00A01E54">
        <w:rPr>
          <w:sz w:val="24"/>
          <w:szCs w:val="24"/>
        </w:rPr>
        <w:t xml:space="preserve"> Ohio serves as a strategic plan to bring together the Independent Living (IL) Network and </w:t>
      </w:r>
      <w:r w:rsidR="00CC7593" w:rsidRPr="00A01E54">
        <w:rPr>
          <w:sz w:val="24"/>
          <w:szCs w:val="24"/>
        </w:rPr>
        <w:t xml:space="preserve">promote </w:t>
      </w:r>
      <w:r w:rsidRPr="00A01E54">
        <w:rPr>
          <w:sz w:val="24"/>
          <w:szCs w:val="24"/>
        </w:rPr>
        <w:t>working collaboratively to advance the independence of individuals with significant disabilities.</w:t>
      </w:r>
      <w:r w:rsidR="0016259E" w:rsidRPr="00A01E54">
        <w:rPr>
          <w:sz w:val="24"/>
          <w:szCs w:val="24"/>
        </w:rPr>
        <w:t xml:space="preserve"> </w:t>
      </w:r>
      <w:r w:rsidR="00B404FD" w:rsidRPr="00A01E54">
        <w:rPr>
          <w:sz w:val="24"/>
          <w:szCs w:val="24"/>
        </w:rPr>
        <w:t>Together, the IL Network will work toward the mission of “</w:t>
      </w:r>
      <w:r w:rsidR="00F43B85" w:rsidRPr="00A01E54">
        <w:rPr>
          <w:sz w:val="24"/>
          <w:szCs w:val="24"/>
        </w:rPr>
        <w:t>To advocate for and enhance the ability of people with disabilities in Ohio to live independently, direct their lives, and participate fully in their community.</w:t>
      </w:r>
      <w:r w:rsidR="00B404FD" w:rsidRPr="00A01E54">
        <w:rPr>
          <w:sz w:val="24"/>
          <w:szCs w:val="24"/>
        </w:rPr>
        <w:t>”.</w:t>
      </w:r>
      <w:r w:rsidR="00CC7593" w:rsidRPr="00A01E54">
        <w:rPr>
          <w:sz w:val="24"/>
          <w:szCs w:val="24"/>
        </w:rPr>
        <w:t xml:space="preserve"> Whi</w:t>
      </w:r>
      <w:r w:rsidR="00D85644" w:rsidRPr="00A01E54">
        <w:rPr>
          <w:sz w:val="24"/>
          <w:szCs w:val="24"/>
        </w:rPr>
        <w:t xml:space="preserve">le each partner in the Plan has their own work within their organization and their community, this Plan is our vehicle to come together </w:t>
      </w:r>
      <w:r w:rsidR="004244CF" w:rsidRPr="00A01E54">
        <w:rPr>
          <w:sz w:val="24"/>
          <w:szCs w:val="24"/>
        </w:rPr>
        <w:t xml:space="preserve">in a unified way to impact all individuals with disabilities across Ohio. </w:t>
      </w:r>
    </w:p>
    <w:p w14:paraId="16CDD161" w14:textId="70E63194" w:rsidR="00153B12" w:rsidRPr="00A01E54" w:rsidRDefault="00153B12" w:rsidP="002C5B7A">
      <w:pPr>
        <w:rPr>
          <w:sz w:val="24"/>
          <w:szCs w:val="24"/>
        </w:rPr>
      </w:pPr>
    </w:p>
    <w:p w14:paraId="4A08F593" w14:textId="159144E4" w:rsidR="00153B12" w:rsidRPr="00A01E54" w:rsidRDefault="00153B12" w:rsidP="002C5B7A">
      <w:pPr>
        <w:rPr>
          <w:sz w:val="24"/>
          <w:szCs w:val="24"/>
        </w:rPr>
      </w:pPr>
      <w:r w:rsidRPr="00A01E54">
        <w:rPr>
          <w:sz w:val="24"/>
          <w:szCs w:val="24"/>
        </w:rPr>
        <w:t xml:space="preserve">In </w:t>
      </w:r>
      <w:r w:rsidR="000444CD" w:rsidRPr="00A01E54">
        <w:rPr>
          <w:sz w:val="24"/>
          <w:szCs w:val="24"/>
        </w:rPr>
        <w:t>working toward that mission, the IL Network had identified the following goals</w:t>
      </w:r>
      <w:r w:rsidR="00F859AB" w:rsidRPr="00A01E54">
        <w:rPr>
          <w:sz w:val="24"/>
          <w:szCs w:val="24"/>
        </w:rPr>
        <w:t xml:space="preserve"> for this Plan</w:t>
      </w:r>
      <w:r w:rsidR="000444CD" w:rsidRPr="00A01E54">
        <w:rPr>
          <w:sz w:val="24"/>
          <w:szCs w:val="24"/>
        </w:rPr>
        <w:t xml:space="preserve">: </w:t>
      </w:r>
    </w:p>
    <w:p w14:paraId="386B7396" w14:textId="046A2E88" w:rsidR="000444CD" w:rsidRPr="00A01E54" w:rsidRDefault="000444CD" w:rsidP="002C5B7A">
      <w:pPr>
        <w:pStyle w:val="ListParagraph"/>
        <w:numPr>
          <w:ilvl w:val="0"/>
          <w:numId w:val="18"/>
        </w:numPr>
      </w:pPr>
      <w:r w:rsidRPr="00A01E54">
        <w:t>The Ohio IL Network will promote and advocate for the integration and full inclusion of individuals with disabilities into the mainstream of American society.</w:t>
      </w:r>
    </w:p>
    <w:p w14:paraId="7887CF73" w14:textId="25B602A7" w:rsidR="000444CD" w:rsidRPr="00A01E54" w:rsidRDefault="000444CD" w:rsidP="002C5B7A">
      <w:pPr>
        <w:pStyle w:val="ListParagraph"/>
        <w:numPr>
          <w:ilvl w:val="0"/>
          <w:numId w:val="18"/>
        </w:numPr>
      </w:pPr>
      <w:r w:rsidRPr="00A01E54">
        <w:t>Persons with disabilities will live independently in the community of their choice through utilization of services and supports.</w:t>
      </w:r>
    </w:p>
    <w:p w14:paraId="5290829B" w14:textId="4ED02746" w:rsidR="000444CD" w:rsidRPr="00A01E54" w:rsidRDefault="000444CD" w:rsidP="002C5B7A">
      <w:pPr>
        <w:pStyle w:val="ListParagraph"/>
        <w:numPr>
          <w:ilvl w:val="0"/>
          <w:numId w:val="18"/>
        </w:numPr>
      </w:pPr>
      <w:r w:rsidRPr="00A01E54">
        <w:t>The Ohio IL Network will work to strengthen the Network and increase capacity.</w:t>
      </w:r>
    </w:p>
    <w:p w14:paraId="227F79CE" w14:textId="6815696B" w:rsidR="000444CD" w:rsidRPr="00A01E54" w:rsidRDefault="000444CD" w:rsidP="002C5B7A"/>
    <w:p w14:paraId="187A23F6" w14:textId="32B609FE" w:rsidR="000444CD" w:rsidRPr="00A01E54" w:rsidRDefault="00F859AB" w:rsidP="002C5B7A">
      <w:pPr>
        <w:rPr>
          <w:sz w:val="24"/>
          <w:szCs w:val="24"/>
        </w:rPr>
      </w:pPr>
      <w:r w:rsidRPr="00A01E54">
        <w:rPr>
          <w:sz w:val="24"/>
          <w:szCs w:val="24"/>
        </w:rPr>
        <w:t xml:space="preserve">Over the course of this Plan, </w:t>
      </w:r>
      <w:r w:rsidR="000A40D1" w:rsidRPr="00A01E54">
        <w:rPr>
          <w:sz w:val="24"/>
          <w:szCs w:val="24"/>
        </w:rPr>
        <w:t xml:space="preserve">the IL Network </w:t>
      </w:r>
      <w:r w:rsidR="0057284C" w:rsidRPr="00A01E54">
        <w:rPr>
          <w:sz w:val="24"/>
          <w:szCs w:val="24"/>
        </w:rPr>
        <w:t xml:space="preserve">will continue efforts </w:t>
      </w:r>
      <w:r w:rsidR="009B12A2" w:rsidRPr="00A01E54">
        <w:rPr>
          <w:sz w:val="24"/>
          <w:szCs w:val="24"/>
        </w:rPr>
        <w:t>towards</w:t>
      </w:r>
      <w:r w:rsidR="0057284C" w:rsidRPr="00A01E54">
        <w:rPr>
          <w:sz w:val="24"/>
          <w:szCs w:val="24"/>
        </w:rPr>
        <w:t xml:space="preserve"> making Ohio a better state for the over 1.6 million Ohioans with disabilities</w:t>
      </w:r>
      <w:r w:rsidR="00415D2C" w:rsidRPr="00A01E54">
        <w:rPr>
          <w:sz w:val="24"/>
          <w:szCs w:val="24"/>
        </w:rPr>
        <w:t xml:space="preserve"> through advocacy, Independent Living Services, and collaboration with state and community partners</w:t>
      </w:r>
      <w:r w:rsidR="0057284C" w:rsidRPr="00A01E54">
        <w:rPr>
          <w:sz w:val="24"/>
          <w:szCs w:val="24"/>
        </w:rPr>
        <w:t xml:space="preserve">. </w:t>
      </w:r>
      <w:r w:rsidR="00CE4CD1" w:rsidRPr="00A01E54">
        <w:rPr>
          <w:sz w:val="24"/>
          <w:szCs w:val="24"/>
        </w:rPr>
        <w:t>Collectively, ou</w:t>
      </w:r>
      <w:r w:rsidR="0096783B" w:rsidRPr="00A01E54">
        <w:rPr>
          <w:sz w:val="24"/>
          <w:szCs w:val="24"/>
        </w:rPr>
        <w:t>r</w:t>
      </w:r>
      <w:r w:rsidR="00CE4CD1" w:rsidRPr="00A01E54">
        <w:rPr>
          <w:sz w:val="24"/>
          <w:szCs w:val="24"/>
        </w:rPr>
        <w:t xml:space="preserve"> impacts can be greater </w:t>
      </w:r>
      <w:r w:rsidR="00D80A7E" w:rsidRPr="00A01E54">
        <w:rPr>
          <w:sz w:val="24"/>
          <w:szCs w:val="24"/>
        </w:rPr>
        <w:t xml:space="preserve">through working together and </w:t>
      </w:r>
      <w:r w:rsidR="00313165" w:rsidRPr="00A01E54">
        <w:rPr>
          <w:sz w:val="24"/>
          <w:szCs w:val="24"/>
        </w:rPr>
        <w:t xml:space="preserve">raising the importance </w:t>
      </w:r>
      <w:r w:rsidR="0011682A" w:rsidRPr="00A01E54">
        <w:rPr>
          <w:sz w:val="24"/>
          <w:szCs w:val="24"/>
        </w:rPr>
        <w:t xml:space="preserve">Independent Living. </w:t>
      </w:r>
    </w:p>
    <w:p w14:paraId="01D7CA1E" w14:textId="71BEB786" w:rsidR="007355F4" w:rsidRPr="00A01E54" w:rsidRDefault="007355F4" w:rsidP="002C5B7A">
      <w:pPr>
        <w:rPr>
          <w:sz w:val="24"/>
          <w:szCs w:val="24"/>
        </w:rPr>
      </w:pPr>
    </w:p>
    <w:p w14:paraId="3C938970" w14:textId="77777777" w:rsidR="00CA150E" w:rsidRPr="00A01E54" w:rsidRDefault="00CA150E" w:rsidP="002C5B7A">
      <w:pPr>
        <w:rPr>
          <w:sz w:val="24"/>
          <w:szCs w:val="24"/>
        </w:rPr>
      </w:pPr>
    </w:p>
    <w:p w14:paraId="4B33C806" w14:textId="4B8222B4" w:rsidR="007355F4" w:rsidRPr="00A01E54" w:rsidRDefault="007355F4" w:rsidP="002C5B7A">
      <w:pPr>
        <w:rPr>
          <w:sz w:val="24"/>
          <w:szCs w:val="24"/>
        </w:rPr>
      </w:pPr>
      <w:r w:rsidRPr="00A01E54">
        <w:rPr>
          <w:sz w:val="24"/>
          <w:szCs w:val="24"/>
        </w:rPr>
        <w:t xml:space="preserve">This Plan contains many important details on how the IL Network will work together over the three-year period. Below is a brief description of the contents of the plan, by section. </w:t>
      </w:r>
    </w:p>
    <w:p w14:paraId="7AB52BF0" w14:textId="77777777" w:rsidR="007355F4" w:rsidRPr="00A01E54" w:rsidRDefault="007355F4" w:rsidP="002C5B7A">
      <w:pPr>
        <w:rPr>
          <w:sz w:val="24"/>
          <w:szCs w:val="24"/>
        </w:rPr>
      </w:pPr>
    </w:p>
    <w:p w14:paraId="09CA867A" w14:textId="77777777" w:rsidR="00BB3E42" w:rsidRPr="00A01E54" w:rsidRDefault="00BB3E42" w:rsidP="002C5B7A">
      <w:pPr>
        <w:rPr>
          <w:sz w:val="24"/>
          <w:szCs w:val="24"/>
        </w:rPr>
      </w:pPr>
      <w:r w:rsidRPr="00A01E54">
        <w:rPr>
          <w:sz w:val="24"/>
          <w:szCs w:val="24"/>
        </w:rPr>
        <w:t xml:space="preserve">Sections of the Plan </w:t>
      </w:r>
    </w:p>
    <w:p w14:paraId="3995AB85" w14:textId="6FC85339" w:rsidR="00BB3E42" w:rsidRPr="00A01E54" w:rsidRDefault="00BB3E42" w:rsidP="002C5B7A">
      <w:pPr>
        <w:rPr>
          <w:sz w:val="24"/>
          <w:szCs w:val="24"/>
        </w:rPr>
      </w:pPr>
      <w:r w:rsidRPr="00A01E54">
        <w:rPr>
          <w:sz w:val="24"/>
          <w:szCs w:val="24"/>
        </w:rPr>
        <w:tab/>
      </w:r>
      <w:hyperlink w:anchor="_Section_1:_Goals," w:history="1">
        <w:r w:rsidRPr="00A01E54">
          <w:rPr>
            <w:rStyle w:val="Hyperlink"/>
            <w:color w:val="auto"/>
            <w:sz w:val="24"/>
            <w:szCs w:val="24"/>
          </w:rPr>
          <w:t>Section 1: Goals, Objectives, and Activities</w:t>
        </w:r>
      </w:hyperlink>
      <w:r w:rsidRPr="00A01E54">
        <w:rPr>
          <w:sz w:val="24"/>
          <w:szCs w:val="24"/>
        </w:rPr>
        <w:t xml:space="preserve"> </w:t>
      </w:r>
    </w:p>
    <w:p w14:paraId="3DE1E5CF" w14:textId="3CE4247E" w:rsidR="00BB3E42" w:rsidRPr="00A01E54" w:rsidRDefault="00BB3E42" w:rsidP="002C5B7A">
      <w:pPr>
        <w:pStyle w:val="ListParagraph"/>
        <w:numPr>
          <w:ilvl w:val="0"/>
          <w:numId w:val="17"/>
        </w:numPr>
      </w:pPr>
      <w:r w:rsidRPr="00A01E54">
        <w:t xml:space="preserve">In this section, you will find the outline </w:t>
      </w:r>
      <w:r w:rsidR="00687E25" w:rsidRPr="00A01E54">
        <w:t xml:space="preserve">of </w:t>
      </w:r>
      <w:r w:rsidRPr="00A01E54">
        <w:t xml:space="preserve">the overall goals and objectives that the Ohio IL Network will be working to complete over the course of this three-year period, including the evaluation plan, and financial resources anticipated to be available for the IL Network’s work. </w:t>
      </w:r>
      <w:r w:rsidR="007355F4" w:rsidRPr="00A01E54">
        <w:t xml:space="preserve">This section is important because it creates the roadmap of how we will work </w:t>
      </w:r>
      <w:r w:rsidR="00713EB4" w:rsidRPr="00A01E54">
        <w:t xml:space="preserve">to </w:t>
      </w:r>
      <w:r w:rsidR="00666CB0" w:rsidRPr="00A01E54">
        <w:t xml:space="preserve">make progress in achieving the overall mission of the Plan. </w:t>
      </w:r>
    </w:p>
    <w:p w14:paraId="1E39FD89" w14:textId="6E881436" w:rsidR="00BB3E42" w:rsidRPr="00A01E54" w:rsidRDefault="007C0161" w:rsidP="002C5B7A">
      <w:pPr>
        <w:ind w:left="720"/>
        <w:rPr>
          <w:rStyle w:val="Hyperlink"/>
          <w:color w:val="auto"/>
          <w:sz w:val="24"/>
          <w:szCs w:val="24"/>
        </w:rPr>
      </w:pPr>
      <w:r w:rsidRPr="00A01E54">
        <w:rPr>
          <w:sz w:val="24"/>
          <w:szCs w:val="24"/>
        </w:rPr>
        <w:fldChar w:fldCharType="begin"/>
      </w:r>
      <w:r w:rsidRPr="00A01E54">
        <w:rPr>
          <w:sz w:val="24"/>
          <w:szCs w:val="24"/>
        </w:rPr>
        <w:instrText xml:space="preserve"> HYPERLINK  \l "_Section_2:_Scope," </w:instrText>
      </w:r>
      <w:r w:rsidRPr="00A01E54">
        <w:rPr>
          <w:sz w:val="24"/>
          <w:szCs w:val="24"/>
        </w:rPr>
      </w:r>
      <w:r w:rsidRPr="00A01E54">
        <w:rPr>
          <w:sz w:val="24"/>
          <w:szCs w:val="24"/>
        </w:rPr>
        <w:fldChar w:fldCharType="separate"/>
      </w:r>
      <w:r w:rsidR="00BB3E42" w:rsidRPr="00A01E54">
        <w:rPr>
          <w:rStyle w:val="Hyperlink"/>
          <w:color w:val="auto"/>
          <w:sz w:val="24"/>
          <w:szCs w:val="24"/>
        </w:rPr>
        <w:t xml:space="preserve">Section 2:  Scope, Extent, and Arrangement of Services </w:t>
      </w:r>
    </w:p>
    <w:p w14:paraId="31C02140" w14:textId="15B5FF50" w:rsidR="00BB3E42" w:rsidRPr="00A01E54" w:rsidRDefault="007C0161" w:rsidP="002C5B7A">
      <w:pPr>
        <w:pStyle w:val="ListParagraph"/>
        <w:numPr>
          <w:ilvl w:val="0"/>
          <w:numId w:val="17"/>
        </w:numPr>
      </w:pPr>
      <w:r w:rsidRPr="00A01E54">
        <w:fldChar w:fldCharType="end"/>
      </w:r>
      <w:r w:rsidR="00BB3E42" w:rsidRPr="00A01E54">
        <w:t xml:space="preserve">In this section, you will find information on the services that will be provided by the IL Network, the outreach plan, and the plan for coordination with other programs and organizations that support community life for persons with disabilities. </w:t>
      </w:r>
      <w:r w:rsidR="00EC672D" w:rsidRPr="00A01E54">
        <w:t xml:space="preserve">Important contents in the section include the targeted outreach to unserved and underserved populations that have been defined by the IL Network, as well as the partnership and collaborative efforts that the IL </w:t>
      </w:r>
      <w:r w:rsidR="005D58E3" w:rsidRPr="00A01E54">
        <w:t xml:space="preserve">Network will </w:t>
      </w:r>
      <w:r w:rsidR="00D04F65" w:rsidRPr="00A01E54">
        <w:t xml:space="preserve">continue to grow and expand. </w:t>
      </w:r>
    </w:p>
    <w:p w14:paraId="32C85BBC" w14:textId="047BB4D4" w:rsidR="00BB3E42" w:rsidRPr="00A01E54" w:rsidRDefault="007C0161" w:rsidP="002C5B7A">
      <w:pPr>
        <w:ind w:left="720"/>
        <w:rPr>
          <w:rStyle w:val="Hyperlink"/>
          <w:color w:val="auto"/>
          <w:sz w:val="24"/>
          <w:szCs w:val="24"/>
        </w:rPr>
      </w:pPr>
      <w:r w:rsidRPr="00A01E54">
        <w:rPr>
          <w:sz w:val="24"/>
          <w:szCs w:val="24"/>
        </w:rPr>
        <w:fldChar w:fldCharType="begin"/>
      </w:r>
      <w:r w:rsidRPr="00A01E54">
        <w:rPr>
          <w:sz w:val="24"/>
          <w:szCs w:val="24"/>
        </w:rPr>
        <w:instrText xml:space="preserve"> HYPERLINK  \l "_Section_3:_Network" </w:instrText>
      </w:r>
      <w:r w:rsidRPr="00A01E54">
        <w:rPr>
          <w:sz w:val="24"/>
          <w:szCs w:val="24"/>
        </w:rPr>
      </w:r>
      <w:r w:rsidRPr="00A01E54">
        <w:rPr>
          <w:sz w:val="24"/>
          <w:szCs w:val="24"/>
        </w:rPr>
        <w:fldChar w:fldCharType="separate"/>
      </w:r>
      <w:r w:rsidR="00BB3E42" w:rsidRPr="00A01E54">
        <w:rPr>
          <w:rStyle w:val="Hyperlink"/>
          <w:color w:val="auto"/>
          <w:sz w:val="24"/>
          <w:szCs w:val="24"/>
        </w:rPr>
        <w:t xml:space="preserve">Section 3: Network of Centers </w:t>
      </w:r>
    </w:p>
    <w:p w14:paraId="4B73F9B6" w14:textId="1758D084" w:rsidR="00BB3E42" w:rsidRPr="00A01E54" w:rsidRDefault="007C0161" w:rsidP="002C5B7A">
      <w:pPr>
        <w:pStyle w:val="ListParagraph"/>
        <w:numPr>
          <w:ilvl w:val="0"/>
          <w:numId w:val="17"/>
        </w:numPr>
      </w:pPr>
      <w:r w:rsidRPr="00A01E54">
        <w:fldChar w:fldCharType="end"/>
      </w:r>
      <w:r w:rsidR="00BB3E42" w:rsidRPr="00A01E54">
        <w:t xml:space="preserve">In this section, you will find information on the existing network of Centers for Independent Living (CILs) and the details on any expansion or adjustment </w:t>
      </w:r>
      <w:r w:rsidR="00BB3E42" w:rsidRPr="00A01E54">
        <w:lastRenderedPageBreak/>
        <w:t xml:space="preserve">of the Network. </w:t>
      </w:r>
      <w:r w:rsidR="00362B67" w:rsidRPr="00A01E54">
        <w:t xml:space="preserve">From this section you can find the information on where each CIL is operating, the </w:t>
      </w:r>
      <w:r w:rsidR="00DB6AE9" w:rsidRPr="00A01E54">
        <w:t>funding needs of the IL Network, and plans for changes and increases in fund</w:t>
      </w:r>
      <w:r w:rsidR="00713EB4" w:rsidRPr="00A01E54">
        <w:t>s</w:t>
      </w:r>
      <w:r w:rsidR="00DB6AE9" w:rsidRPr="00A01E54">
        <w:t xml:space="preserve"> for the IL Program. </w:t>
      </w:r>
    </w:p>
    <w:p w14:paraId="3B3FA0B8" w14:textId="13E190F5" w:rsidR="00BB3E42" w:rsidRPr="00A01E54" w:rsidRDefault="007C0161" w:rsidP="002C5B7A">
      <w:pPr>
        <w:ind w:left="720"/>
        <w:rPr>
          <w:rStyle w:val="Hyperlink"/>
          <w:color w:val="auto"/>
          <w:sz w:val="24"/>
          <w:szCs w:val="24"/>
        </w:rPr>
      </w:pPr>
      <w:r w:rsidRPr="00A01E54">
        <w:rPr>
          <w:sz w:val="24"/>
          <w:szCs w:val="24"/>
        </w:rPr>
        <w:fldChar w:fldCharType="begin"/>
      </w:r>
      <w:r w:rsidRPr="00A01E54">
        <w:rPr>
          <w:sz w:val="24"/>
          <w:szCs w:val="24"/>
        </w:rPr>
        <w:instrText xml:space="preserve"> HYPERLINK  \l "_Section_4:_Designated" </w:instrText>
      </w:r>
      <w:r w:rsidRPr="00A01E54">
        <w:rPr>
          <w:sz w:val="24"/>
          <w:szCs w:val="24"/>
        </w:rPr>
      </w:r>
      <w:r w:rsidRPr="00A01E54">
        <w:rPr>
          <w:sz w:val="24"/>
          <w:szCs w:val="24"/>
        </w:rPr>
        <w:fldChar w:fldCharType="separate"/>
      </w:r>
      <w:r w:rsidR="00BB3E42" w:rsidRPr="00A01E54">
        <w:rPr>
          <w:rStyle w:val="Hyperlink"/>
          <w:color w:val="auto"/>
          <w:sz w:val="24"/>
          <w:szCs w:val="24"/>
        </w:rPr>
        <w:t>Section 4: Designated State Entity (DSE)</w:t>
      </w:r>
    </w:p>
    <w:p w14:paraId="13059860" w14:textId="45440A28" w:rsidR="00BB3E42" w:rsidRPr="00A01E54" w:rsidRDefault="007C0161" w:rsidP="002C5B7A">
      <w:pPr>
        <w:pStyle w:val="ListParagraph"/>
        <w:numPr>
          <w:ilvl w:val="0"/>
          <w:numId w:val="17"/>
        </w:numPr>
      </w:pPr>
      <w:r w:rsidRPr="00A01E54">
        <w:fldChar w:fldCharType="end"/>
      </w:r>
      <w:r w:rsidR="00BB3E42" w:rsidRPr="00A01E54">
        <w:t>In this section, you will find information on how the DSE will administer the financial and administrative functions required, including the grant and disbursement</w:t>
      </w:r>
      <w:r w:rsidR="00713EB4" w:rsidRPr="00A01E54">
        <w:t>,</w:t>
      </w:r>
      <w:r w:rsidR="00BB3E42" w:rsidRPr="00A01E54">
        <w:t xml:space="preserve"> and oversight process.</w:t>
      </w:r>
      <w:r w:rsidR="00DB6AE9" w:rsidRPr="00A01E54">
        <w:t xml:space="preserve"> </w:t>
      </w:r>
      <w:r w:rsidR="00372D8A" w:rsidRPr="00A01E54">
        <w:t xml:space="preserve">This section outlines how Opportunities for Ohioans with Disabilities (OOD) will maintain its role as the DSE </w:t>
      </w:r>
      <w:r w:rsidR="00C143FE" w:rsidRPr="00A01E54">
        <w:t xml:space="preserve">for the IL Program. </w:t>
      </w:r>
    </w:p>
    <w:p w14:paraId="58B35312" w14:textId="37DB178B" w:rsidR="00BB3E42" w:rsidRPr="00A01E54" w:rsidRDefault="006E1AC4" w:rsidP="002C5B7A">
      <w:pPr>
        <w:ind w:left="720"/>
        <w:rPr>
          <w:rStyle w:val="Hyperlink"/>
          <w:color w:val="auto"/>
          <w:sz w:val="24"/>
          <w:szCs w:val="24"/>
        </w:rPr>
      </w:pPr>
      <w:r w:rsidRPr="00A01E54">
        <w:rPr>
          <w:sz w:val="24"/>
          <w:szCs w:val="24"/>
        </w:rPr>
        <w:fldChar w:fldCharType="begin"/>
      </w:r>
      <w:r w:rsidRPr="00A01E54">
        <w:rPr>
          <w:sz w:val="24"/>
          <w:szCs w:val="24"/>
        </w:rPr>
        <w:instrText xml:space="preserve"> HYPERLINK  \l "_Section_5:_Statewide" </w:instrText>
      </w:r>
      <w:r w:rsidRPr="00A01E54">
        <w:rPr>
          <w:sz w:val="24"/>
          <w:szCs w:val="24"/>
        </w:rPr>
      </w:r>
      <w:r w:rsidRPr="00A01E54">
        <w:rPr>
          <w:sz w:val="24"/>
          <w:szCs w:val="24"/>
        </w:rPr>
        <w:fldChar w:fldCharType="separate"/>
      </w:r>
      <w:r w:rsidR="00BB3E42" w:rsidRPr="00A01E54">
        <w:rPr>
          <w:rStyle w:val="Hyperlink"/>
          <w:color w:val="auto"/>
          <w:sz w:val="24"/>
          <w:szCs w:val="24"/>
        </w:rPr>
        <w:t>Section 5: Statewide Independent Living Council (SILC)</w:t>
      </w:r>
    </w:p>
    <w:p w14:paraId="7286BC38" w14:textId="6A7B6107" w:rsidR="00BB3E42" w:rsidRPr="00A01E54" w:rsidRDefault="006E1AC4" w:rsidP="002C5B7A">
      <w:pPr>
        <w:pStyle w:val="ListParagraph"/>
        <w:numPr>
          <w:ilvl w:val="0"/>
          <w:numId w:val="17"/>
        </w:numPr>
      </w:pPr>
      <w:r w:rsidRPr="00A01E54">
        <w:fldChar w:fldCharType="end"/>
      </w:r>
      <w:r w:rsidR="00BB3E42" w:rsidRPr="00A01E54">
        <w:t xml:space="preserve">In this section, you will find information on the establishment and operations of the SILC, including information on the SILC Resource Plan. </w:t>
      </w:r>
      <w:r w:rsidR="00C143FE" w:rsidRPr="00A01E54">
        <w:t>This section outline</w:t>
      </w:r>
      <w:r w:rsidR="001A28CD" w:rsidRPr="00A01E54">
        <w:t>s</w:t>
      </w:r>
      <w:r w:rsidR="00C143FE" w:rsidRPr="00A01E54">
        <w:t xml:space="preserve"> how the Ohio SILC will remain autonomous and </w:t>
      </w:r>
      <w:r w:rsidR="00D11F73" w:rsidRPr="00A01E54">
        <w:t xml:space="preserve">continue to perform the required duties and engage in the granted authorities of SILC. </w:t>
      </w:r>
    </w:p>
    <w:p w14:paraId="35EF92A7" w14:textId="010F5B56" w:rsidR="00BB3E42" w:rsidRPr="00A01E54" w:rsidRDefault="006E1AC4" w:rsidP="002C5B7A">
      <w:pPr>
        <w:ind w:left="720"/>
        <w:rPr>
          <w:rStyle w:val="Hyperlink"/>
          <w:color w:val="auto"/>
          <w:sz w:val="24"/>
          <w:szCs w:val="24"/>
        </w:rPr>
      </w:pPr>
      <w:r w:rsidRPr="00A01E54">
        <w:rPr>
          <w:sz w:val="24"/>
          <w:szCs w:val="24"/>
        </w:rPr>
        <w:fldChar w:fldCharType="begin"/>
      </w:r>
      <w:r w:rsidRPr="00A01E54">
        <w:rPr>
          <w:sz w:val="24"/>
          <w:szCs w:val="24"/>
        </w:rPr>
        <w:instrText xml:space="preserve"> HYPERLINK  \l "_Section_6:_" </w:instrText>
      </w:r>
      <w:r w:rsidRPr="00A01E54">
        <w:rPr>
          <w:sz w:val="24"/>
          <w:szCs w:val="24"/>
        </w:rPr>
      </w:r>
      <w:r w:rsidRPr="00A01E54">
        <w:rPr>
          <w:sz w:val="24"/>
          <w:szCs w:val="24"/>
        </w:rPr>
        <w:fldChar w:fldCharType="separate"/>
      </w:r>
      <w:r w:rsidR="00BB3E42" w:rsidRPr="00A01E54">
        <w:rPr>
          <w:rStyle w:val="Hyperlink"/>
          <w:color w:val="auto"/>
          <w:sz w:val="24"/>
          <w:szCs w:val="24"/>
        </w:rPr>
        <w:t>Section 6: Legal Basis and Certifications</w:t>
      </w:r>
    </w:p>
    <w:p w14:paraId="42D9D022" w14:textId="02D677A6" w:rsidR="00BB3E42" w:rsidRPr="00A01E54" w:rsidRDefault="006E1AC4" w:rsidP="002C5B7A">
      <w:pPr>
        <w:pStyle w:val="ListParagraph"/>
        <w:numPr>
          <w:ilvl w:val="0"/>
          <w:numId w:val="17"/>
        </w:numPr>
      </w:pPr>
      <w:r w:rsidRPr="00A01E54">
        <w:fldChar w:fldCharType="end"/>
      </w:r>
      <w:r w:rsidR="00BB3E42" w:rsidRPr="00A01E54">
        <w:t xml:space="preserve">In this section, you will find the information on the DSE, SILC, and the CILs that are eligible to sign this Plan. You will also find the certification that SILC is authorized to submit this Plan, the SILC and CILs are legally authorized to carry out all provisions of the Plan, and the DSE has authorization to carry out the applicable administration of the Plan. </w:t>
      </w:r>
    </w:p>
    <w:p w14:paraId="39127C6C" w14:textId="765769F0" w:rsidR="00BB3E42" w:rsidRPr="00A01E54" w:rsidRDefault="001C438E" w:rsidP="002C5B7A">
      <w:pPr>
        <w:ind w:left="720"/>
        <w:rPr>
          <w:sz w:val="24"/>
          <w:szCs w:val="24"/>
        </w:rPr>
      </w:pPr>
      <w:hyperlink w:anchor="_Section_7:_DSE" w:history="1">
        <w:r w:rsidR="00BB3E42" w:rsidRPr="00A01E54">
          <w:rPr>
            <w:rStyle w:val="Hyperlink"/>
            <w:color w:val="auto"/>
            <w:sz w:val="24"/>
            <w:szCs w:val="24"/>
          </w:rPr>
          <w:t>Section 7: DSE Assurances</w:t>
        </w:r>
      </w:hyperlink>
      <w:r w:rsidR="00BB3E42" w:rsidRPr="00A01E54">
        <w:rPr>
          <w:rStyle w:val="Hyperlink"/>
          <w:color w:val="auto"/>
        </w:rPr>
        <w:t xml:space="preserve"> </w:t>
      </w:r>
    </w:p>
    <w:p w14:paraId="153C0D6F" w14:textId="77777777" w:rsidR="00BB3E42" w:rsidRPr="00A01E54" w:rsidRDefault="00BB3E42" w:rsidP="002C5B7A">
      <w:pPr>
        <w:pStyle w:val="ListParagraph"/>
        <w:numPr>
          <w:ilvl w:val="0"/>
          <w:numId w:val="17"/>
        </w:numPr>
      </w:pPr>
      <w:r w:rsidRPr="00A01E54">
        <w:t xml:space="preserve">In this section, you will find the DSE Director’s signature agreeing for the Agency to serve as the DSE and to comply with the Assurances. </w:t>
      </w:r>
    </w:p>
    <w:p w14:paraId="3BDC18C4" w14:textId="30F9230E" w:rsidR="00BB3E42" w:rsidRPr="00A01E54" w:rsidRDefault="009C5A4D" w:rsidP="002C5B7A">
      <w:pPr>
        <w:ind w:left="720"/>
        <w:rPr>
          <w:rStyle w:val="Hyperlink"/>
          <w:color w:val="auto"/>
          <w:sz w:val="24"/>
          <w:szCs w:val="24"/>
        </w:rPr>
      </w:pPr>
      <w:r w:rsidRPr="00A01E54">
        <w:rPr>
          <w:sz w:val="24"/>
          <w:szCs w:val="24"/>
        </w:rPr>
        <w:fldChar w:fldCharType="begin"/>
      </w:r>
      <w:r w:rsidRPr="00A01E54">
        <w:rPr>
          <w:sz w:val="24"/>
          <w:szCs w:val="24"/>
        </w:rPr>
        <w:instrText xml:space="preserve"> HYPERLINK  \l "_Section_8:_" </w:instrText>
      </w:r>
      <w:r w:rsidRPr="00A01E54">
        <w:rPr>
          <w:sz w:val="24"/>
          <w:szCs w:val="24"/>
        </w:rPr>
      </w:r>
      <w:r w:rsidRPr="00A01E54">
        <w:rPr>
          <w:sz w:val="24"/>
          <w:szCs w:val="24"/>
        </w:rPr>
        <w:fldChar w:fldCharType="separate"/>
      </w:r>
      <w:r w:rsidR="00BB3E42" w:rsidRPr="00A01E54">
        <w:rPr>
          <w:rStyle w:val="Hyperlink"/>
          <w:color w:val="auto"/>
          <w:sz w:val="24"/>
          <w:szCs w:val="24"/>
        </w:rPr>
        <w:t>Section 8: SILC Assurances and Indicators of Minimum Compliance</w:t>
      </w:r>
    </w:p>
    <w:p w14:paraId="05AEEEF3" w14:textId="74E2063B" w:rsidR="00BB3E42" w:rsidRPr="00A01E54" w:rsidRDefault="009C5A4D" w:rsidP="002C5B7A">
      <w:pPr>
        <w:pStyle w:val="ListParagraph"/>
        <w:numPr>
          <w:ilvl w:val="0"/>
          <w:numId w:val="17"/>
        </w:numPr>
      </w:pPr>
      <w:r w:rsidRPr="00A01E54">
        <w:fldChar w:fldCharType="end"/>
      </w:r>
      <w:r w:rsidR="00BB3E42" w:rsidRPr="00A01E54">
        <w:t xml:space="preserve">In this section, you will find the SILC Chairperson signing and agreeing to the SILC’s continued compliance with the Assurances and Indicators of Minimum Compliance. </w:t>
      </w:r>
    </w:p>
    <w:p w14:paraId="2311884B" w14:textId="78ECE672" w:rsidR="00BB3E42" w:rsidRPr="00A01E54" w:rsidRDefault="001C438E" w:rsidP="002C5B7A">
      <w:pPr>
        <w:ind w:left="720"/>
        <w:rPr>
          <w:sz w:val="24"/>
          <w:szCs w:val="24"/>
        </w:rPr>
      </w:pPr>
      <w:hyperlink w:anchor="_Section_9:_" w:history="1">
        <w:r w:rsidR="00BB3E42" w:rsidRPr="00A01E54">
          <w:rPr>
            <w:rStyle w:val="Hyperlink"/>
            <w:color w:val="auto"/>
            <w:sz w:val="24"/>
            <w:szCs w:val="24"/>
          </w:rPr>
          <w:t xml:space="preserve">Section 9: Signatures </w:t>
        </w:r>
      </w:hyperlink>
      <w:r w:rsidR="00BB3E42" w:rsidRPr="00A01E54">
        <w:rPr>
          <w:sz w:val="24"/>
          <w:szCs w:val="24"/>
        </w:rPr>
        <w:t xml:space="preserve"> </w:t>
      </w:r>
    </w:p>
    <w:p w14:paraId="72A65892" w14:textId="77777777" w:rsidR="00BB3E42" w:rsidRPr="00A01E54" w:rsidRDefault="00BB3E42" w:rsidP="002C5B7A">
      <w:pPr>
        <w:pStyle w:val="ListParagraph"/>
        <w:numPr>
          <w:ilvl w:val="0"/>
          <w:numId w:val="17"/>
        </w:numPr>
        <w:rPr>
          <w:sz w:val="32"/>
          <w:szCs w:val="32"/>
        </w:rPr>
      </w:pPr>
      <w:r w:rsidRPr="00A01E54">
        <w:t xml:space="preserve">In this section, you will find the signatures of the SILC Chairperson and the Directors of the Centers for Independent living agreeing to fully implementing the Plan. </w:t>
      </w:r>
    </w:p>
    <w:p w14:paraId="1BC83DB8" w14:textId="2EC595A0" w:rsidR="00BB3E42" w:rsidRPr="00A01E54" w:rsidRDefault="00BB3E42" w:rsidP="002C5B7A">
      <w:pPr>
        <w:rPr>
          <w:b/>
          <w:bCs/>
          <w:sz w:val="24"/>
          <w:szCs w:val="24"/>
        </w:rPr>
      </w:pPr>
    </w:p>
    <w:p w14:paraId="6D938044" w14:textId="119D3CDC" w:rsidR="00D11F73" w:rsidRPr="00A01E54" w:rsidRDefault="00C82BF1" w:rsidP="002C5B7A">
      <w:pPr>
        <w:rPr>
          <w:sz w:val="24"/>
          <w:szCs w:val="24"/>
        </w:rPr>
      </w:pPr>
      <w:r w:rsidRPr="00A01E54">
        <w:rPr>
          <w:sz w:val="24"/>
          <w:szCs w:val="24"/>
        </w:rPr>
        <w:t>Title VII, Chapter 1 of the Rehabilitation Act of 1973</w:t>
      </w:r>
      <w:r w:rsidR="007F0570" w:rsidRPr="00A01E54">
        <w:rPr>
          <w:sz w:val="24"/>
          <w:szCs w:val="24"/>
        </w:rPr>
        <w:t xml:space="preserve"> </w:t>
      </w:r>
      <w:r w:rsidRPr="00A01E54">
        <w:rPr>
          <w:sz w:val="24"/>
          <w:szCs w:val="24"/>
        </w:rPr>
        <w:t xml:space="preserve">as </w:t>
      </w:r>
      <w:r w:rsidR="008529FE" w:rsidRPr="00A01E54">
        <w:rPr>
          <w:sz w:val="24"/>
          <w:szCs w:val="24"/>
        </w:rPr>
        <w:t>amended</w:t>
      </w:r>
      <w:r w:rsidRPr="00A01E54">
        <w:rPr>
          <w:sz w:val="24"/>
          <w:szCs w:val="24"/>
        </w:rPr>
        <w:t>, establishes the Independent Living Services and Centers for Independent Living programs</w:t>
      </w:r>
      <w:r w:rsidR="00C73D25" w:rsidRPr="00A01E54">
        <w:rPr>
          <w:sz w:val="24"/>
          <w:szCs w:val="24"/>
        </w:rPr>
        <w:t xml:space="preserve"> with the purpose:</w:t>
      </w:r>
      <w:r w:rsidRPr="00A01E54">
        <w:rPr>
          <w:sz w:val="24"/>
          <w:szCs w:val="24"/>
        </w:rPr>
        <w:t xml:space="preserve"> </w:t>
      </w:r>
    </w:p>
    <w:p w14:paraId="182C1CAE" w14:textId="77777777" w:rsidR="00C82BF1" w:rsidRPr="00A01E54" w:rsidRDefault="00C82BF1" w:rsidP="002C5B7A">
      <w:pPr>
        <w:rPr>
          <w:sz w:val="24"/>
          <w:szCs w:val="24"/>
        </w:rPr>
      </w:pPr>
    </w:p>
    <w:p w14:paraId="229DFDAD" w14:textId="687C120F" w:rsidR="00D11F73" w:rsidRPr="00A01E54" w:rsidRDefault="00C73D25" w:rsidP="002C5B7A">
      <w:pPr>
        <w:ind w:left="720"/>
        <w:rPr>
          <w:sz w:val="24"/>
          <w:szCs w:val="24"/>
        </w:rPr>
      </w:pPr>
      <w:r w:rsidRPr="00A01E54">
        <w:rPr>
          <w:sz w:val="24"/>
          <w:szCs w:val="24"/>
        </w:rPr>
        <w:t>“</w:t>
      </w:r>
      <w:r w:rsidR="008529FE" w:rsidRPr="00A01E54">
        <w:rPr>
          <w:sz w:val="24"/>
          <w:szCs w:val="24"/>
        </w:rPr>
        <w:t>to promote a philosophy of independent living, including a philosophy of consumer control, peer support, self-help, self-determination, equal access, and individual and system advocacy, in order to maximize the leadership, empowerment, independence, and productivity of individuals with disabilities, and the integration and full inclusion of individuals with disabilities into the mainstream of American society</w:t>
      </w:r>
      <w:r w:rsidRPr="00A01E54">
        <w:rPr>
          <w:sz w:val="24"/>
          <w:szCs w:val="24"/>
        </w:rPr>
        <w:t>”</w:t>
      </w:r>
    </w:p>
    <w:p w14:paraId="48A7A778" w14:textId="4904202B" w:rsidR="00D11F73" w:rsidRPr="00A01E54" w:rsidRDefault="00D11F73" w:rsidP="002C5B7A">
      <w:pPr>
        <w:rPr>
          <w:b/>
          <w:bCs/>
          <w:sz w:val="24"/>
          <w:szCs w:val="24"/>
        </w:rPr>
      </w:pPr>
    </w:p>
    <w:p w14:paraId="07104817" w14:textId="030C6DF9" w:rsidR="00273DA9" w:rsidRPr="00A01E54" w:rsidRDefault="007F0570" w:rsidP="002C5B7A">
      <w:pPr>
        <w:rPr>
          <w:sz w:val="24"/>
          <w:szCs w:val="24"/>
        </w:rPr>
      </w:pPr>
      <w:r w:rsidRPr="00A01E54">
        <w:rPr>
          <w:sz w:val="24"/>
          <w:szCs w:val="24"/>
        </w:rPr>
        <w:t>The Ohio IL Network believes all element of this State Plan for Independent Living are aligned with the state</w:t>
      </w:r>
      <w:r w:rsidR="00FD59E7" w:rsidRPr="00A01E54">
        <w:rPr>
          <w:sz w:val="24"/>
          <w:szCs w:val="24"/>
        </w:rPr>
        <w:t>d</w:t>
      </w:r>
      <w:r w:rsidRPr="00A01E54">
        <w:rPr>
          <w:sz w:val="24"/>
          <w:szCs w:val="24"/>
        </w:rPr>
        <w:t xml:space="preserve"> purpose of the Independent Living Program as defined in Title VII of the Rehabilitation Act.</w:t>
      </w:r>
    </w:p>
    <w:p w14:paraId="0EE3AC99" w14:textId="77777777" w:rsidR="00CA150E" w:rsidRPr="00A01E54" w:rsidRDefault="00CA150E" w:rsidP="002C5B7A">
      <w:pPr>
        <w:rPr>
          <w:sz w:val="24"/>
          <w:szCs w:val="24"/>
        </w:rPr>
      </w:pPr>
    </w:p>
    <w:p w14:paraId="16AA49F0" w14:textId="77777777" w:rsidR="00273DA9" w:rsidRPr="00A01E54" w:rsidRDefault="00273DA9" w:rsidP="00D42968">
      <w:pPr>
        <w:pStyle w:val="Heading1"/>
        <w:rPr>
          <w:b w:val="0"/>
          <w:bCs w:val="0"/>
          <w:i/>
          <w:iCs/>
        </w:rPr>
      </w:pPr>
      <w:bookmarkStart w:id="0" w:name="_Section_1:_Goals,"/>
      <w:bookmarkEnd w:id="0"/>
      <w:r w:rsidRPr="00A01E54">
        <w:lastRenderedPageBreak/>
        <w:t>Section 1: Goals, Objectives and Activities</w:t>
      </w:r>
      <w:r w:rsidRPr="00A01E54">
        <w:rPr>
          <w:b w:val="0"/>
          <w:bCs w:val="0"/>
          <w:i/>
          <w:iCs/>
        </w:rPr>
        <w:t xml:space="preserve">  </w:t>
      </w:r>
    </w:p>
    <w:p w14:paraId="1DE33CC7"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19F67CD" w14:textId="1634A5A0" w:rsidR="00273DA9" w:rsidRPr="00A01E54" w:rsidRDefault="00872C65" w:rsidP="00C530E9">
      <w:pPr>
        <w:pStyle w:val="SPILSubtitles"/>
        <w:rPr>
          <w:color w:val="auto"/>
        </w:rPr>
      </w:pPr>
      <w:r w:rsidRPr="00A01E54">
        <w:rPr>
          <w:color w:val="auto"/>
        </w:rPr>
        <w:t xml:space="preserve">1.1 </w:t>
      </w:r>
      <w:r w:rsidR="00273DA9" w:rsidRPr="00A01E54">
        <w:rPr>
          <w:color w:val="auto"/>
        </w:rPr>
        <w:t>Mission:</w:t>
      </w:r>
    </w:p>
    <w:p w14:paraId="4B5DDE37"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Mission of the Independent Living Network and the SPIL.</w:t>
      </w:r>
    </w:p>
    <w:p w14:paraId="6B22CD67" w14:textId="77777777" w:rsidR="009260F6" w:rsidRPr="00A01E54" w:rsidRDefault="009260F6"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12ED810" w14:textId="1C7EB58F" w:rsidR="00273DA9" w:rsidRPr="00A01E54" w:rsidRDefault="00260200"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To </w:t>
      </w:r>
      <w:r w:rsidR="00A2422F" w:rsidRPr="00A01E54">
        <w:t>advocate for</w:t>
      </w:r>
      <w:r w:rsidRPr="00A01E54">
        <w:t xml:space="preserve"> and enhance the ability of p</w:t>
      </w:r>
      <w:r w:rsidR="00273DA9" w:rsidRPr="00A01E54">
        <w:t xml:space="preserve">eople with disabilities in Ohio </w:t>
      </w:r>
      <w:r w:rsidRPr="00A01E54">
        <w:t xml:space="preserve">to </w:t>
      </w:r>
      <w:r w:rsidR="00273DA9" w:rsidRPr="00A01E54">
        <w:t xml:space="preserve">live independently, direct their lives, and participate fully in </w:t>
      </w:r>
      <w:r w:rsidR="00E3430E" w:rsidRPr="00A01E54">
        <w:t>the</w:t>
      </w:r>
      <w:r w:rsidR="00721077" w:rsidRPr="00A01E54">
        <w:t>ir</w:t>
      </w:r>
      <w:r w:rsidR="00273DA9" w:rsidRPr="00A01E54">
        <w:t xml:space="preserve"> communit</w:t>
      </w:r>
      <w:r w:rsidR="00E837F6" w:rsidRPr="00A01E54">
        <w:t>y</w:t>
      </w:r>
      <w:r w:rsidR="00273DA9" w:rsidRPr="00A01E54">
        <w:t>.</w:t>
      </w:r>
    </w:p>
    <w:p w14:paraId="030837F7" w14:textId="77777777" w:rsidR="00E7540D" w:rsidRPr="00A01E54" w:rsidRDefault="00E7540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5FCB7A7" w14:textId="77777777" w:rsidR="00E7540D" w:rsidRPr="00A01E54" w:rsidRDefault="00E7540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C43EA9F" w14:textId="1D4BA26F" w:rsidR="00273DA9" w:rsidRPr="00A01E54" w:rsidRDefault="00872C65" w:rsidP="00C530E9">
      <w:pPr>
        <w:pStyle w:val="SPILSubtitles"/>
        <w:rPr>
          <w:color w:val="auto"/>
        </w:rPr>
      </w:pPr>
      <w:r w:rsidRPr="00A01E54">
        <w:rPr>
          <w:color w:val="auto"/>
        </w:rPr>
        <w:t xml:space="preserve">1.2 </w:t>
      </w:r>
      <w:r w:rsidR="00273DA9" w:rsidRPr="00A01E54">
        <w:rPr>
          <w:color w:val="auto"/>
        </w:rPr>
        <w:t>Goals:</w:t>
      </w:r>
    </w:p>
    <w:p w14:paraId="248C95D4" w14:textId="77777777" w:rsidR="00273DA9" w:rsidRPr="00A01E54" w:rsidRDefault="00273DA9"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A01E54">
        <w:rPr>
          <w:szCs w:val="24"/>
        </w:rPr>
        <w:t>Goals of the IL Network for the three-year period of the plan.</w:t>
      </w:r>
    </w:p>
    <w:p w14:paraId="405CA51B" w14:textId="77777777" w:rsidR="009260F6" w:rsidRPr="00A01E54" w:rsidRDefault="009260F6"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3D36D466" w14:textId="77777777" w:rsidR="00273DA9" w:rsidRPr="00A01E54" w:rsidRDefault="00273DA9"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rPr>
          <w:i/>
          <w:iCs/>
        </w:rPr>
        <w:t>Goal 1</w:t>
      </w:r>
      <w:r w:rsidRPr="00A01E54">
        <w:t>: The Ohio IL Network will promote and advocate for the integration and full inclusion of individuals with disabilities into the mainstream of American society.</w:t>
      </w:r>
    </w:p>
    <w:p w14:paraId="7B7F33DA" w14:textId="77777777" w:rsidR="00273DA9" w:rsidRPr="00A01E54" w:rsidRDefault="00273DA9"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9F53A7D" w14:textId="77777777" w:rsidR="00273DA9" w:rsidRPr="00A01E54" w:rsidRDefault="00273DA9"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A01E54">
        <w:rPr>
          <w:i/>
          <w:iCs/>
        </w:rPr>
        <w:t>Goal 2</w:t>
      </w:r>
      <w:r w:rsidRPr="00A01E54">
        <w:t>: Persons with disabilities will live independently in the community of their choice through utilization of services and supports.</w:t>
      </w:r>
    </w:p>
    <w:p w14:paraId="2FD1B6D6" w14:textId="77777777" w:rsidR="00273DA9" w:rsidRPr="00A01E54" w:rsidRDefault="00273DA9"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14:paraId="1B5FF906" w14:textId="77777777" w:rsidR="00273DA9" w:rsidRPr="00A01E54" w:rsidRDefault="00273DA9"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A01E54">
        <w:rPr>
          <w:i/>
          <w:iCs/>
        </w:rPr>
        <w:t>Goal 3</w:t>
      </w:r>
      <w:r w:rsidRPr="00A01E54">
        <w:t>: The Ohio IL Network will work to strengthen the Network and increase capacity.</w:t>
      </w:r>
    </w:p>
    <w:p w14:paraId="4BE12762" w14:textId="5B1E56A3" w:rsidR="00273DA9" w:rsidRPr="00A01E54" w:rsidRDefault="00273DA9"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p>
    <w:p w14:paraId="560F2770" w14:textId="77777777" w:rsidR="00E7540D" w:rsidRPr="00A01E54" w:rsidRDefault="00E7540D"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p>
    <w:p w14:paraId="17B0AA07" w14:textId="77777777" w:rsidR="00273DA9" w:rsidRPr="00A01E54" w:rsidRDefault="00273DA9" w:rsidP="00C530E9">
      <w:pPr>
        <w:pStyle w:val="SPILSubtitles"/>
        <w:rPr>
          <w:b/>
          <w:color w:val="auto"/>
        </w:rPr>
      </w:pPr>
      <w:r w:rsidRPr="00A01E54">
        <w:rPr>
          <w:color w:val="auto"/>
        </w:rPr>
        <w:t>1.3 Objectives</w:t>
      </w:r>
    </w:p>
    <w:p w14:paraId="6F7796B2" w14:textId="77777777"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t>Objectives for the three-year period of the plan – including geographic scope, desired outcomes, target dates, and indicators.  Including compatibility with the purpose of Title VII, Chapter 1.</w:t>
      </w:r>
    </w:p>
    <w:p w14:paraId="59DD27CB" w14:textId="77777777"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9350"/>
      </w:tblGrid>
      <w:tr w:rsidR="00A01E54" w:rsidRPr="00A01E54" w14:paraId="5581E567" w14:textId="77777777" w:rsidTr="02EB98CC">
        <w:tc>
          <w:tcPr>
            <w:tcW w:w="9350" w:type="dxa"/>
          </w:tcPr>
          <w:p w14:paraId="144C7DC7" w14:textId="77777777" w:rsidR="00273DA9" w:rsidRPr="00A01E54" w:rsidRDefault="00273DA9" w:rsidP="002C5B7A">
            <w:pPr>
              <w:rPr>
                <w:bCs/>
                <w:sz w:val="24"/>
                <w:szCs w:val="24"/>
              </w:rPr>
            </w:pPr>
            <w:r w:rsidRPr="00A01E54">
              <w:rPr>
                <w:b/>
                <w:sz w:val="24"/>
                <w:szCs w:val="24"/>
              </w:rPr>
              <w:t>Objective 1.1:</w:t>
            </w:r>
            <w:r w:rsidRPr="00A01E54">
              <w:rPr>
                <w:bCs/>
                <w:sz w:val="24"/>
                <w:szCs w:val="24"/>
              </w:rPr>
              <w:t xml:space="preserve"> The IL Network will represent the voice of individuals with disabilities in improving the availability of housing, transportation, and health care.</w:t>
            </w:r>
          </w:p>
        </w:tc>
      </w:tr>
      <w:tr w:rsidR="00A01E54" w:rsidRPr="00A01E54" w14:paraId="456EFA01" w14:textId="77777777" w:rsidTr="02EB98CC">
        <w:tc>
          <w:tcPr>
            <w:tcW w:w="9350" w:type="dxa"/>
          </w:tcPr>
          <w:p w14:paraId="0881AFB3" w14:textId="08EEC414" w:rsidR="00F00A33" w:rsidRPr="00A01E54" w:rsidRDefault="00171F69" w:rsidP="002C5B7A">
            <w:pPr>
              <w:rPr>
                <w:bCs/>
                <w:sz w:val="24"/>
                <w:szCs w:val="24"/>
              </w:rPr>
            </w:pPr>
            <w:r w:rsidRPr="00A01E54">
              <w:rPr>
                <w:b/>
                <w:sz w:val="24"/>
                <w:szCs w:val="24"/>
              </w:rPr>
              <w:t xml:space="preserve">Purpose:  </w:t>
            </w:r>
            <w:r w:rsidRPr="00A01E54">
              <w:rPr>
                <w:bCs/>
                <w:sz w:val="24"/>
                <w:szCs w:val="24"/>
              </w:rPr>
              <w:t>The Ohio IL N</w:t>
            </w:r>
            <w:r w:rsidR="00A836EC" w:rsidRPr="00A01E54">
              <w:rPr>
                <w:bCs/>
                <w:sz w:val="24"/>
                <w:szCs w:val="24"/>
              </w:rPr>
              <w:t>etwork</w:t>
            </w:r>
            <w:r w:rsidR="00A1442B" w:rsidRPr="00A01E54">
              <w:rPr>
                <w:bCs/>
                <w:sz w:val="24"/>
                <w:szCs w:val="24"/>
              </w:rPr>
              <w:t>, including the SILC,</w:t>
            </w:r>
            <w:r w:rsidR="00A836EC" w:rsidRPr="00A01E54">
              <w:rPr>
                <w:bCs/>
                <w:sz w:val="24"/>
                <w:szCs w:val="24"/>
              </w:rPr>
              <w:t xml:space="preserve"> </w:t>
            </w:r>
            <w:r w:rsidR="00E442DE" w:rsidRPr="00A01E54">
              <w:rPr>
                <w:bCs/>
                <w:sz w:val="24"/>
                <w:szCs w:val="24"/>
              </w:rPr>
              <w:t xml:space="preserve">will engage in </w:t>
            </w:r>
            <w:r w:rsidR="007C3A0C" w:rsidRPr="00A01E54">
              <w:rPr>
                <w:bCs/>
                <w:sz w:val="24"/>
                <w:szCs w:val="24"/>
              </w:rPr>
              <w:t>advocacy</w:t>
            </w:r>
            <w:r w:rsidR="00FD657A" w:rsidRPr="00A01E54">
              <w:rPr>
                <w:bCs/>
                <w:sz w:val="24"/>
                <w:szCs w:val="24"/>
              </w:rPr>
              <w:t xml:space="preserve"> </w:t>
            </w:r>
            <w:r w:rsidR="001833EE" w:rsidRPr="00A01E54">
              <w:rPr>
                <w:bCs/>
                <w:sz w:val="24"/>
                <w:szCs w:val="24"/>
              </w:rPr>
              <w:t>efforts that impact the barriers that individuals with significant disabilities encounter. The efforts will primarily focus on the areas of housing, transportation, and health care</w:t>
            </w:r>
            <w:r w:rsidR="003C5370" w:rsidRPr="00A01E54">
              <w:rPr>
                <w:bCs/>
                <w:sz w:val="24"/>
                <w:szCs w:val="24"/>
              </w:rPr>
              <w:t xml:space="preserve">, but additional focus areas may be added as the needs of the disability community change or </w:t>
            </w:r>
            <w:r w:rsidR="00F97064" w:rsidRPr="00A01E54">
              <w:rPr>
                <w:bCs/>
                <w:sz w:val="24"/>
                <w:szCs w:val="24"/>
              </w:rPr>
              <w:t>new priorities develop.</w:t>
            </w:r>
          </w:p>
          <w:p w14:paraId="732AA0FD" w14:textId="38A67DCF" w:rsidR="00D15DF1" w:rsidRPr="00A01E54" w:rsidRDefault="00F00A33" w:rsidP="002C5B7A">
            <w:pPr>
              <w:rPr>
                <w:bCs/>
                <w:sz w:val="24"/>
                <w:szCs w:val="24"/>
              </w:rPr>
            </w:pPr>
            <w:r w:rsidRPr="00A01E54">
              <w:rPr>
                <w:bCs/>
                <w:sz w:val="24"/>
                <w:szCs w:val="24"/>
              </w:rPr>
              <w:t xml:space="preserve">In this Plan, we have determined the most effective way to </w:t>
            </w:r>
            <w:r w:rsidR="007631D4" w:rsidRPr="00A01E54">
              <w:rPr>
                <w:bCs/>
                <w:sz w:val="24"/>
                <w:szCs w:val="24"/>
              </w:rPr>
              <w:t xml:space="preserve">proactively </w:t>
            </w:r>
            <w:r w:rsidRPr="00A01E54">
              <w:rPr>
                <w:bCs/>
                <w:sz w:val="24"/>
                <w:szCs w:val="24"/>
              </w:rPr>
              <w:t xml:space="preserve">and </w:t>
            </w:r>
            <w:r w:rsidR="007631D4" w:rsidRPr="00A01E54">
              <w:rPr>
                <w:bCs/>
                <w:sz w:val="24"/>
                <w:szCs w:val="24"/>
              </w:rPr>
              <w:t xml:space="preserve">responsively </w:t>
            </w:r>
            <w:r w:rsidRPr="00A01E54">
              <w:rPr>
                <w:bCs/>
                <w:sz w:val="24"/>
                <w:szCs w:val="24"/>
              </w:rPr>
              <w:t xml:space="preserve">engage in advocacy efforts </w:t>
            </w:r>
            <w:r w:rsidR="00195400" w:rsidRPr="00A01E54">
              <w:rPr>
                <w:bCs/>
                <w:sz w:val="24"/>
                <w:szCs w:val="24"/>
              </w:rPr>
              <w:t>is to establish annual priorities in collaboration with the Network.</w:t>
            </w:r>
            <w:r w:rsidR="00021F5F" w:rsidRPr="00A01E54">
              <w:rPr>
                <w:bCs/>
                <w:sz w:val="24"/>
                <w:szCs w:val="24"/>
              </w:rPr>
              <w:t xml:space="preserve"> </w:t>
            </w:r>
            <w:r w:rsidR="00547FAA" w:rsidRPr="00A01E54">
              <w:rPr>
                <w:bCs/>
                <w:sz w:val="24"/>
                <w:szCs w:val="24"/>
              </w:rPr>
              <w:t xml:space="preserve">This will be conducted through the SILC’s Community Advancement and Advocacy Committee </w:t>
            </w:r>
            <w:r w:rsidR="0088639E" w:rsidRPr="00A01E54">
              <w:rPr>
                <w:bCs/>
                <w:sz w:val="24"/>
                <w:szCs w:val="24"/>
              </w:rPr>
              <w:t xml:space="preserve">in conjunction with the </w:t>
            </w:r>
            <w:r w:rsidR="00FC37B1" w:rsidRPr="00A01E54">
              <w:rPr>
                <w:bCs/>
                <w:sz w:val="24"/>
                <w:szCs w:val="24"/>
              </w:rPr>
              <w:t>CILs and</w:t>
            </w:r>
            <w:r w:rsidR="008B1AF6" w:rsidRPr="00A01E54">
              <w:rPr>
                <w:bCs/>
                <w:sz w:val="24"/>
                <w:szCs w:val="24"/>
              </w:rPr>
              <w:t xml:space="preserve"> will include </w:t>
            </w:r>
            <w:r w:rsidR="008E3747" w:rsidRPr="00A01E54">
              <w:rPr>
                <w:bCs/>
                <w:sz w:val="24"/>
                <w:szCs w:val="24"/>
              </w:rPr>
              <w:t xml:space="preserve">action steps for the IL Network to take for each year period. </w:t>
            </w:r>
            <w:r w:rsidR="00E030FC" w:rsidRPr="00A01E54">
              <w:rPr>
                <w:bCs/>
                <w:sz w:val="24"/>
                <w:szCs w:val="24"/>
              </w:rPr>
              <w:t xml:space="preserve">Through this </w:t>
            </w:r>
            <w:r w:rsidR="009C3F48" w:rsidRPr="00A01E54">
              <w:rPr>
                <w:bCs/>
                <w:sz w:val="24"/>
                <w:szCs w:val="24"/>
              </w:rPr>
              <w:t>approach</w:t>
            </w:r>
            <w:r w:rsidR="00C7583D" w:rsidRPr="00A01E54">
              <w:rPr>
                <w:bCs/>
                <w:sz w:val="24"/>
                <w:szCs w:val="24"/>
              </w:rPr>
              <w:t xml:space="preserve">, we will be able to create opportunities for the IL Network to </w:t>
            </w:r>
            <w:r w:rsidR="00E207D9" w:rsidRPr="00A01E54">
              <w:rPr>
                <w:bCs/>
                <w:sz w:val="24"/>
                <w:szCs w:val="24"/>
              </w:rPr>
              <w:t xml:space="preserve">work more collaboratively and support </w:t>
            </w:r>
            <w:r w:rsidR="00494886" w:rsidRPr="00A01E54">
              <w:rPr>
                <w:bCs/>
                <w:sz w:val="24"/>
                <w:szCs w:val="24"/>
              </w:rPr>
              <w:t xml:space="preserve">promising advocacy strategies across the state. </w:t>
            </w:r>
            <w:r w:rsidR="004C3D0C" w:rsidRPr="00A01E54">
              <w:rPr>
                <w:bCs/>
                <w:sz w:val="24"/>
                <w:szCs w:val="24"/>
              </w:rPr>
              <w:t xml:space="preserve">  </w:t>
            </w:r>
          </w:p>
        </w:tc>
      </w:tr>
      <w:tr w:rsidR="00A01E54" w:rsidRPr="00A01E54" w14:paraId="0BB9C238" w14:textId="77777777" w:rsidTr="02EB98CC">
        <w:tc>
          <w:tcPr>
            <w:tcW w:w="9350" w:type="dxa"/>
          </w:tcPr>
          <w:p w14:paraId="734A7D67" w14:textId="77777777"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Cs w:val="24"/>
              </w:rPr>
            </w:pPr>
            <w:r w:rsidRPr="00A01E54">
              <w:rPr>
                <w:b/>
                <w:szCs w:val="24"/>
              </w:rPr>
              <w:t xml:space="preserve">Indicators: </w:t>
            </w:r>
            <w:r w:rsidRPr="00A01E54">
              <w:rPr>
                <w:szCs w:val="24"/>
              </w:rPr>
              <w:t>Development and implementation of action steps recommended by the policy report created during the 2017-2020 SPIL to address the specific barriers to integration and full inclusion of people with disabilities around housing, transportation, and healthcare.</w:t>
            </w:r>
          </w:p>
        </w:tc>
      </w:tr>
      <w:tr w:rsidR="00A01E54" w:rsidRPr="00A01E54" w14:paraId="4D4FEFE9" w14:textId="77777777" w:rsidTr="02EB98CC">
        <w:tc>
          <w:tcPr>
            <w:tcW w:w="9350" w:type="dxa"/>
          </w:tcPr>
          <w:p w14:paraId="6E5BA82E" w14:textId="3FD93FA6" w:rsidR="003867E2" w:rsidRPr="00A01E54" w:rsidRDefault="003867E2"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Cs/>
                <w:szCs w:val="24"/>
              </w:rPr>
            </w:pPr>
            <w:r w:rsidRPr="00A01E54">
              <w:rPr>
                <w:b/>
                <w:szCs w:val="24"/>
              </w:rPr>
              <w:t xml:space="preserve">Timeline: </w:t>
            </w:r>
            <w:r w:rsidRPr="00A01E54">
              <w:rPr>
                <w:bCs/>
                <w:szCs w:val="24"/>
              </w:rPr>
              <w:t>2021-2023</w:t>
            </w:r>
          </w:p>
        </w:tc>
      </w:tr>
      <w:tr w:rsidR="00A01E54" w:rsidRPr="00A01E54" w14:paraId="6D5B29C5" w14:textId="77777777" w:rsidTr="02EB98CC">
        <w:tc>
          <w:tcPr>
            <w:tcW w:w="9350" w:type="dxa"/>
          </w:tcPr>
          <w:p w14:paraId="705CA419" w14:textId="77777777" w:rsidR="00273DA9" w:rsidRPr="00A01E54" w:rsidRDefault="00273DA9" w:rsidP="002C5B7A">
            <w:pPr>
              <w:rPr>
                <w:b/>
                <w:sz w:val="24"/>
                <w:szCs w:val="24"/>
              </w:rPr>
            </w:pPr>
            <w:r w:rsidRPr="00A01E54">
              <w:rPr>
                <w:b/>
                <w:sz w:val="24"/>
                <w:szCs w:val="24"/>
              </w:rPr>
              <w:t>Benchmarks:</w:t>
            </w:r>
          </w:p>
          <w:p w14:paraId="2D105768" w14:textId="6608EC24" w:rsidR="00273DA9" w:rsidRPr="00A01E54" w:rsidRDefault="00273DA9" w:rsidP="00C34B84">
            <w:pPr>
              <w:rPr>
                <w:bCs/>
                <w:sz w:val="24"/>
                <w:szCs w:val="24"/>
              </w:rPr>
            </w:pPr>
            <w:r w:rsidRPr="00A01E54">
              <w:rPr>
                <w:b/>
                <w:sz w:val="24"/>
                <w:szCs w:val="24"/>
              </w:rPr>
              <w:t xml:space="preserve">Year 1: </w:t>
            </w:r>
            <w:r w:rsidRPr="00A01E54">
              <w:rPr>
                <w:bCs/>
                <w:sz w:val="24"/>
                <w:szCs w:val="24"/>
              </w:rPr>
              <w:t xml:space="preserve">Action Steps will be developed by the SILC Community Advancement and Advocacy Committee by </w:t>
            </w:r>
            <w:r w:rsidR="00FD6962" w:rsidRPr="00A01E54">
              <w:rPr>
                <w:bCs/>
                <w:sz w:val="24"/>
                <w:szCs w:val="24"/>
              </w:rPr>
              <w:t xml:space="preserve">October 31, </w:t>
            </w:r>
            <w:r w:rsidRPr="00A01E54">
              <w:rPr>
                <w:bCs/>
                <w:sz w:val="24"/>
                <w:szCs w:val="24"/>
              </w:rPr>
              <w:t xml:space="preserve">2020. </w:t>
            </w:r>
          </w:p>
          <w:p w14:paraId="66F6023A" w14:textId="77777777" w:rsidR="00273DA9" w:rsidRPr="00A01E54" w:rsidRDefault="00273DA9" w:rsidP="002C5B7A">
            <w:pPr>
              <w:ind w:left="720"/>
              <w:rPr>
                <w:bCs/>
                <w:sz w:val="24"/>
                <w:szCs w:val="24"/>
              </w:rPr>
            </w:pPr>
          </w:p>
          <w:p w14:paraId="06C055EC" w14:textId="76CBEF49" w:rsidR="00273DA9" w:rsidRPr="00A01E54" w:rsidRDefault="00273DA9" w:rsidP="00C34B84">
            <w:pPr>
              <w:rPr>
                <w:bCs/>
                <w:sz w:val="24"/>
                <w:szCs w:val="24"/>
              </w:rPr>
            </w:pPr>
            <w:r w:rsidRPr="00A01E54">
              <w:rPr>
                <w:bCs/>
                <w:sz w:val="24"/>
                <w:szCs w:val="24"/>
              </w:rPr>
              <w:lastRenderedPageBreak/>
              <w:t xml:space="preserve">No later than </w:t>
            </w:r>
            <w:r w:rsidR="00FD6962" w:rsidRPr="00A01E54">
              <w:rPr>
                <w:bCs/>
                <w:sz w:val="24"/>
                <w:szCs w:val="24"/>
              </w:rPr>
              <w:t>November 30,</w:t>
            </w:r>
            <w:r w:rsidR="00CE2EA2" w:rsidRPr="00A01E54">
              <w:rPr>
                <w:bCs/>
                <w:sz w:val="24"/>
                <w:szCs w:val="24"/>
              </w:rPr>
              <w:t xml:space="preserve"> </w:t>
            </w:r>
            <w:r w:rsidR="00FD6962" w:rsidRPr="00A01E54">
              <w:rPr>
                <w:bCs/>
                <w:sz w:val="24"/>
                <w:szCs w:val="24"/>
              </w:rPr>
              <w:t>2020</w:t>
            </w:r>
            <w:r w:rsidRPr="00A01E54">
              <w:rPr>
                <w:bCs/>
                <w:sz w:val="24"/>
                <w:szCs w:val="24"/>
              </w:rPr>
              <w:t>, the IL Network will implement the action steps and</w:t>
            </w:r>
            <w:r w:rsidR="00FD6962" w:rsidRPr="00A01E54">
              <w:rPr>
                <w:bCs/>
                <w:sz w:val="24"/>
                <w:szCs w:val="24"/>
              </w:rPr>
              <w:t xml:space="preserve"> begin</w:t>
            </w:r>
            <w:r w:rsidRPr="00A01E54">
              <w:rPr>
                <w:bCs/>
                <w:sz w:val="24"/>
                <w:szCs w:val="24"/>
              </w:rPr>
              <w:t xml:space="preserve"> report</w:t>
            </w:r>
            <w:r w:rsidR="00FD6962" w:rsidRPr="00A01E54">
              <w:rPr>
                <w:bCs/>
                <w:sz w:val="24"/>
                <w:szCs w:val="24"/>
              </w:rPr>
              <w:t>ing</w:t>
            </w:r>
            <w:r w:rsidRPr="00A01E54">
              <w:rPr>
                <w:bCs/>
                <w:sz w:val="24"/>
                <w:szCs w:val="24"/>
              </w:rPr>
              <w:t xml:space="preserve"> activities towards the goals.</w:t>
            </w:r>
            <w:r w:rsidR="00FD6962" w:rsidRPr="00A01E54">
              <w:rPr>
                <w:bCs/>
                <w:sz w:val="24"/>
                <w:szCs w:val="24"/>
              </w:rPr>
              <w:t xml:space="preserve"> Periodic reporting will be </w:t>
            </w:r>
            <w:r w:rsidR="00043E6B" w:rsidRPr="00A01E54">
              <w:rPr>
                <w:bCs/>
                <w:sz w:val="24"/>
                <w:szCs w:val="24"/>
              </w:rPr>
              <w:t>reviewed by the Community Advancement and Advocacy Committee</w:t>
            </w:r>
            <w:r w:rsidR="00111027" w:rsidRPr="00A01E54">
              <w:rPr>
                <w:bCs/>
                <w:sz w:val="24"/>
                <w:szCs w:val="24"/>
              </w:rPr>
              <w:t xml:space="preserve">. The review will include highlighting </w:t>
            </w:r>
            <w:r w:rsidR="006C725A" w:rsidRPr="00A01E54">
              <w:rPr>
                <w:bCs/>
                <w:sz w:val="24"/>
                <w:szCs w:val="24"/>
              </w:rPr>
              <w:t xml:space="preserve">of </w:t>
            </w:r>
            <w:r w:rsidR="00F51B9E" w:rsidRPr="00A01E54">
              <w:rPr>
                <w:bCs/>
                <w:sz w:val="24"/>
                <w:szCs w:val="24"/>
              </w:rPr>
              <w:t>progress and promising practices</w:t>
            </w:r>
            <w:r w:rsidR="008C2916" w:rsidRPr="00A01E54">
              <w:rPr>
                <w:bCs/>
                <w:sz w:val="24"/>
                <w:szCs w:val="24"/>
              </w:rPr>
              <w:t>, areas</w:t>
            </w:r>
            <w:r w:rsidR="003826FE" w:rsidRPr="00A01E54">
              <w:rPr>
                <w:bCs/>
                <w:sz w:val="24"/>
                <w:szCs w:val="24"/>
              </w:rPr>
              <w:t xml:space="preserve"> where</w:t>
            </w:r>
            <w:r w:rsidR="008C2916" w:rsidRPr="00A01E54">
              <w:rPr>
                <w:bCs/>
                <w:sz w:val="24"/>
                <w:szCs w:val="24"/>
              </w:rPr>
              <w:t xml:space="preserve"> more work is needed, and </w:t>
            </w:r>
            <w:r w:rsidR="00CE2EA2" w:rsidRPr="00A01E54">
              <w:rPr>
                <w:bCs/>
                <w:sz w:val="24"/>
                <w:szCs w:val="24"/>
              </w:rPr>
              <w:t xml:space="preserve">recommendations for the IL Network. </w:t>
            </w:r>
          </w:p>
          <w:p w14:paraId="1BACF2F6" w14:textId="77777777" w:rsidR="00273DA9" w:rsidRPr="00A01E54" w:rsidRDefault="00273DA9" w:rsidP="002C5B7A">
            <w:pPr>
              <w:ind w:left="720"/>
              <w:rPr>
                <w:b/>
                <w:sz w:val="24"/>
                <w:szCs w:val="24"/>
              </w:rPr>
            </w:pPr>
          </w:p>
          <w:p w14:paraId="54F191FF" w14:textId="249C1C00" w:rsidR="00273DA9" w:rsidRPr="00A01E54" w:rsidRDefault="00273DA9" w:rsidP="00C34B84">
            <w:pPr>
              <w:rPr>
                <w:bCs/>
                <w:sz w:val="24"/>
                <w:szCs w:val="24"/>
              </w:rPr>
            </w:pPr>
            <w:r w:rsidRPr="00A01E54">
              <w:rPr>
                <w:bCs/>
                <w:sz w:val="24"/>
                <w:szCs w:val="24"/>
              </w:rPr>
              <w:t>By September 30, 2021</w:t>
            </w:r>
            <w:r w:rsidR="0092249C" w:rsidRPr="00A01E54">
              <w:rPr>
                <w:bCs/>
                <w:sz w:val="24"/>
                <w:szCs w:val="24"/>
              </w:rPr>
              <w:t>,</w:t>
            </w:r>
            <w:r w:rsidRPr="00A01E54">
              <w:rPr>
                <w:bCs/>
                <w:sz w:val="24"/>
                <w:szCs w:val="24"/>
              </w:rPr>
              <w:t xml:space="preserve"> Year 1 progress will be assessed</w:t>
            </w:r>
            <w:r w:rsidR="00713FB2" w:rsidRPr="00A01E54">
              <w:rPr>
                <w:bCs/>
                <w:sz w:val="24"/>
                <w:szCs w:val="24"/>
              </w:rPr>
              <w:t xml:space="preserve">, and a year-end progress </w:t>
            </w:r>
            <w:r w:rsidR="00AD023F" w:rsidRPr="00A01E54">
              <w:rPr>
                <w:bCs/>
                <w:sz w:val="24"/>
                <w:szCs w:val="24"/>
              </w:rPr>
              <w:t>report will be drafted. The</w:t>
            </w:r>
            <w:r w:rsidRPr="00A01E54">
              <w:rPr>
                <w:bCs/>
                <w:sz w:val="24"/>
                <w:szCs w:val="24"/>
              </w:rPr>
              <w:t xml:space="preserve"> </w:t>
            </w:r>
            <w:r w:rsidR="00AD023F" w:rsidRPr="00A01E54">
              <w:rPr>
                <w:bCs/>
                <w:sz w:val="24"/>
                <w:szCs w:val="24"/>
              </w:rPr>
              <w:t>action steps</w:t>
            </w:r>
            <w:r w:rsidRPr="00A01E54">
              <w:rPr>
                <w:bCs/>
                <w:sz w:val="24"/>
                <w:szCs w:val="24"/>
              </w:rPr>
              <w:t xml:space="preserve"> for Year 2 will </w:t>
            </w:r>
            <w:r w:rsidR="00AD023F" w:rsidRPr="00A01E54">
              <w:rPr>
                <w:bCs/>
                <w:sz w:val="24"/>
                <w:szCs w:val="24"/>
              </w:rPr>
              <w:t>also be developed at this time</w:t>
            </w:r>
            <w:r w:rsidR="006B084D" w:rsidRPr="00A01E54">
              <w:rPr>
                <w:bCs/>
                <w:sz w:val="24"/>
                <w:szCs w:val="24"/>
              </w:rPr>
              <w:t xml:space="preserve"> </w:t>
            </w:r>
            <w:r w:rsidR="00FF138F" w:rsidRPr="00A01E54">
              <w:rPr>
                <w:bCs/>
                <w:sz w:val="24"/>
                <w:szCs w:val="24"/>
              </w:rPr>
              <w:t xml:space="preserve">to implement for the following year. Both the previous year progress report and the </w:t>
            </w:r>
            <w:r w:rsidR="008B09CE" w:rsidRPr="00A01E54">
              <w:rPr>
                <w:bCs/>
                <w:sz w:val="24"/>
                <w:szCs w:val="24"/>
              </w:rPr>
              <w:t xml:space="preserve">following year action steps will be included in the final year-end report. </w:t>
            </w:r>
            <w:r w:rsidRPr="00A01E54">
              <w:rPr>
                <w:bCs/>
                <w:sz w:val="24"/>
                <w:szCs w:val="24"/>
              </w:rPr>
              <w:t xml:space="preserve"> </w:t>
            </w:r>
          </w:p>
          <w:p w14:paraId="527ABA2E" w14:textId="77777777" w:rsidR="00273DA9" w:rsidRPr="00A01E54" w:rsidRDefault="00273DA9" w:rsidP="002C5B7A">
            <w:pPr>
              <w:ind w:left="720"/>
              <w:rPr>
                <w:b/>
                <w:sz w:val="24"/>
                <w:szCs w:val="24"/>
              </w:rPr>
            </w:pPr>
          </w:p>
          <w:p w14:paraId="494548AF" w14:textId="68FD93B7" w:rsidR="00273DA9" w:rsidRPr="00A01E54" w:rsidRDefault="00273DA9" w:rsidP="00C34B84">
            <w:pPr>
              <w:rPr>
                <w:bCs/>
                <w:sz w:val="24"/>
                <w:szCs w:val="24"/>
              </w:rPr>
            </w:pPr>
            <w:r w:rsidRPr="00A01E54">
              <w:rPr>
                <w:b/>
                <w:sz w:val="24"/>
                <w:szCs w:val="24"/>
              </w:rPr>
              <w:t xml:space="preserve">Year 2: </w:t>
            </w:r>
            <w:r w:rsidRPr="00A01E54">
              <w:rPr>
                <w:bCs/>
                <w:sz w:val="24"/>
                <w:szCs w:val="24"/>
              </w:rPr>
              <w:t xml:space="preserve">Action Steps </w:t>
            </w:r>
            <w:r w:rsidR="008B09CE" w:rsidRPr="00A01E54">
              <w:rPr>
                <w:bCs/>
                <w:sz w:val="24"/>
                <w:szCs w:val="24"/>
              </w:rPr>
              <w:t xml:space="preserve">determined by the Community Advancement and Advocacy Committee </w:t>
            </w:r>
            <w:r w:rsidRPr="00A01E54">
              <w:rPr>
                <w:bCs/>
                <w:sz w:val="24"/>
                <w:szCs w:val="24"/>
              </w:rPr>
              <w:t xml:space="preserve">will be implemented on </w:t>
            </w:r>
            <w:r w:rsidR="001908A3" w:rsidRPr="00A01E54">
              <w:rPr>
                <w:bCs/>
                <w:sz w:val="24"/>
                <w:szCs w:val="24"/>
              </w:rPr>
              <w:t xml:space="preserve">October 1, </w:t>
            </w:r>
            <w:r w:rsidRPr="00A01E54">
              <w:rPr>
                <w:bCs/>
                <w:sz w:val="24"/>
                <w:szCs w:val="24"/>
              </w:rPr>
              <w:t>2021 for Year 2</w:t>
            </w:r>
            <w:r w:rsidR="001908A3" w:rsidRPr="00A01E54">
              <w:rPr>
                <w:bCs/>
                <w:sz w:val="24"/>
                <w:szCs w:val="24"/>
              </w:rPr>
              <w:t xml:space="preserve"> of the Plan and the </w:t>
            </w:r>
            <w:r w:rsidR="00C41314" w:rsidRPr="00A01E54">
              <w:rPr>
                <w:bCs/>
                <w:sz w:val="24"/>
                <w:szCs w:val="24"/>
              </w:rPr>
              <w:t>periodic reporting will begin</w:t>
            </w:r>
            <w:r w:rsidR="001908A3" w:rsidRPr="00A01E54">
              <w:rPr>
                <w:bCs/>
                <w:sz w:val="24"/>
                <w:szCs w:val="24"/>
              </w:rPr>
              <w:t xml:space="preserve">. </w:t>
            </w:r>
            <w:r w:rsidRPr="00A01E54">
              <w:rPr>
                <w:bCs/>
                <w:sz w:val="24"/>
                <w:szCs w:val="24"/>
              </w:rPr>
              <w:t xml:space="preserve"> </w:t>
            </w:r>
          </w:p>
          <w:p w14:paraId="6318B69C" w14:textId="4622646D" w:rsidR="00C41314" w:rsidRPr="00A01E54" w:rsidRDefault="00C41314" w:rsidP="002C5B7A">
            <w:pPr>
              <w:ind w:left="720"/>
              <w:rPr>
                <w:bCs/>
                <w:sz w:val="24"/>
                <w:szCs w:val="24"/>
              </w:rPr>
            </w:pPr>
          </w:p>
          <w:p w14:paraId="307376B3" w14:textId="3F0A75AC" w:rsidR="00C41314" w:rsidRPr="00A01E54" w:rsidRDefault="00C41314" w:rsidP="00C34B84">
            <w:pPr>
              <w:rPr>
                <w:bCs/>
                <w:sz w:val="24"/>
                <w:szCs w:val="24"/>
              </w:rPr>
            </w:pPr>
            <w:r w:rsidRPr="00A01E54">
              <w:rPr>
                <w:bCs/>
                <w:sz w:val="24"/>
                <w:szCs w:val="24"/>
              </w:rPr>
              <w:t xml:space="preserve">Periodic reporting will be reviewed by the Community Advancement and Advocacy Committee. The review will include highlighting of progress and promising practices, areas more work is needed, and recommendations for the IL Network. </w:t>
            </w:r>
          </w:p>
          <w:p w14:paraId="0202307A" w14:textId="77777777" w:rsidR="00273DA9" w:rsidRPr="00A01E54" w:rsidRDefault="00273DA9" w:rsidP="002C5B7A">
            <w:pPr>
              <w:ind w:left="720"/>
              <w:rPr>
                <w:bCs/>
                <w:sz w:val="24"/>
                <w:szCs w:val="24"/>
              </w:rPr>
            </w:pPr>
          </w:p>
          <w:p w14:paraId="290A7610" w14:textId="61B07EE0" w:rsidR="00273DA9" w:rsidRPr="00A01E54" w:rsidRDefault="00273DA9" w:rsidP="00C34B84">
            <w:pPr>
              <w:rPr>
                <w:bCs/>
                <w:sz w:val="24"/>
                <w:szCs w:val="24"/>
              </w:rPr>
            </w:pPr>
            <w:r w:rsidRPr="00A01E54">
              <w:rPr>
                <w:bCs/>
                <w:sz w:val="24"/>
                <w:szCs w:val="24"/>
              </w:rPr>
              <w:t>By September 30, 202</w:t>
            </w:r>
            <w:r w:rsidR="00C26BB7" w:rsidRPr="00A01E54">
              <w:rPr>
                <w:bCs/>
                <w:sz w:val="24"/>
                <w:szCs w:val="24"/>
              </w:rPr>
              <w:t>2</w:t>
            </w:r>
            <w:r w:rsidR="00902055" w:rsidRPr="00A01E54">
              <w:rPr>
                <w:bCs/>
                <w:sz w:val="24"/>
                <w:szCs w:val="24"/>
              </w:rPr>
              <w:t>,</w:t>
            </w:r>
            <w:r w:rsidRPr="00A01E54">
              <w:rPr>
                <w:bCs/>
                <w:sz w:val="24"/>
                <w:szCs w:val="24"/>
              </w:rPr>
              <w:t xml:space="preserve"> Year </w:t>
            </w:r>
            <w:r w:rsidR="000A3C94" w:rsidRPr="00A01E54">
              <w:rPr>
                <w:bCs/>
                <w:sz w:val="24"/>
                <w:szCs w:val="24"/>
              </w:rPr>
              <w:t>2</w:t>
            </w:r>
            <w:r w:rsidRPr="00A01E54">
              <w:rPr>
                <w:bCs/>
                <w:sz w:val="24"/>
                <w:szCs w:val="24"/>
              </w:rPr>
              <w:t xml:space="preserve"> </w:t>
            </w:r>
            <w:r w:rsidR="000A3C94" w:rsidRPr="00A01E54">
              <w:rPr>
                <w:bCs/>
                <w:sz w:val="24"/>
                <w:szCs w:val="24"/>
              </w:rPr>
              <w:t xml:space="preserve">progress will be assessed, and a year-end progress report will be drafted. The action steps for Year </w:t>
            </w:r>
            <w:r w:rsidR="005B37F7" w:rsidRPr="00A01E54">
              <w:rPr>
                <w:bCs/>
                <w:sz w:val="24"/>
                <w:szCs w:val="24"/>
              </w:rPr>
              <w:t>3</w:t>
            </w:r>
            <w:r w:rsidR="000A3C94" w:rsidRPr="00A01E54">
              <w:rPr>
                <w:bCs/>
                <w:sz w:val="24"/>
                <w:szCs w:val="24"/>
              </w:rPr>
              <w:t xml:space="preserve"> will also be developed at this time to implement for the following year. Both the previous year progress report and the following year action steps will be included in the final year-end report.  </w:t>
            </w:r>
          </w:p>
          <w:p w14:paraId="2D7B8E12" w14:textId="77777777" w:rsidR="00273DA9" w:rsidRPr="00A01E54" w:rsidRDefault="00273DA9" w:rsidP="002C5B7A">
            <w:pPr>
              <w:rPr>
                <w:b/>
                <w:sz w:val="24"/>
                <w:szCs w:val="24"/>
              </w:rPr>
            </w:pPr>
          </w:p>
          <w:p w14:paraId="78061AA8" w14:textId="27F3D338" w:rsidR="00273DA9" w:rsidRPr="00A01E54" w:rsidRDefault="00273DA9" w:rsidP="00C34B84">
            <w:pPr>
              <w:rPr>
                <w:bCs/>
                <w:sz w:val="24"/>
                <w:szCs w:val="24"/>
              </w:rPr>
            </w:pPr>
            <w:r w:rsidRPr="00A01E54">
              <w:rPr>
                <w:b/>
                <w:sz w:val="24"/>
                <w:szCs w:val="24"/>
              </w:rPr>
              <w:t>Year 3:</w:t>
            </w:r>
            <w:r w:rsidRPr="00A01E54">
              <w:rPr>
                <w:bCs/>
                <w:sz w:val="24"/>
                <w:szCs w:val="24"/>
              </w:rPr>
              <w:t xml:space="preserve"> Action Steps will be implemented on </w:t>
            </w:r>
            <w:r w:rsidR="005B37F7" w:rsidRPr="00A01E54">
              <w:rPr>
                <w:bCs/>
                <w:sz w:val="24"/>
                <w:szCs w:val="24"/>
              </w:rPr>
              <w:t xml:space="preserve">October 1, </w:t>
            </w:r>
            <w:r w:rsidRPr="00A01E54">
              <w:rPr>
                <w:bCs/>
                <w:sz w:val="24"/>
                <w:szCs w:val="24"/>
              </w:rPr>
              <w:t>2022 for Year 3</w:t>
            </w:r>
            <w:r w:rsidR="005B37F7" w:rsidRPr="00A01E54">
              <w:rPr>
                <w:bCs/>
                <w:sz w:val="24"/>
                <w:szCs w:val="24"/>
              </w:rPr>
              <w:t>.</w:t>
            </w:r>
          </w:p>
          <w:p w14:paraId="1D39A23C" w14:textId="77777777" w:rsidR="00273DA9" w:rsidRPr="00A01E54" w:rsidRDefault="00273DA9" w:rsidP="002C5B7A">
            <w:pPr>
              <w:ind w:left="720"/>
              <w:rPr>
                <w:b/>
                <w:sz w:val="24"/>
                <w:szCs w:val="24"/>
              </w:rPr>
            </w:pPr>
          </w:p>
          <w:p w14:paraId="47118D5F" w14:textId="2BEFEA8A" w:rsidR="00273DA9" w:rsidRPr="00A01E54" w:rsidRDefault="00273DA9" w:rsidP="00C34B84">
            <w:pPr>
              <w:rPr>
                <w:bCs/>
                <w:sz w:val="24"/>
                <w:szCs w:val="24"/>
              </w:rPr>
            </w:pPr>
            <w:r w:rsidRPr="00A01E54">
              <w:rPr>
                <w:bCs/>
                <w:sz w:val="24"/>
                <w:szCs w:val="24"/>
              </w:rPr>
              <w:t>In September of 2023, a final report of the progress throughout the three-year period will be created highlighting the progress made in each area, barriers remaining, and the impacts of the Ohio IL Network</w:t>
            </w:r>
            <w:r w:rsidR="005B37F7" w:rsidRPr="00A01E54">
              <w:rPr>
                <w:bCs/>
                <w:sz w:val="24"/>
                <w:szCs w:val="24"/>
              </w:rPr>
              <w:t>’s work over the course of this Objective</w:t>
            </w:r>
            <w:r w:rsidRPr="00A01E54">
              <w:rPr>
                <w:bCs/>
                <w:sz w:val="24"/>
                <w:szCs w:val="24"/>
              </w:rPr>
              <w:t xml:space="preserve">. </w:t>
            </w:r>
          </w:p>
          <w:p w14:paraId="07694A7C" w14:textId="77777777" w:rsidR="00273DA9" w:rsidRPr="00A01E54" w:rsidRDefault="00273DA9" w:rsidP="002C5B7A"/>
        </w:tc>
      </w:tr>
      <w:tr w:rsidR="00A01E54" w:rsidRPr="00A01E54" w14:paraId="0A07BB2F" w14:textId="77777777" w:rsidTr="02EB98CC">
        <w:tc>
          <w:tcPr>
            <w:tcW w:w="9350" w:type="dxa"/>
          </w:tcPr>
          <w:p w14:paraId="5D5E69A5" w14:textId="77777777" w:rsidR="00273DA9" w:rsidRPr="00A01E54" w:rsidRDefault="00273DA9" w:rsidP="002C5B7A">
            <w:pPr>
              <w:rPr>
                <w:b/>
                <w:sz w:val="24"/>
                <w:szCs w:val="24"/>
              </w:rPr>
            </w:pPr>
            <w:r w:rsidRPr="00A01E54">
              <w:rPr>
                <w:b/>
                <w:sz w:val="24"/>
                <w:szCs w:val="24"/>
              </w:rPr>
              <w:lastRenderedPageBreak/>
              <w:t xml:space="preserve">Geographic Scope: </w:t>
            </w:r>
            <w:r w:rsidRPr="00A01E54">
              <w:rPr>
                <w:bCs/>
                <w:sz w:val="24"/>
                <w:szCs w:val="24"/>
              </w:rPr>
              <w:t>Statewide</w:t>
            </w:r>
          </w:p>
        </w:tc>
      </w:tr>
      <w:tr w:rsidR="003668DB" w:rsidRPr="00A01E54" w14:paraId="12CD0B82" w14:textId="77777777" w:rsidTr="02EB98CC">
        <w:tc>
          <w:tcPr>
            <w:tcW w:w="9350" w:type="dxa"/>
          </w:tcPr>
          <w:p w14:paraId="2AF1A17D" w14:textId="1BCE5E40" w:rsidR="003668DB" w:rsidRPr="00A01E54" w:rsidRDefault="003668DB" w:rsidP="002C5B7A">
            <w:pPr>
              <w:rPr>
                <w:bCs/>
                <w:sz w:val="24"/>
                <w:szCs w:val="24"/>
              </w:rPr>
            </w:pPr>
            <w:r w:rsidRPr="00A01E54">
              <w:rPr>
                <w:b/>
                <w:sz w:val="24"/>
                <w:szCs w:val="24"/>
              </w:rPr>
              <w:t>Data Collection</w:t>
            </w:r>
            <w:r w:rsidR="00234AE2" w:rsidRPr="00A01E54">
              <w:rPr>
                <w:b/>
                <w:sz w:val="24"/>
                <w:szCs w:val="24"/>
              </w:rPr>
              <w:t xml:space="preserve"> Process</w:t>
            </w:r>
            <w:r w:rsidR="006F2AEC" w:rsidRPr="00A01E54">
              <w:rPr>
                <w:b/>
                <w:sz w:val="24"/>
                <w:szCs w:val="24"/>
              </w:rPr>
              <w:t xml:space="preserve">: </w:t>
            </w:r>
            <w:r w:rsidR="00F4160D" w:rsidRPr="00A01E54">
              <w:rPr>
                <w:bCs/>
                <w:sz w:val="24"/>
                <w:szCs w:val="24"/>
              </w:rPr>
              <w:t xml:space="preserve">Periodic reporting </w:t>
            </w:r>
            <w:r w:rsidR="00234AE2" w:rsidRPr="00A01E54">
              <w:rPr>
                <w:bCs/>
                <w:sz w:val="24"/>
                <w:szCs w:val="24"/>
              </w:rPr>
              <w:t xml:space="preserve">from the IL Network on activities to be </w:t>
            </w:r>
            <w:r w:rsidR="00FB5A1B" w:rsidRPr="00A01E54">
              <w:rPr>
                <w:bCs/>
                <w:sz w:val="24"/>
                <w:szCs w:val="24"/>
              </w:rPr>
              <w:t xml:space="preserve">compiled </w:t>
            </w:r>
            <w:r w:rsidR="00234AE2" w:rsidRPr="00A01E54">
              <w:rPr>
                <w:bCs/>
                <w:sz w:val="24"/>
                <w:szCs w:val="24"/>
              </w:rPr>
              <w:t xml:space="preserve">for review by the SILC’s Community Advancement and Advocacy Committee. </w:t>
            </w:r>
          </w:p>
        </w:tc>
      </w:tr>
    </w:tbl>
    <w:p w14:paraId="364AD21F" w14:textId="3D714882" w:rsidR="02EB98CC" w:rsidRPr="00A01E54" w:rsidRDefault="02EB98CC"/>
    <w:p w14:paraId="65A49E30" w14:textId="60D71730"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6A167A0" w14:textId="77777777" w:rsidR="00E7540D" w:rsidRPr="00A01E54" w:rsidRDefault="00E7540D"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9350"/>
      </w:tblGrid>
      <w:tr w:rsidR="00A01E54" w:rsidRPr="00A01E54" w14:paraId="27121DFF" w14:textId="77777777" w:rsidTr="02EB98CC">
        <w:tc>
          <w:tcPr>
            <w:tcW w:w="9350" w:type="dxa"/>
          </w:tcPr>
          <w:p w14:paraId="77558667" w14:textId="77777777" w:rsidR="00273DA9" w:rsidRPr="00A01E54" w:rsidRDefault="00273DA9" w:rsidP="002C5B7A">
            <w:pPr>
              <w:rPr>
                <w:bCs/>
                <w:sz w:val="24"/>
                <w:szCs w:val="24"/>
              </w:rPr>
            </w:pPr>
            <w:r w:rsidRPr="00A01E54">
              <w:rPr>
                <w:b/>
                <w:sz w:val="24"/>
                <w:szCs w:val="24"/>
              </w:rPr>
              <w:t>Objective 1.2:</w:t>
            </w:r>
            <w:r w:rsidRPr="00A01E54">
              <w:rPr>
                <w:bCs/>
                <w:sz w:val="24"/>
                <w:szCs w:val="24"/>
              </w:rPr>
              <w:t xml:space="preserve"> Ohioans will better understand the needs and barriers of individuals with disabilities through community education efforts.</w:t>
            </w:r>
          </w:p>
        </w:tc>
      </w:tr>
      <w:tr w:rsidR="00A01E54" w:rsidRPr="00A01E54" w14:paraId="5F210B57" w14:textId="77777777" w:rsidTr="02EB98CC">
        <w:tc>
          <w:tcPr>
            <w:tcW w:w="9350" w:type="dxa"/>
          </w:tcPr>
          <w:p w14:paraId="6233AE55" w14:textId="77777777" w:rsidR="00E52A3C" w:rsidRPr="00A01E54" w:rsidRDefault="00320BA0" w:rsidP="002C5B7A">
            <w:pPr>
              <w:rPr>
                <w:bCs/>
                <w:sz w:val="24"/>
                <w:szCs w:val="24"/>
              </w:rPr>
            </w:pPr>
            <w:r w:rsidRPr="00A01E54">
              <w:rPr>
                <w:b/>
                <w:sz w:val="24"/>
                <w:szCs w:val="24"/>
              </w:rPr>
              <w:t xml:space="preserve">Purpose: </w:t>
            </w:r>
            <w:r w:rsidR="000B6142" w:rsidRPr="00A01E54">
              <w:rPr>
                <w:bCs/>
                <w:sz w:val="24"/>
                <w:szCs w:val="24"/>
              </w:rPr>
              <w:t>The</w:t>
            </w:r>
            <w:r w:rsidR="00244573" w:rsidRPr="00A01E54">
              <w:rPr>
                <w:bCs/>
                <w:sz w:val="24"/>
                <w:szCs w:val="24"/>
              </w:rPr>
              <w:t xml:space="preserve"> Ohio</w:t>
            </w:r>
            <w:r w:rsidR="000B6142" w:rsidRPr="00A01E54">
              <w:rPr>
                <w:bCs/>
                <w:sz w:val="24"/>
                <w:szCs w:val="24"/>
              </w:rPr>
              <w:t xml:space="preserve"> IL Network partners, </w:t>
            </w:r>
            <w:r w:rsidR="00870D3B" w:rsidRPr="00A01E54">
              <w:rPr>
                <w:bCs/>
                <w:sz w:val="24"/>
                <w:szCs w:val="24"/>
              </w:rPr>
              <w:t xml:space="preserve">mainly the CILs, regularly engage in activities that are aimed at </w:t>
            </w:r>
            <w:r w:rsidR="00363F50" w:rsidRPr="00A01E54">
              <w:rPr>
                <w:bCs/>
                <w:sz w:val="24"/>
                <w:szCs w:val="24"/>
              </w:rPr>
              <w:t xml:space="preserve">educating the community on </w:t>
            </w:r>
            <w:r w:rsidR="00F11E5A" w:rsidRPr="00A01E54">
              <w:rPr>
                <w:bCs/>
                <w:sz w:val="24"/>
                <w:szCs w:val="24"/>
              </w:rPr>
              <w:t xml:space="preserve">topics that impact the disability community, general disability awareness, and </w:t>
            </w:r>
            <w:r w:rsidR="00924143" w:rsidRPr="00A01E54">
              <w:rPr>
                <w:bCs/>
                <w:sz w:val="24"/>
                <w:szCs w:val="24"/>
              </w:rPr>
              <w:t xml:space="preserve">other training topics. </w:t>
            </w:r>
            <w:r w:rsidR="00244573" w:rsidRPr="00A01E54">
              <w:rPr>
                <w:bCs/>
                <w:sz w:val="24"/>
                <w:szCs w:val="24"/>
              </w:rPr>
              <w:t xml:space="preserve">These community education </w:t>
            </w:r>
            <w:r w:rsidR="00E2099E" w:rsidRPr="00A01E54">
              <w:rPr>
                <w:bCs/>
                <w:sz w:val="24"/>
                <w:szCs w:val="24"/>
              </w:rPr>
              <w:t xml:space="preserve">activities are vital to community stakeholders, </w:t>
            </w:r>
            <w:r w:rsidR="007E26D6" w:rsidRPr="00A01E54">
              <w:rPr>
                <w:bCs/>
                <w:sz w:val="24"/>
                <w:szCs w:val="24"/>
              </w:rPr>
              <w:t xml:space="preserve">policymakers, </w:t>
            </w:r>
            <w:r w:rsidR="00C720D3" w:rsidRPr="00A01E54">
              <w:rPr>
                <w:bCs/>
                <w:sz w:val="24"/>
                <w:szCs w:val="24"/>
              </w:rPr>
              <w:t xml:space="preserve">individuals, and members of the disability community. </w:t>
            </w:r>
          </w:p>
          <w:p w14:paraId="5AA09FD8" w14:textId="533DAF3E" w:rsidR="00C720D3" w:rsidRPr="00A01E54" w:rsidRDefault="00BA0AC6" w:rsidP="002C5B7A">
            <w:pPr>
              <w:rPr>
                <w:bCs/>
                <w:sz w:val="24"/>
                <w:szCs w:val="24"/>
              </w:rPr>
            </w:pPr>
            <w:r w:rsidRPr="00A01E54">
              <w:rPr>
                <w:bCs/>
                <w:sz w:val="24"/>
                <w:szCs w:val="24"/>
              </w:rPr>
              <w:t xml:space="preserve">We believe that </w:t>
            </w:r>
            <w:r w:rsidR="00457CA4" w:rsidRPr="00A01E54">
              <w:rPr>
                <w:bCs/>
                <w:sz w:val="24"/>
                <w:szCs w:val="24"/>
              </w:rPr>
              <w:t xml:space="preserve">creating a way for the CILs to work </w:t>
            </w:r>
            <w:r w:rsidR="00D33568" w:rsidRPr="00A01E54">
              <w:rPr>
                <w:bCs/>
                <w:sz w:val="24"/>
                <w:szCs w:val="24"/>
              </w:rPr>
              <w:t xml:space="preserve">in a manner that does not limit the focus to specific topics allows for </w:t>
            </w:r>
            <w:r w:rsidR="00851F47" w:rsidRPr="00A01E54">
              <w:rPr>
                <w:bCs/>
                <w:sz w:val="24"/>
                <w:szCs w:val="24"/>
              </w:rPr>
              <w:t xml:space="preserve">the CILs to create activities most needed in their specific communities. </w:t>
            </w:r>
            <w:r w:rsidR="00692D40" w:rsidRPr="00A01E54">
              <w:rPr>
                <w:bCs/>
                <w:sz w:val="24"/>
                <w:szCs w:val="24"/>
              </w:rPr>
              <w:t xml:space="preserve">We will implement the goal in a manner that creates the opportunity to report a </w:t>
            </w:r>
            <w:r w:rsidR="00692D40" w:rsidRPr="00A01E54">
              <w:rPr>
                <w:bCs/>
                <w:sz w:val="24"/>
                <w:szCs w:val="24"/>
              </w:rPr>
              <w:lastRenderedPageBreak/>
              <w:t xml:space="preserve">collective </w:t>
            </w:r>
            <w:r w:rsidR="0017369C" w:rsidRPr="00A01E54">
              <w:rPr>
                <w:bCs/>
                <w:sz w:val="24"/>
                <w:szCs w:val="24"/>
              </w:rPr>
              <w:t xml:space="preserve">outcome across the entire state through </w:t>
            </w:r>
            <w:r w:rsidR="00C53526" w:rsidRPr="00A01E54">
              <w:rPr>
                <w:bCs/>
                <w:sz w:val="24"/>
                <w:szCs w:val="24"/>
              </w:rPr>
              <w:t>a practice</w:t>
            </w:r>
            <w:r w:rsidR="00D5267E" w:rsidRPr="00A01E54">
              <w:rPr>
                <w:bCs/>
                <w:sz w:val="24"/>
                <w:szCs w:val="24"/>
              </w:rPr>
              <w:t xml:space="preserve"> </w:t>
            </w:r>
            <w:r w:rsidR="00453402" w:rsidRPr="00A01E54">
              <w:rPr>
                <w:bCs/>
                <w:sz w:val="24"/>
                <w:szCs w:val="24"/>
              </w:rPr>
              <w:t>where we develop common practices of evaluation</w:t>
            </w:r>
            <w:r w:rsidR="00C53526" w:rsidRPr="00A01E54">
              <w:rPr>
                <w:bCs/>
                <w:sz w:val="24"/>
                <w:szCs w:val="24"/>
              </w:rPr>
              <w:t xml:space="preserve">. </w:t>
            </w:r>
          </w:p>
        </w:tc>
      </w:tr>
      <w:tr w:rsidR="00A01E54" w:rsidRPr="00A01E54" w14:paraId="3EED432B" w14:textId="77777777" w:rsidTr="02EB98CC">
        <w:tc>
          <w:tcPr>
            <w:tcW w:w="9350" w:type="dxa"/>
          </w:tcPr>
          <w:p w14:paraId="7D158DC9" w14:textId="77777777"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Cs w:val="24"/>
              </w:rPr>
            </w:pPr>
            <w:r w:rsidRPr="00A01E54">
              <w:rPr>
                <w:b/>
                <w:szCs w:val="24"/>
              </w:rPr>
              <w:lastRenderedPageBreak/>
              <w:t xml:space="preserve">Indicators: </w:t>
            </w:r>
            <w:r w:rsidRPr="00A01E54">
              <w:rPr>
                <w:bCs/>
                <w:szCs w:val="24"/>
              </w:rPr>
              <w:t xml:space="preserve">Individuals that have been engaged by the IL Network in educational events, trainings, seminars, and forums will demonstrate better understanding of the barriers that individuals with significant disabilities face in their communities.  </w:t>
            </w:r>
          </w:p>
        </w:tc>
      </w:tr>
      <w:tr w:rsidR="00A01E54" w:rsidRPr="00A01E54" w14:paraId="666CF250" w14:textId="77777777" w:rsidTr="02EB98CC">
        <w:tc>
          <w:tcPr>
            <w:tcW w:w="9350" w:type="dxa"/>
          </w:tcPr>
          <w:p w14:paraId="7DC0BF04" w14:textId="7C98DC9F" w:rsidR="003867E2" w:rsidRPr="00A01E54" w:rsidRDefault="003867E2"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szCs w:val="24"/>
              </w:rPr>
            </w:pPr>
            <w:r w:rsidRPr="00A01E54">
              <w:rPr>
                <w:b/>
                <w:szCs w:val="24"/>
              </w:rPr>
              <w:t xml:space="preserve">Timeline: </w:t>
            </w:r>
            <w:r w:rsidRPr="00A01E54">
              <w:rPr>
                <w:bCs/>
                <w:szCs w:val="24"/>
              </w:rPr>
              <w:t>2021-2023</w:t>
            </w:r>
          </w:p>
        </w:tc>
      </w:tr>
      <w:tr w:rsidR="00A01E54" w:rsidRPr="00A01E54" w14:paraId="59E71D30" w14:textId="77777777" w:rsidTr="02EB98CC">
        <w:tc>
          <w:tcPr>
            <w:tcW w:w="9350" w:type="dxa"/>
          </w:tcPr>
          <w:p w14:paraId="2F3698DF" w14:textId="77777777" w:rsidR="00273DA9" w:rsidRPr="00A01E54" w:rsidRDefault="00273DA9" w:rsidP="002C5B7A">
            <w:pPr>
              <w:rPr>
                <w:b/>
                <w:sz w:val="24"/>
                <w:szCs w:val="24"/>
              </w:rPr>
            </w:pPr>
            <w:r w:rsidRPr="00A01E54">
              <w:rPr>
                <w:b/>
                <w:sz w:val="24"/>
                <w:szCs w:val="24"/>
              </w:rPr>
              <w:t>Benchmarks:</w:t>
            </w:r>
          </w:p>
          <w:p w14:paraId="5C936B17" w14:textId="7A706DD9" w:rsidR="00273DA9" w:rsidRPr="00A01E54" w:rsidRDefault="00273DA9" w:rsidP="00C34B84">
            <w:pPr>
              <w:rPr>
                <w:bCs/>
                <w:sz w:val="24"/>
                <w:szCs w:val="24"/>
              </w:rPr>
            </w:pPr>
            <w:r w:rsidRPr="00A01E54">
              <w:rPr>
                <w:b/>
                <w:sz w:val="24"/>
                <w:szCs w:val="24"/>
              </w:rPr>
              <w:t xml:space="preserve">Year 1: </w:t>
            </w:r>
            <w:r w:rsidRPr="00A01E54">
              <w:rPr>
                <w:bCs/>
                <w:sz w:val="24"/>
                <w:szCs w:val="24"/>
              </w:rPr>
              <w:t xml:space="preserve">By </w:t>
            </w:r>
            <w:r w:rsidR="00006D3A" w:rsidRPr="00A01E54">
              <w:rPr>
                <w:bCs/>
                <w:sz w:val="24"/>
                <w:szCs w:val="24"/>
              </w:rPr>
              <w:t>December</w:t>
            </w:r>
            <w:r w:rsidR="00F94461" w:rsidRPr="00A01E54">
              <w:rPr>
                <w:bCs/>
                <w:sz w:val="24"/>
                <w:szCs w:val="24"/>
              </w:rPr>
              <w:t xml:space="preserve"> </w:t>
            </w:r>
            <w:r w:rsidR="00006D3A" w:rsidRPr="00A01E54">
              <w:rPr>
                <w:bCs/>
                <w:sz w:val="24"/>
                <w:szCs w:val="24"/>
              </w:rPr>
              <w:t xml:space="preserve">31, </w:t>
            </w:r>
            <w:r w:rsidRPr="00A01E54">
              <w:rPr>
                <w:bCs/>
                <w:sz w:val="24"/>
                <w:szCs w:val="24"/>
              </w:rPr>
              <w:t>2020</w:t>
            </w:r>
            <w:r w:rsidR="00295484" w:rsidRPr="00A01E54">
              <w:rPr>
                <w:bCs/>
                <w:sz w:val="24"/>
                <w:szCs w:val="24"/>
              </w:rPr>
              <w:t>,</w:t>
            </w:r>
            <w:r w:rsidRPr="00A01E54">
              <w:rPr>
                <w:bCs/>
                <w:sz w:val="24"/>
                <w:szCs w:val="24"/>
              </w:rPr>
              <w:t xml:space="preserve"> the IL Network will establish</w:t>
            </w:r>
            <w:r w:rsidR="005C71A2" w:rsidRPr="00A01E54">
              <w:rPr>
                <w:bCs/>
                <w:sz w:val="24"/>
                <w:szCs w:val="24"/>
              </w:rPr>
              <w:t xml:space="preserve"> and implement</w:t>
            </w:r>
            <w:r w:rsidRPr="00A01E54">
              <w:rPr>
                <w:bCs/>
                <w:sz w:val="24"/>
                <w:szCs w:val="24"/>
              </w:rPr>
              <w:t xml:space="preserve"> evaluation practices to </w:t>
            </w:r>
            <w:r w:rsidR="005C71A2" w:rsidRPr="00A01E54">
              <w:rPr>
                <w:bCs/>
                <w:sz w:val="24"/>
                <w:szCs w:val="24"/>
              </w:rPr>
              <w:t>be utilized</w:t>
            </w:r>
            <w:r w:rsidRPr="00A01E54">
              <w:rPr>
                <w:bCs/>
                <w:sz w:val="24"/>
                <w:szCs w:val="24"/>
              </w:rPr>
              <w:t xml:space="preserve"> across the network to</w:t>
            </w:r>
            <w:r w:rsidR="00765C6E" w:rsidRPr="00A01E54">
              <w:rPr>
                <w:bCs/>
                <w:sz w:val="24"/>
                <w:szCs w:val="24"/>
              </w:rPr>
              <w:t xml:space="preserve"> use</w:t>
            </w:r>
            <w:r w:rsidRPr="00A01E54">
              <w:rPr>
                <w:bCs/>
                <w:sz w:val="24"/>
                <w:szCs w:val="24"/>
              </w:rPr>
              <w:t xml:space="preserve"> when measuring the impact of community education programs. </w:t>
            </w:r>
          </w:p>
          <w:p w14:paraId="1E804785" w14:textId="77777777" w:rsidR="00273DA9" w:rsidRPr="00A01E54" w:rsidRDefault="00273DA9" w:rsidP="002C5B7A">
            <w:pPr>
              <w:ind w:left="720"/>
              <w:rPr>
                <w:bCs/>
                <w:sz w:val="24"/>
                <w:szCs w:val="24"/>
              </w:rPr>
            </w:pPr>
          </w:p>
          <w:p w14:paraId="3A447DF4" w14:textId="5715F101" w:rsidR="00273DA9" w:rsidRPr="00A01E54" w:rsidRDefault="00273DA9" w:rsidP="00C34B84">
            <w:pPr>
              <w:rPr>
                <w:bCs/>
                <w:sz w:val="24"/>
                <w:szCs w:val="24"/>
              </w:rPr>
            </w:pPr>
            <w:r w:rsidRPr="00A01E54">
              <w:rPr>
                <w:bCs/>
                <w:sz w:val="24"/>
                <w:szCs w:val="24"/>
              </w:rPr>
              <w:t xml:space="preserve">By </w:t>
            </w:r>
            <w:r w:rsidR="00006D3A" w:rsidRPr="00A01E54">
              <w:rPr>
                <w:bCs/>
                <w:sz w:val="24"/>
                <w:szCs w:val="24"/>
              </w:rPr>
              <w:t xml:space="preserve">September 30, </w:t>
            </w:r>
            <w:r w:rsidRPr="00A01E54">
              <w:rPr>
                <w:bCs/>
                <w:sz w:val="24"/>
                <w:szCs w:val="24"/>
              </w:rPr>
              <w:t xml:space="preserve">2021, the IL Network will </w:t>
            </w:r>
            <w:r w:rsidR="00927C8F" w:rsidRPr="00A01E54">
              <w:rPr>
                <w:bCs/>
                <w:sz w:val="24"/>
                <w:szCs w:val="24"/>
              </w:rPr>
              <w:t>report summary data on the activities performed and the overall evaluation measure reporting</w:t>
            </w:r>
            <w:r w:rsidRPr="00A01E54">
              <w:rPr>
                <w:bCs/>
                <w:sz w:val="24"/>
                <w:szCs w:val="24"/>
              </w:rPr>
              <w:t xml:space="preserve">. </w:t>
            </w:r>
          </w:p>
          <w:p w14:paraId="70A0BBCD" w14:textId="77777777" w:rsidR="00273DA9" w:rsidRPr="00A01E54" w:rsidRDefault="00273DA9" w:rsidP="002C5B7A">
            <w:pPr>
              <w:ind w:left="720"/>
              <w:rPr>
                <w:b/>
                <w:sz w:val="24"/>
                <w:szCs w:val="24"/>
              </w:rPr>
            </w:pPr>
          </w:p>
          <w:p w14:paraId="61519039" w14:textId="77777777" w:rsidR="00273DA9" w:rsidRPr="00A01E54" w:rsidRDefault="00273DA9" w:rsidP="00C34B84">
            <w:pPr>
              <w:rPr>
                <w:bCs/>
                <w:sz w:val="24"/>
                <w:szCs w:val="24"/>
              </w:rPr>
            </w:pPr>
            <w:r w:rsidRPr="00A01E54">
              <w:rPr>
                <w:b/>
                <w:sz w:val="24"/>
                <w:szCs w:val="24"/>
              </w:rPr>
              <w:t xml:space="preserve">Year 2: </w:t>
            </w:r>
            <w:r w:rsidRPr="00A01E54">
              <w:rPr>
                <w:bCs/>
                <w:sz w:val="24"/>
                <w:szCs w:val="24"/>
              </w:rPr>
              <w:t xml:space="preserve">The IL Network will review data from Year 1 and make any recommendations needed to the evaluation process and continue to implement the evaluation.   </w:t>
            </w:r>
          </w:p>
          <w:p w14:paraId="1116B227" w14:textId="77777777" w:rsidR="00273DA9" w:rsidRPr="00A01E54" w:rsidRDefault="00273DA9" w:rsidP="002C5B7A">
            <w:pPr>
              <w:ind w:left="720"/>
              <w:rPr>
                <w:b/>
                <w:sz w:val="24"/>
                <w:szCs w:val="24"/>
              </w:rPr>
            </w:pPr>
          </w:p>
          <w:p w14:paraId="2EBD34AC" w14:textId="77777777" w:rsidR="00273DA9" w:rsidRPr="00A01E54" w:rsidRDefault="00273DA9" w:rsidP="00C34B84">
            <w:pPr>
              <w:rPr>
                <w:bCs/>
                <w:sz w:val="24"/>
                <w:szCs w:val="24"/>
              </w:rPr>
            </w:pPr>
            <w:r w:rsidRPr="00A01E54">
              <w:rPr>
                <w:b/>
                <w:sz w:val="24"/>
                <w:szCs w:val="24"/>
              </w:rPr>
              <w:t>Year 3:</w:t>
            </w:r>
            <w:r w:rsidRPr="00A01E54">
              <w:rPr>
                <w:bCs/>
                <w:sz w:val="24"/>
                <w:szCs w:val="24"/>
              </w:rPr>
              <w:t xml:space="preserve"> The IL Network will review data from Year 2 and make any recommendations needed to the evaluation process and continue to implement the evaluation.   </w:t>
            </w:r>
          </w:p>
          <w:p w14:paraId="2B9A6E4C" w14:textId="77777777" w:rsidR="00273DA9" w:rsidRPr="00A01E54" w:rsidRDefault="00273DA9" w:rsidP="002C5B7A">
            <w:pPr>
              <w:ind w:left="720"/>
              <w:rPr>
                <w:b/>
                <w:sz w:val="24"/>
                <w:szCs w:val="24"/>
              </w:rPr>
            </w:pPr>
          </w:p>
          <w:p w14:paraId="5E861BD8" w14:textId="77777777" w:rsidR="00273DA9" w:rsidRPr="00A01E54" w:rsidRDefault="00273DA9" w:rsidP="002C5B7A">
            <w:pPr>
              <w:ind w:left="720"/>
            </w:pPr>
          </w:p>
        </w:tc>
      </w:tr>
      <w:tr w:rsidR="00A01E54" w:rsidRPr="00A01E54" w14:paraId="43E064FA" w14:textId="77777777" w:rsidTr="02EB98CC">
        <w:tc>
          <w:tcPr>
            <w:tcW w:w="9350" w:type="dxa"/>
          </w:tcPr>
          <w:p w14:paraId="12578D9C" w14:textId="77777777" w:rsidR="00273DA9" w:rsidRPr="00A01E54" w:rsidRDefault="00273DA9" w:rsidP="002C5B7A">
            <w:pPr>
              <w:rPr>
                <w:b/>
                <w:sz w:val="24"/>
                <w:szCs w:val="24"/>
              </w:rPr>
            </w:pPr>
            <w:r w:rsidRPr="00A01E54">
              <w:rPr>
                <w:b/>
                <w:sz w:val="24"/>
                <w:szCs w:val="24"/>
              </w:rPr>
              <w:t>Geographic Scope: Statewide</w:t>
            </w:r>
          </w:p>
        </w:tc>
      </w:tr>
      <w:tr w:rsidR="00927C8F" w:rsidRPr="00A01E54" w14:paraId="41EF978F" w14:textId="77777777" w:rsidTr="02EB98CC">
        <w:tc>
          <w:tcPr>
            <w:tcW w:w="9350" w:type="dxa"/>
          </w:tcPr>
          <w:p w14:paraId="09B00D01" w14:textId="0E20C14D" w:rsidR="00927C8F" w:rsidRPr="00A01E54" w:rsidRDefault="00927C8F" w:rsidP="002C5B7A">
            <w:pPr>
              <w:rPr>
                <w:b/>
                <w:sz w:val="24"/>
                <w:szCs w:val="24"/>
              </w:rPr>
            </w:pPr>
            <w:r w:rsidRPr="00A01E54">
              <w:rPr>
                <w:b/>
                <w:sz w:val="24"/>
                <w:szCs w:val="24"/>
              </w:rPr>
              <w:t xml:space="preserve">Data Collection Process: </w:t>
            </w:r>
            <w:r w:rsidR="00431E36" w:rsidRPr="00A01E54">
              <w:rPr>
                <w:bCs/>
                <w:sz w:val="24"/>
                <w:szCs w:val="24"/>
              </w:rPr>
              <w:t xml:space="preserve">CILs will utilize the evaluation measures developed and annually report on the results of the </w:t>
            </w:r>
            <w:r w:rsidR="0049183C" w:rsidRPr="00A01E54">
              <w:rPr>
                <w:bCs/>
                <w:sz w:val="24"/>
                <w:szCs w:val="24"/>
              </w:rPr>
              <w:t xml:space="preserve">evaluation. </w:t>
            </w:r>
          </w:p>
        </w:tc>
      </w:tr>
    </w:tbl>
    <w:p w14:paraId="4C0FFD82" w14:textId="7383ECC9" w:rsidR="02EB98CC" w:rsidRPr="00A01E54" w:rsidRDefault="02EB98CC"/>
    <w:p w14:paraId="128E935B" w14:textId="1E68E4E8"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9225D5E" w14:textId="77777777" w:rsidR="00E7540D" w:rsidRPr="00A01E54" w:rsidRDefault="00E7540D"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9350"/>
      </w:tblGrid>
      <w:tr w:rsidR="00A01E54" w:rsidRPr="00A01E54" w14:paraId="5CF20DD2" w14:textId="77777777" w:rsidTr="02EB98CC">
        <w:tc>
          <w:tcPr>
            <w:tcW w:w="9350" w:type="dxa"/>
          </w:tcPr>
          <w:p w14:paraId="02B7B6F2" w14:textId="177E56CC" w:rsidR="00273DA9" w:rsidRPr="00A01E54" w:rsidRDefault="00273DA9" w:rsidP="002C5B7A">
            <w:pPr>
              <w:rPr>
                <w:bCs/>
                <w:sz w:val="24"/>
                <w:szCs w:val="24"/>
              </w:rPr>
            </w:pPr>
            <w:r w:rsidRPr="00A01E54">
              <w:rPr>
                <w:b/>
                <w:sz w:val="24"/>
                <w:szCs w:val="24"/>
              </w:rPr>
              <w:t>Objective 1.3:</w:t>
            </w:r>
            <w:r w:rsidRPr="00A01E54">
              <w:rPr>
                <w:bCs/>
                <w:sz w:val="24"/>
                <w:szCs w:val="24"/>
              </w:rPr>
              <w:t xml:space="preserve"> Ohioans will better understand the needs and barriers of individuals with disabilities </w:t>
            </w:r>
            <w:r w:rsidR="00BA3B2E" w:rsidRPr="00A01E54">
              <w:rPr>
                <w:bCs/>
                <w:sz w:val="24"/>
                <w:szCs w:val="24"/>
              </w:rPr>
              <w:t xml:space="preserve">and the </w:t>
            </w:r>
            <w:r w:rsidR="0084746D" w:rsidRPr="00A01E54">
              <w:rPr>
                <w:bCs/>
                <w:sz w:val="24"/>
                <w:szCs w:val="24"/>
              </w:rPr>
              <w:t>value of Independent Living</w:t>
            </w:r>
            <w:r w:rsidRPr="00A01E54">
              <w:rPr>
                <w:bCs/>
                <w:sz w:val="24"/>
                <w:szCs w:val="24"/>
              </w:rPr>
              <w:t>.</w:t>
            </w:r>
          </w:p>
        </w:tc>
      </w:tr>
      <w:tr w:rsidR="00A01E54" w:rsidRPr="00A01E54" w14:paraId="04EB0167" w14:textId="77777777" w:rsidTr="02EB98CC">
        <w:tc>
          <w:tcPr>
            <w:tcW w:w="9350" w:type="dxa"/>
          </w:tcPr>
          <w:p w14:paraId="487292E7" w14:textId="1767D235" w:rsidR="0049183C" w:rsidRPr="00A01E54" w:rsidRDefault="0049183C" w:rsidP="002C5B7A">
            <w:pPr>
              <w:rPr>
                <w:bCs/>
                <w:sz w:val="24"/>
                <w:szCs w:val="24"/>
              </w:rPr>
            </w:pPr>
            <w:r w:rsidRPr="00A01E54">
              <w:rPr>
                <w:b/>
                <w:sz w:val="24"/>
                <w:szCs w:val="24"/>
              </w:rPr>
              <w:t xml:space="preserve">Purpose: </w:t>
            </w:r>
            <w:r w:rsidR="0074650A" w:rsidRPr="00A01E54">
              <w:rPr>
                <w:bCs/>
                <w:sz w:val="24"/>
                <w:szCs w:val="24"/>
              </w:rPr>
              <w:t xml:space="preserve">Community awareness of Independent Living </w:t>
            </w:r>
            <w:r w:rsidR="00F71846" w:rsidRPr="00A01E54">
              <w:rPr>
                <w:bCs/>
                <w:sz w:val="24"/>
                <w:szCs w:val="24"/>
              </w:rPr>
              <w:t>and how Centers for Independent Living impact the lives of individuals with significant disabilities is</w:t>
            </w:r>
            <w:r w:rsidR="006E2210" w:rsidRPr="00A01E54">
              <w:rPr>
                <w:bCs/>
                <w:sz w:val="24"/>
                <w:szCs w:val="24"/>
              </w:rPr>
              <w:t xml:space="preserve"> </w:t>
            </w:r>
            <w:r w:rsidR="007A2CE2" w:rsidRPr="00A01E54">
              <w:rPr>
                <w:bCs/>
                <w:sz w:val="24"/>
                <w:szCs w:val="24"/>
              </w:rPr>
              <w:t xml:space="preserve">needed across Ohio. Through increasing our efforts in </w:t>
            </w:r>
            <w:r w:rsidR="00AB3218" w:rsidRPr="00A01E54">
              <w:rPr>
                <w:bCs/>
                <w:sz w:val="24"/>
                <w:szCs w:val="24"/>
              </w:rPr>
              <w:t>advocacy in Objective 1.1 and i</w:t>
            </w:r>
            <w:r w:rsidR="00AA0C2E" w:rsidRPr="00A01E54">
              <w:rPr>
                <w:bCs/>
                <w:sz w:val="24"/>
                <w:szCs w:val="24"/>
              </w:rPr>
              <w:t xml:space="preserve">mproving community education activities, we believe that </w:t>
            </w:r>
            <w:r w:rsidR="00D96624" w:rsidRPr="00A01E54">
              <w:rPr>
                <w:bCs/>
                <w:sz w:val="24"/>
                <w:szCs w:val="24"/>
              </w:rPr>
              <w:t xml:space="preserve">individuals will become more aware of CILs and Independent Living. </w:t>
            </w:r>
          </w:p>
          <w:p w14:paraId="54C0D653" w14:textId="04F8091C" w:rsidR="00E75773" w:rsidRPr="00A01E54" w:rsidRDefault="00E75773" w:rsidP="002C5B7A">
            <w:pPr>
              <w:rPr>
                <w:bCs/>
                <w:sz w:val="24"/>
                <w:szCs w:val="24"/>
              </w:rPr>
            </w:pPr>
            <w:r w:rsidRPr="00A01E54">
              <w:rPr>
                <w:bCs/>
                <w:sz w:val="24"/>
                <w:szCs w:val="24"/>
              </w:rPr>
              <w:t xml:space="preserve">Increased awareness of Independent Living and the value of Centers for Independent Living will make the </w:t>
            </w:r>
            <w:r w:rsidR="00701EDB" w:rsidRPr="00A01E54">
              <w:rPr>
                <w:bCs/>
                <w:sz w:val="24"/>
                <w:szCs w:val="24"/>
              </w:rPr>
              <w:t xml:space="preserve">work of the IL Network more impactful. </w:t>
            </w:r>
            <w:r w:rsidR="00E45A22" w:rsidRPr="00A01E54">
              <w:rPr>
                <w:bCs/>
                <w:sz w:val="24"/>
                <w:szCs w:val="24"/>
              </w:rPr>
              <w:t xml:space="preserve">This may lead to increased number of consumers seeking services from the </w:t>
            </w:r>
            <w:r w:rsidR="00006D3A" w:rsidRPr="00A01E54">
              <w:rPr>
                <w:bCs/>
                <w:sz w:val="24"/>
                <w:szCs w:val="24"/>
              </w:rPr>
              <w:t>CILs,</w:t>
            </w:r>
            <w:r w:rsidR="00E45A22" w:rsidRPr="00A01E54">
              <w:rPr>
                <w:bCs/>
                <w:sz w:val="24"/>
                <w:szCs w:val="24"/>
              </w:rPr>
              <w:t xml:space="preserve"> increased alignment of </w:t>
            </w:r>
            <w:r w:rsidR="00E82434" w:rsidRPr="00A01E54">
              <w:rPr>
                <w:bCs/>
                <w:sz w:val="24"/>
                <w:szCs w:val="24"/>
              </w:rPr>
              <w:t xml:space="preserve">other partners </w:t>
            </w:r>
            <w:r w:rsidR="00CC01CE" w:rsidRPr="00A01E54">
              <w:rPr>
                <w:bCs/>
                <w:sz w:val="24"/>
                <w:szCs w:val="24"/>
              </w:rPr>
              <w:t>works</w:t>
            </w:r>
            <w:r w:rsidR="00E82434" w:rsidRPr="00A01E54">
              <w:rPr>
                <w:bCs/>
                <w:sz w:val="24"/>
                <w:szCs w:val="24"/>
              </w:rPr>
              <w:t xml:space="preserve"> </w:t>
            </w:r>
            <w:r w:rsidR="008D5C67" w:rsidRPr="00A01E54">
              <w:rPr>
                <w:bCs/>
                <w:sz w:val="24"/>
                <w:szCs w:val="24"/>
              </w:rPr>
              <w:t>with</w:t>
            </w:r>
            <w:r w:rsidR="00E82434" w:rsidRPr="00A01E54">
              <w:rPr>
                <w:bCs/>
                <w:sz w:val="24"/>
                <w:szCs w:val="24"/>
              </w:rPr>
              <w:t xml:space="preserve"> Independent Living, and overall increased </w:t>
            </w:r>
            <w:r w:rsidR="00F94461" w:rsidRPr="00A01E54">
              <w:rPr>
                <w:bCs/>
                <w:sz w:val="24"/>
                <w:szCs w:val="24"/>
              </w:rPr>
              <w:t xml:space="preserve">understanding of the Independent Living Philosophy. </w:t>
            </w:r>
          </w:p>
        </w:tc>
      </w:tr>
      <w:tr w:rsidR="00A01E54" w:rsidRPr="00A01E54" w14:paraId="71867C6F" w14:textId="77777777" w:rsidTr="02EB98CC">
        <w:tc>
          <w:tcPr>
            <w:tcW w:w="9350" w:type="dxa"/>
          </w:tcPr>
          <w:p w14:paraId="4D091C10" w14:textId="77777777"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Cs w:val="24"/>
              </w:rPr>
            </w:pPr>
            <w:r w:rsidRPr="00A01E54">
              <w:rPr>
                <w:b/>
                <w:szCs w:val="24"/>
              </w:rPr>
              <w:t xml:space="preserve">Indicators: </w:t>
            </w:r>
            <w:r w:rsidRPr="00A01E54">
              <w:rPr>
                <w:bCs/>
                <w:szCs w:val="24"/>
              </w:rPr>
              <w:t>Consumers, community partners, stakeholders, and policy makers will gain better understanding of Independent Living and the value of Centers for Independent Living.</w:t>
            </w:r>
            <w:r w:rsidRPr="00A01E54">
              <w:rPr>
                <w:b/>
                <w:szCs w:val="24"/>
              </w:rPr>
              <w:t xml:space="preserve"> </w:t>
            </w:r>
          </w:p>
        </w:tc>
      </w:tr>
      <w:tr w:rsidR="00A01E54" w:rsidRPr="00A01E54" w14:paraId="328E6323" w14:textId="77777777" w:rsidTr="02EB98CC">
        <w:tc>
          <w:tcPr>
            <w:tcW w:w="9350" w:type="dxa"/>
          </w:tcPr>
          <w:p w14:paraId="414C98CA" w14:textId="1B7E02D2" w:rsidR="003867E2" w:rsidRPr="00A01E54" w:rsidRDefault="003867E2"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szCs w:val="24"/>
              </w:rPr>
            </w:pPr>
            <w:r w:rsidRPr="00A01E54">
              <w:rPr>
                <w:b/>
                <w:szCs w:val="24"/>
              </w:rPr>
              <w:t xml:space="preserve">Timeline: </w:t>
            </w:r>
            <w:r w:rsidRPr="00A01E54">
              <w:rPr>
                <w:bCs/>
                <w:szCs w:val="24"/>
              </w:rPr>
              <w:t>2021-2023</w:t>
            </w:r>
          </w:p>
        </w:tc>
      </w:tr>
      <w:tr w:rsidR="00A01E54" w:rsidRPr="00A01E54" w14:paraId="4EC7842D" w14:textId="77777777" w:rsidTr="02EB98CC">
        <w:tc>
          <w:tcPr>
            <w:tcW w:w="9350" w:type="dxa"/>
          </w:tcPr>
          <w:p w14:paraId="4F609A5F" w14:textId="77777777" w:rsidR="00273DA9" w:rsidRPr="00A01E54" w:rsidRDefault="00273DA9" w:rsidP="002C5B7A">
            <w:pPr>
              <w:rPr>
                <w:b/>
                <w:sz w:val="24"/>
                <w:szCs w:val="24"/>
              </w:rPr>
            </w:pPr>
            <w:r w:rsidRPr="00A01E54">
              <w:rPr>
                <w:b/>
                <w:sz w:val="24"/>
                <w:szCs w:val="24"/>
              </w:rPr>
              <w:t xml:space="preserve">Benchmarks: </w:t>
            </w:r>
          </w:p>
          <w:p w14:paraId="480F05A7" w14:textId="77777777" w:rsidR="00273DA9" w:rsidRPr="00A01E54" w:rsidRDefault="00273DA9" w:rsidP="00C34B84">
            <w:pPr>
              <w:rPr>
                <w:bCs/>
                <w:sz w:val="24"/>
                <w:szCs w:val="24"/>
              </w:rPr>
            </w:pPr>
            <w:r w:rsidRPr="00A01E54">
              <w:rPr>
                <w:b/>
                <w:sz w:val="24"/>
                <w:szCs w:val="24"/>
              </w:rPr>
              <w:t xml:space="preserve">Year 1: </w:t>
            </w:r>
            <w:r w:rsidRPr="00A01E54">
              <w:rPr>
                <w:bCs/>
                <w:sz w:val="24"/>
                <w:szCs w:val="24"/>
              </w:rPr>
              <w:t xml:space="preserve">The SILC’s State Plan Committee will work in conjunction with the Education and Outreach Committee on the creation of a community perception survey. The survey will assess </w:t>
            </w:r>
            <w:r w:rsidRPr="00A01E54">
              <w:rPr>
                <w:bCs/>
                <w:sz w:val="24"/>
                <w:szCs w:val="24"/>
              </w:rPr>
              <w:lastRenderedPageBreak/>
              <w:t>the understanding of Independent Living of individuals in the community and their perception of the value of Independent Living and Centers for Independent Living.</w:t>
            </w:r>
          </w:p>
          <w:p w14:paraId="0358BB07" w14:textId="77777777" w:rsidR="00273DA9" w:rsidRPr="00A01E54" w:rsidRDefault="00273DA9" w:rsidP="002C5B7A">
            <w:pPr>
              <w:ind w:left="720"/>
              <w:rPr>
                <w:bCs/>
                <w:sz w:val="24"/>
                <w:szCs w:val="24"/>
              </w:rPr>
            </w:pPr>
          </w:p>
          <w:p w14:paraId="7E0BA978" w14:textId="77777777" w:rsidR="00273DA9" w:rsidRPr="00A01E54" w:rsidRDefault="00273DA9" w:rsidP="00C34B84">
            <w:pPr>
              <w:rPr>
                <w:bCs/>
                <w:sz w:val="24"/>
                <w:szCs w:val="24"/>
              </w:rPr>
            </w:pPr>
            <w:r w:rsidRPr="00A01E54">
              <w:rPr>
                <w:b/>
                <w:sz w:val="24"/>
                <w:szCs w:val="24"/>
              </w:rPr>
              <w:t>Year 2</w:t>
            </w:r>
            <w:r w:rsidRPr="00A01E54">
              <w:rPr>
                <w:bCs/>
                <w:sz w:val="24"/>
                <w:szCs w:val="24"/>
              </w:rPr>
              <w:t xml:space="preserve">: In October of 2021, the survey will be widely distributed by the IL Network. The results will be reviewed by the SILC and disseminated to the IL Network. </w:t>
            </w:r>
          </w:p>
          <w:p w14:paraId="20716E10" w14:textId="77777777" w:rsidR="00273DA9" w:rsidRPr="00A01E54" w:rsidRDefault="00273DA9" w:rsidP="002C5B7A">
            <w:pPr>
              <w:ind w:left="720"/>
              <w:rPr>
                <w:bCs/>
                <w:sz w:val="24"/>
                <w:szCs w:val="24"/>
              </w:rPr>
            </w:pPr>
          </w:p>
          <w:p w14:paraId="3A980CE4" w14:textId="77777777" w:rsidR="00273DA9" w:rsidRPr="00A01E54" w:rsidRDefault="00273DA9" w:rsidP="00C34B84">
            <w:pPr>
              <w:rPr>
                <w:bCs/>
                <w:sz w:val="24"/>
                <w:szCs w:val="24"/>
              </w:rPr>
            </w:pPr>
            <w:r w:rsidRPr="00A01E54">
              <w:rPr>
                <w:b/>
                <w:sz w:val="24"/>
                <w:szCs w:val="24"/>
              </w:rPr>
              <w:t>Year 3</w:t>
            </w:r>
            <w:r w:rsidRPr="00A01E54">
              <w:rPr>
                <w:bCs/>
                <w:sz w:val="24"/>
                <w:szCs w:val="24"/>
              </w:rPr>
              <w:t xml:space="preserve">: In July 2023, the survey will be replicated and distributed again. </w:t>
            </w:r>
          </w:p>
          <w:p w14:paraId="76335FB1" w14:textId="77777777" w:rsidR="00273DA9" w:rsidRPr="00A01E54" w:rsidRDefault="00273DA9" w:rsidP="002C5B7A">
            <w:pPr>
              <w:ind w:left="720"/>
              <w:rPr>
                <w:bCs/>
                <w:sz w:val="24"/>
                <w:szCs w:val="24"/>
              </w:rPr>
            </w:pPr>
          </w:p>
          <w:p w14:paraId="2BEAF37A" w14:textId="77777777" w:rsidR="00273DA9" w:rsidRPr="00A01E54" w:rsidRDefault="00273DA9" w:rsidP="00C34B84">
            <w:pPr>
              <w:rPr>
                <w:b/>
                <w:sz w:val="24"/>
                <w:szCs w:val="24"/>
              </w:rPr>
            </w:pPr>
            <w:r w:rsidRPr="00A01E54">
              <w:rPr>
                <w:bCs/>
                <w:sz w:val="24"/>
                <w:szCs w:val="24"/>
              </w:rPr>
              <w:t xml:space="preserve">In September of 2023, a comparison report will be created to demonstrate any changes in the public perception of Independent Living.    </w:t>
            </w:r>
            <w:r w:rsidRPr="00A01E54">
              <w:rPr>
                <w:b/>
                <w:sz w:val="24"/>
                <w:szCs w:val="24"/>
              </w:rPr>
              <w:t xml:space="preserve"> </w:t>
            </w:r>
          </w:p>
          <w:p w14:paraId="6F8B51A1" w14:textId="77777777" w:rsidR="00273DA9" w:rsidRPr="00A01E54" w:rsidRDefault="00273DA9" w:rsidP="002C5B7A"/>
        </w:tc>
      </w:tr>
      <w:tr w:rsidR="00A01E54" w:rsidRPr="00A01E54" w14:paraId="7B3EF1BB" w14:textId="77777777" w:rsidTr="02EB98CC">
        <w:tc>
          <w:tcPr>
            <w:tcW w:w="9350" w:type="dxa"/>
          </w:tcPr>
          <w:p w14:paraId="57268165" w14:textId="77777777" w:rsidR="00273DA9" w:rsidRPr="00A01E54" w:rsidRDefault="00273DA9" w:rsidP="002C5B7A">
            <w:pPr>
              <w:rPr>
                <w:b/>
                <w:sz w:val="24"/>
                <w:szCs w:val="24"/>
              </w:rPr>
            </w:pPr>
            <w:r w:rsidRPr="00A01E54">
              <w:rPr>
                <w:b/>
                <w:sz w:val="24"/>
                <w:szCs w:val="24"/>
              </w:rPr>
              <w:lastRenderedPageBreak/>
              <w:t>Geographic Scope: Statewide</w:t>
            </w:r>
          </w:p>
        </w:tc>
      </w:tr>
      <w:tr w:rsidR="00006D3A" w:rsidRPr="00A01E54" w14:paraId="2CF61628" w14:textId="77777777" w:rsidTr="02EB98CC">
        <w:tc>
          <w:tcPr>
            <w:tcW w:w="9350" w:type="dxa"/>
          </w:tcPr>
          <w:p w14:paraId="08B899EF" w14:textId="2CCC3014" w:rsidR="00006D3A" w:rsidRPr="00A01E54" w:rsidRDefault="00006D3A" w:rsidP="002C5B7A">
            <w:pPr>
              <w:rPr>
                <w:b/>
                <w:sz w:val="24"/>
                <w:szCs w:val="24"/>
              </w:rPr>
            </w:pPr>
            <w:r w:rsidRPr="00A01E54">
              <w:rPr>
                <w:b/>
                <w:sz w:val="24"/>
                <w:szCs w:val="24"/>
              </w:rPr>
              <w:t xml:space="preserve">Data Collection Process: </w:t>
            </w:r>
            <w:r w:rsidRPr="00A01E54">
              <w:rPr>
                <w:bCs/>
                <w:sz w:val="24"/>
                <w:szCs w:val="24"/>
              </w:rPr>
              <w:t xml:space="preserve">The SILC will </w:t>
            </w:r>
            <w:r w:rsidR="00712149" w:rsidRPr="00A01E54">
              <w:rPr>
                <w:bCs/>
                <w:sz w:val="24"/>
                <w:szCs w:val="24"/>
              </w:rPr>
              <w:t xml:space="preserve">create </w:t>
            </w:r>
            <w:r w:rsidR="004549D6" w:rsidRPr="00A01E54">
              <w:rPr>
                <w:bCs/>
                <w:sz w:val="24"/>
                <w:szCs w:val="24"/>
              </w:rPr>
              <w:t xml:space="preserve">and disseminate the survey, analyze data, and report outcomes. </w:t>
            </w:r>
          </w:p>
        </w:tc>
      </w:tr>
    </w:tbl>
    <w:p w14:paraId="18D8C368" w14:textId="66685C8B" w:rsidR="02EB98CC" w:rsidRPr="00A01E54" w:rsidRDefault="02EB98CC"/>
    <w:tbl>
      <w:tblPr>
        <w:tblStyle w:val="TableGrid"/>
        <w:tblW w:w="0" w:type="auto"/>
        <w:tblLook w:val="04A0" w:firstRow="1" w:lastRow="0" w:firstColumn="1" w:lastColumn="0" w:noHBand="0" w:noVBand="1"/>
      </w:tblPr>
      <w:tblGrid>
        <w:gridCol w:w="9350"/>
      </w:tblGrid>
      <w:tr w:rsidR="00A01E54" w:rsidRPr="00A01E54" w14:paraId="1665247D" w14:textId="77777777" w:rsidTr="00A1632C">
        <w:tc>
          <w:tcPr>
            <w:tcW w:w="9350" w:type="dxa"/>
          </w:tcPr>
          <w:p w14:paraId="7B3E0C27" w14:textId="012663ED" w:rsidR="00A01E54" w:rsidRPr="006B07C7" w:rsidRDefault="00A01E54" w:rsidP="00A1632C">
            <w:pPr>
              <w:rPr>
                <w:bCs/>
                <w:color w:val="FF0000"/>
                <w:sz w:val="24"/>
                <w:szCs w:val="24"/>
              </w:rPr>
            </w:pPr>
            <w:r w:rsidRPr="006B07C7">
              <w:rPr>
                <w:b/>
                <w:color w:val="FF0000"/>
                <w:sz w:val="24"/>
                <w:szCs w:val="24"/>
              </w:rPr>
              <w:t>Objective 1.4:</w:t>
            </w:r>
            <w:r w:rsidRPr="006B07C7">
              <w:rPr>
                <w:bCs/>
                <w:color w:val="FF0000"/>
                <w:sz w:val="24"/>
                <w:szCs w:val="24"/>
              </w:rPr>
              <w:t xml:space="preserve"> </w:t>
            </w:r>
            <w:r w:rsidR="00F55A23" w:rsidRPr="006B07C7">
              <w:rPr>
                <w:bCs/>
                <w:color w:val="FF0000"/>
                <w:sz w:val="24"/>
                <w:szCs w:val="24"/>
              </w:rPr>
              <w:t xml:space="preserve">To create and coordinate a statewide advocacy network to be proactive in responding to advocacy efforts. </w:t>
            </w:r>
          </w:p>
        </w:tc>
      </w:tr>
      <w:tr w:rsidR="00A01E54" w:rsidRPr="00A01E54" w14:paraId="2872785D" w14:textId="77777777" w:rsidTr="00A1632C">
        <w:tc>
          <w:tcPr>
            <w:tcW w:w="9350" w:type="dxa"/>
          </w:tcPr>
          <w:p w14:paraId="3E88FD84" w14:textId="38D43A43" w:rsidR="00A01E54" w:rsidRPr="006B07C7" w:rsidRDefault="00A01E54" w:rsidP="00A1632C">
            <w:pPr>
              <w:rPr>
                <w:bCs/>
                <w:color w:val="FF0000"/>
                <w:sz w:val="24"/>
                <w:szCs w:val="24"/>
              </w:rPr>
            </w:pPr>
            <w:r w:rsidRPr="006B07C7">
              <w:rPr>
                <w:b/>
                <w:color w:val="FF0000"/>
                <w:sz w:val="24"/>
                <w:szCs w:val="24"/>
              </w:rPr>
              <w:t xml:space="preserve">Purpose: </w:t>
            </w:r>
            <w:r w:rsidR="00F55A23" w:rsidRPr="006B07C7">
              <w:rPr>
                <w:bCs/>
                <w:color w:val="FF0000"/>
                <w:sz w:val="24"/>
                <w:szCs w:val="24"/>
              </w:rPr>
              <w:t xml:space="preserve">To develop a group within the IL Network to meet regularly and identify leaders in various topic areas. </w:t>
            </w:r>
          </w:p>
        </w:tc>
      </w:tr>
      <w:tr w:rsidR="00A01E54" w:rsidRPr="00A01E54" w14:paraId="3506A429" w14:textId="77777777" w:rsidTr="00A1632C">
        <w:tc>
          <w:tcPr>
            <w:tcW w:w="9350" w:type="dxa"/>
          </w:tcPr>
          <w:p w14:paraId="4A803F3B" w14:textId="66F1598F" w:rsidR="00A01E54" w:rsidRPr="006B07C7" w:rsidRDefault="00A01E54" w:rsidP="00A1632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color w:val="FF0000"/>
                <w:szCs w:val="24"/>
              </w:rPr>
            </w:pPr>
            <w:r w:rsidRPr="006B07C7">
              <w:rPr>
                <w:b/>
                <w:color w:val="FF0000"/>
                <w:szCs w:val="24"/>
              </w:rPr>
              <w:t xml:space="preserve">Indicators: </w:t>
            </w:r>
            <w:r w:rsidR="006B07C7" w:rsidRPr="006B07C7">
              <w:rPr>
                <w:bCs/>
                <w:color w:val="FF0000"/>
                <w:szCs w:val="24"/>
              </w:rPr>
              <w:t xml:space="preserve">Members of the IL Network will feel more equipped to respond to advocacy efforts. </w:t>
            </w:r>
          </w:p>
        </w:tc>
      </w:tr>
      <w:tr w:rsidR="00A01E54" w:rsidRPr="00A01E54" w14:paraId="240056A8" w14:textId="77777777" w:rsidTr="00A1632C">
        <w:tc>
          <w:tcPr>
            <w:tcW w:w="9350" w:type="dxa"/>
          </w:tcPr>
          <w:p w14:paraId="5AD477AF" w14:textId="558CEC86" w:rsidR="00A01E54" w:rsidRPr="006B07C7" w:rsidRDefault="00A01E54" w:rsidP="00A1632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color w:val="FF0000"/>
                <w:szCs w:val="24"/>
              </w:rPr>
            </w:pPr>
            <w:r w:rsidRPr="006B07C7">
              <w:rPr>
                <w:b/>
                <w:color w:val="FF0000"/>
                <w:szCs w:val="24"/>
              </w:rPr>
              <w:t xml:space="preserve">Timeline: </w:t>
            </w:r>
            <w:r w:rsidRPr="006B07C7">
              <w:rPr>
                <w:bCs/>
                <w:color w:val="FF0000"/>
                <w:szCs w:val="24"/>
              </w:rPr>
              <w:t>2024</w:t>
            </w:r>
          </w:p>
        </w:tc>
      </w:tr>
      <w:tr w:rsidR="00A01E54" w:rsidRPr="00A01E54" w14:paraId="183250FE" w14:textId="77777777" w:rsidTr="00A1632C">
        <w:tc>
          <w:tcPr>
            <w:tcW w:w="9350" w:type="dxa"/>
          </w:tcPr>
          <w:p w14:paraId="3C093BF4" w14:textId="627B9AD0" w:rsidR="00A01E54" w:rsidRPr="006B07C7" w:rsidRDefault="00A01E54" w:rsidP="00A1632C">
            <w:pPr>
              <w:rPr>
                <w:b/>
                <w:color w:val="FF0000"/>
                <w:sz w:val="24"/>
                <w:szCs w:val="24"/>
              </w:rPr>
            </w:pPr>
            <w:r w:rsidRPr="006B07C7">
              <w:rPr>
                <w:b/>
                <w:color w:val="FF0000"/>
                <w:sz w:val="24"/>
                <w:szCs w:val="24"/>
              </w:rPr>
              <w:t>Benchmarks:</w:t>
            </w:r>
            <w:r w:rsidR="00F55A23" w:rsidRPr="006B07C7">
              <w:rPr>
                <w:b/>
                <w:color w:val="FF0000"/>
                <w:sz w:val="24"/>
                <w:szCs w:val="24"/>
              </w:rPr>
              <w:t xml:space="preserve"> </w:t>
            </w:r>
            <w:r w:rsidR="00F55A23" w:rsidRPr="006B07C7">
              <w:rPr>
                <w:bCs/>
                <w:color w:val="FF0000"/>
                <w:sz w:val="24"/>
                <w:szCs w:val="24"/>
              </w:rPr>
              <w:t>IL Network will jointly develop a statewide advocacy network structure and begin to implement a structure.</w:t>
            </w:r>
            <w:r w:rsidR="00F55A23" w:rsidRPr="006B07C7">
              <w:rPr>
                <w:b/>
                <w:color w:val="FF0000"/>
                <w:sz w:val="24"/>
                <w:szCs w:val="24"/>
              </w:rPr>
              <w:t xml:space="preserve"> </w:t>
            </w:r>
          </w:p>
          <w:p w14:paraId="3AEEFAD9" w14:textId="7D1A3623" w:rsidR="00F55A23" w:rsidRPr="006B07C7" w:rsidRDefault="00F55A23" w:rsidP="00A1632C">
            <w:pPr>
              <w:rPr>
                <w:bCs/>
                <w:color w:val="FF0000"/>
                <w:sz w:val="24"/>
                <w:szCs w:val="24"/>
              </w:rPr>
            </w:pPr>
          </w:p>
          <w:p w14:paraId="719BDEB6" w14:textId="4938F901" w:rsidR="00F55A23" w:rsidRPr="006B07C7" w:rsidRDefault="00F55A23" w:rsidP="00A1632C">
            <w:pPr>
              <w:rPr>
                <w:bCs/>
                <w:color w:val="FF0000"/>
                <w:sz w:val="24"/>
                <w:szCs w:val="24"/>
              </w:rPr>
            </w:pPr>
            <w:r w:rsidRPr="006B07C7">
              <w:rPr>
                <w:bCs/>
                <w:color w:val="FF0000"/>
                <w:sz w:val="24"/>
                <w:szCs w:val="24"/>
              </w:rPr>
              <w:t xml:space="preserve">Membership will be representatives of the SILC, CILs, and consumers of CILs. </w:t>
            </w:r>
          </w:p>
          <w:p w14:paraId="21536ABB" w14:textId="77777777" w:rsidR="00A01E54" w:rsidRPr="006B07C7" w:rsidRDefault="00A01E54" w:rsidP="00A01E54">
            <w:pPr>
              <w:rPr>
                <w:color w:val="FF0000"/>
              </w:rPr>
            </w:pPr>
          </w:p>
        </w:tc>
      </w:tr>
      <w:tr w:rsidR="00A01E54" w:rsidRPr="00A01E54" w14:paraId="5AAFD7D3" w14:textId="77777777" w:rsidTr="00A1632C">
        <w:tc>
          <w:tcPr>
            <w:tcW w:w="9350" w:type="dxa"/>
          </w:tcPr>
          <w:p w14:paraId="5D59D792" w14:textId="77777777" w:rsidR="00A01E54" w:rsidRPr="006B07C7" w:rsidRDefault="00A01E54" w:rsidP="00A1632C">
            <w:pPr>
              <w:rPr>
                <w:b/>
                <w:color w:val="FF0000"/>
                <w:sz w:val="24"/>
                <w:szCs w:val="24"/>
              </w:rPr>
            </w:pPr>
            <w:r w:rsidRPr="006B07C7">
              <w:rPr>
                <w:b/>
                <w:color w:val="FF0000"/>
                <w:sz w:val="24"/>
                <w:szCs w:val="24"/>
              </w:rPr>
              <w:t>Geographic Scope: Statewide</w:t>
            </w:r>
          </w:p>
        </w:tc>
      </w:tr>
      <w:tr w:rsidR="00A01E54" w:rsidRPr="00A01E54" w14:paraId="05D058B2" w14:textId="77777777" w:rsidTr="00A1632C">
        <w:tc>
          <w:tcPr>
            <w:tcW w:w="9350" w:type="dxa"/>
          </w:tcPr>
          <w:p w14:paraId="26F7A70D" w14:textId="2EDCB827" w:rsidR="00A01E54" w:rsidRPr="006B07C7" w:rsidRDefault="00A01E54" w:rsidP="00A1632C">
            <w:pPr>
              <w:rPr>
                <w:bCs/>
                <w:color w:val="FF0000"/>
                <w:sz w:val="24"/>
                <w:szCs w:val="24"/>
              </w:rPr>
            </w:pPr>
            <w:r w:rsidRPr="006B07C7">
              <w:rPr>
                <w:b/>
                <w:color w:val="FF0000"/>
                <w:sz w:val="24"/>
                <w:szCs w:val="24"/>
              </w:rPr>
              <w:t xml:space="preserve">Data Collection Process: </w:t>
            </w:r>
            <w:r w:rsidR="006B07C7" w:rsidRPr="006B07C7">
              <w:rPr>
                <w:bCs/>
                <w:color w:val="FF0000"/>
                <w:sz w:val="24"/>
                <w:szCs w:val="24"/>
              </w:rPr>
              <w:t>By the end of FFY 2024, a final structure that will continue operating will be finalized</w:t>
            </w:r>
            <w:r w:rsidR="006B07C7">
              <w:rPr>
                <w:bCs/>
                <w:color w:val="FF0000"/>
                <w:sz w:val="24"/>
                <w:szCs w:val="24"/>
              </w:rPr>
              <w:t xml:space="preserve"> with a survey to members to determine if the network is more able to respond to advocacy efforts. </w:t>
            </w:r>
          </w:p>
        </w:tc>
      </w:tr>
    </w:tbl>
    <w:p w14:paraId="38CC7E4E" w14:textId="7664A4C1"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E117681" w14:textId="77777777" w:rsidR="00E7540D" w:rsidRPr="00A01E54" w:rsidRDefault="00E7540D"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9350"/>
      </w:tblGrid>
      <w:tr w:rsidR="00A01E54" w:rsidRPr="00A01E54" w14:paraId="2CBDCC9F" w14:textId="77777777" w:rsidTr="02EB98CC">
        <w:tc>
          <w:tcPr>
            <w:tcW w:w="9350" w:type="dxa"/>
          </w:tcPr>
          <w:p w14:paraId="18165B6B" w14:textId="77777777" w:rsidR="00273DA9" w:rsidRPr="00A01E54" w:rsidRDefault="00273DA9" w:rsidP="002C5B7A">
            <w:pPr>
              <w:rPr>
                <w:bCs/>
                <w:sz w:val="24"/>
                <w:szCs w:val="24"/>
              </w:rPr>
            </w:pPr>
            <w:r w:rsidRPr="00A01E54">
              <w:rPr>
                <w:b/>
                <w:sz w:val="24"/>
                <w:szCs w:val="24"/>
              </w:rPr>
              <w:t>Objective 2.1:</w:t>
            </w:r>
            <w:r w:rsidRPr="00A01E54">
              <w:rPr>
                <w:bCs/>
                <w:sz w:val="24"/>
                <w:szCs w:val="24"/>
              </w:rPr>
              <w:t xml:space="preserve"> People with disabilities will be given the opportunity to achieve their identified goals of maximizing and increasing their independence in the community.</w:t>
            </w:r>
          </w:p>
        </w:tc>
      </w:tr>
      <w:tr w:rsidR="00A01E54" w:rsidRPr="00A01E54" w14:paraId="36A540E1" w14:textId="77777777" w:rsidTr="02EB98CC">
        <w:tc>
          <w:tcPr>
            <w:tcW w:w="9350" w:type="dxa"/>
          </w:tcPr>
          <w:p w14:paraId="3A2EA8EF" w14:textId="77777777" w:rsidR="00015ED0" w:rsidRPr="00A01E54" w:rsidRDefault="00015ED0" w:rsidP="002C5B7A">
            <w:pPr>
              <w:rPr>
                <w:bCs/>
                <w:sz w:val="24"/>
                <w:szCs w:val="24"/>
              </w:rPr>
            </w:pPr>
            <w:r w:rsidRPr="00A01E54">
              <w:rPr>
                <w:b/>
                <w:sz w:val="24"/>
                <w:szCs w:val="24"/>
              </w:rPr>
              <w:t xml:space="preserve">Purpose: </w:t>
            </w:r>
            <w:r w:rsidRPr="00A01E54">
              <w:rPr>
                <w:bCs/>
                <w:sz w:val="24"/>
                <w:szCs w:val="24"/>
              </w:rPr>
              <w:t xml:space="preserve">Individuals with significant disabilities </w:t>
            </w:r>
            <w:r w:rsidR="00AD4FDC" w:rsidRPr="00A01E54">
              <w:rPr>
                <w:bCs/>
                <w:sz w:val="24"/>
                <w:szCs w:val="24"/>
              </w:rPr>
              <w:t xml:space="preserve">being empowered to create and achieve their own self-identified goals is a </w:t>
            </w:r>
            <w:r w:rsidR="00857163" w:rsidRPr="00A01E54">
              <w:rPr>
                <w:bCs/>
                <w:sz w:val="24"/>
                <w:szCs w:val="24"/>
              </w:rPr>
              <w:t>cornerstone to the Independent Living Philosophy. Through the work of the IL Network, namely the CILs,</w:t>
            </w:r>
            <w:r w:rsidR="00AF1576" w:rsidRPr="00A01E54">
              <w:rPr>
                <w:bCs/>
                <w:sz w:val="24"/>
                <w:szCs w:val="24"/>
              </w:rPr>
              <w:t xml:space="preserve"> this Plan will review the goals that are b</w:t>
            </w:r>
            <w:r w:rsidR="003773F5" w:rsidRPr="00A01E54">
              <w:rPr>
                <w:bCs/>
                <w:sz w:val="24"/>
                <w:szCs w:val="24"/>
              </w:rPr>
              <w:t xml:space="preserve">eing developed by individuals. </w:t>
            </w:r>
          </w:p>
          <w:p w14:paraId="0DBD6A57" w14:textId="42A99FE5" w:rsidR="00CA6C6D" w:rsidRPr="00A01E54" w:rsidRDefault="001C39A6" w:rsidP="002C5B7A">
            <w:pPr>
              <w:rPr>
                <w:bCs/>
                <w:sz w:val="24"/>
                <w:szCs w:val="24"/>
              </w:rPr>
            </w:pPr>
            <w:r w:rsidRPr="00A01E54">
              <w:rPr>
                <w:bCs/>
                <w:sz w:val="24"/>
                <w:szCs w:val="24"/>
              </w:rPr>
              <w:t>Thr</w:t>
            </w:r>
            <w:r w:rsidR="001228FB" w:rsidRPr="00A01E54">
              <w:rPr>
                <w:bCs/>
                <w:sz w:val="24"/>
                <w:szCs w:val="24"/>
              </w:rPr>
              <w:t xml:space="preserve">ough the </w:t>
            </w:r>
            <w:r w:rsidR="0027152A" w:rsidRPr="00A01E54">
              <w:rPr>
                <w:bCs/>
                <w:sz w:val="24"/>
                <w:szCs w:val="24"/>
              </w:rPr>
              <w:t>self-empowerment</w:t>
            </w:r>
            <w:r w:rsidR="001228FB" w:rsidRPr="00A01E54">
              <w:rPr>
                <w:bCs/>
                <w:sz w:val="24"/>
                <w:szCs w:val="24"/>
              </w:rPr>
              <w:t xml:space="preserve"> of </w:t>
            </w:r>
            <w:r w:rsidR="00A7016B" w:rsidRPr="00A01E54">
              <w:rPr>
                <w:bCs/>
                <w:sz w:val="24"/>
                <w:szCs w:val="24"/>
              </w:rPr>
              <w:t xml:space="preserve">individuals, </w:t>
            </w:r>
            <w:r w:rsidR="008B19BC" w:rsidRPr="00A01E54">
              <w:rPr>
                <w:bCs/>
                <w:sz w:val="24"/>
                <w:szCs w:val="24"/>
              </w:rPr>
              <w:t xml:space="preserve">it </w:t>
            </w:r>
            <w:r w:rsidR="00C73FAF" w:rsidRPr="00A01E54">
              <w:rPr>
                <w:bCs/>
                <w:sz w:val="24"/>
                <w:szCs w:val="24"/>
              </w:rPr>
              <w:t xml:space="preserve">not only reinforces the independent living philosophy, but it will also </w:t>
            </w:r>
            <w:r w:rsidR="00FD43DA" w:rsidRPr="00A01E54">
              <w:rPr>
                <w:bCs/>
                <w:sz w:val="24"/>
                <w:szCs w:val="24"/>
              </w:rPr>
              <w:t xml:space="preserve">demonstrate the potential that consumers of IL Services </w:t>
            </w:r>
            <w:r w:rsidR="00E15755" w:rsidRPr="00A01E54">
              <w:rPr>
                <w:bCs/>
                <w:sz w:val="24"/>
                <w:szCs w:val="24"/>
              </w:rPr>
              <w:t xml:space="preserve">have to take greater control of their lives. </w:t>
            </w:r>
          </w:p>
        </w:tc>
      </w:tr>
      <w:tr w:rsidR="00A01E54" w:rsidRPr="00A01E54" w14:paraId="5D0DF2E4" w14:textId="77777777" w:rsidTr="02EB98CC">
        <w:tc>
          <w:tcPr>
            <w:tcW w:w="9350" w:type="dxa"/>
          </w:tcPr>
          <w:p w14:paraId="085FC4CF" w14:textId="77777777" w:rsidR="00273DA9" w:rsidRPr="00A01E54" w:rsidRDefault="00273DA9" w:rsidP="002C5B7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A01E54">
              <w:rPr>
                <w:b/>
                <w:sz w:val="24"/>
                <w:szCs w:val="24"/>
              </w:rPr>
              <w:t xml:space="preserve">Indicators: </w:t>
            </w:r>
            <w:r w:rsidRPr="00A01E54">
              <w:rPr>
                <w:bCs/>
                <w:sz w:val="24"/>
                <w:szCs w:val="24"/>
              </w:rPr>
              <w:t>The number of individuals that develop goals will increase.</w:t>
            </w:r>
          </w:p>
        </w:tc>
      </w:tr>
      <w:tr w:rsidR="00A01E54" w:rsidRPr="00A01E54" w14:paraId="252736E8" w14:textId="77777777" w:rsidTr="02EB98CC">
        <w:tc>
          <w:tcPr>
            <w:tcW w:w="9350" w:type="dxa"/>
          </w:tcPr>
          <w:p w14:paraId="237A47F5" w14:textId="6EAAC19B" w:rsidR="003867E2" w:rsidRPr="00A01E54" w:rsidRDefault="003867E2" w:rsidP="002C5B7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r w:rsidRPr="00A01E54">
              <w:rPr>
                <w:b/>
                <w:sz w:val="24"/>
                <w:szCs w:val="24"/>
              </w:rPr>
              <w:t xml:space="preserve">Timeline: </w:t>
            </w:r>
            <w:r w:rsidRPr="00A01E54">
              <w:rPr>
                <w:bCs/>
                <w:sz w:val="24"/>
                <w:szCs w:val="24"/>
              </w:rPr>
              <w:t>2021-2023</w:t>
            </w:r>
          </w:p>
        </w:tc>
      </w:tr>
      <w:tr w:rsidR="00A01E54" w:rsidRPr="00A01E54" w14:paraId="29B5EB17" w14:textId="77777777" w:rsidTr="02EB98CC">
        <w:tc>
          <w:tcPr>
            <w:tcW w:w="9350" w:type="dxa"/>
          </w:tcPr>
          <w:p w14:paraId="7B2C0FC8" w14:textId="77777777" w:rsidR="00273DA9" w:rsidRPr="00A01E54" w:rsidRDefault="00273DA9" w:rsidP="002C5B7A">
            <w:pPr>
              <w:widowControl w:val="0"/>
              <w:rPr>
                <w:b/>
                <w:sz w:val="24"/>
                <w:szCs w:val="24"/>
              </w:rPr>
            </w:pPr>
            <w:r w:rsidRPr="00A01E54">
              <w:rPr>
                <w:b/>
                <w:sz w:val="24"/>
                <w:szCs w:val="24"/>
              </w:rPr>
              <w:t xml:space="preserve">Benchmarks: </w:t>
            </w:r>
          </w:p>
          <w:p w14:paraId="64666EA1" w14:textId="77777777" w:rsidR="00273DA9" w:rsidRPr="00A01E54" w:rsidRDefault="00273DA9" w:rsidP="00C34B84">
            <w:pPr>
              <w:widowControl w:val="0"/>
              <w:rPr>
                <w:bCs/>
                <w:sz w:val="24"/>
                <w:szCs w:val="24"/>
              </w:rPr>
            </w:pPr>
            <w:r w:rsidRPr="00A01E54">
              <w:rPr>
                <w:b/>
                <w:sz w:val="24"/>
                <w:szCs w:val="24"/>
              </w:rPr>
              <w:t>Year 1:</w:t>
            </w:r>
            <w:r w:rsidRPr="00A01E54">
              <w:rPr>
                <w:bCs/>
                <w:sz w:val="24"/>
                <w:szCs w:val="24"/>
              </w:rPr>
              <w:t xml:space="preserve"> By December 31, 2020, the Centers for Independent Living will report the number of </w:t>
            </w:r>
            <w:r w:rsidRPr="00A01E54">
              <w:rPr>
                <w:bCs/>
                <w:sz w:val="24"/>
                <w:szCs w:val="24"/>
              </w:rPr>
              <w:lastRenderedPageBreak/>
              <w:t>new consumers served in the prior reporting year, as well as the number of goals that have been set by individuals.</w:t>
            </w:r>
          </w:p>
          <w:p w14:paraId="48AF03CF" w14:textId="77777777" w:rsidR="00273DA9" w:rsidRPr="00A01E54" w:rsidRDefault="00273DA9" w:rsidP="002C5B7A">
            <w:pPr>
              <w:widowControl w:val="0"/>
              <w:ind w:left="720"/>
              <w:rPr>
                <w:bCs/>
                <w:sz w:val="24"/>
                <w:szCs w:val="24"/>
              </w:rPr>
            </w:pPr>
          </w:p>
          <w:p w14:paraId="00CCCE67" w14:textId="69E834AB" w:rsidR="00273DA9" w:rsidRPr="00A01E54" w:rsidRDefault="00273DA9" w:rsidP="00C34B84">
            <w:pPr>
              <w:widowControl w:val="0"/>
              <w:rPr>
                <w:bCs/>
                <w:sz w:val="24"/>
                <w:szCs w:val="24"/>
              </w:rPr>
            </w:pPr>
            <w:r w:rsidRPr="00A01E54">
              <w:rPr>
                <w:b/>
                <w:sz w:val="24"/>
                <w:szCs w:val="24"/>
              </w:rPr>
              <w:t>Years 1-3:</w:t>
            </w:r>
            <w:r w:rsidRPr="00A01E54">
              <w:rPr>
                <w:bCs/>
                <w:sz w:val="24"/>
                <w:szCs w:val="24"/>
              </w:rPr>
              <w:t xml:space="preserve"> Baseline will be established on the 2020 reporting year for new consumers and number of individual goals set with an anticipated 5% annual increase as the goal. </w:t>
            </w:r>
          </w:p>
          <w:p w14:paraId="4C170209" w14:textId="77777777" w:rsidR="00273DA9" w:rsidRPr="00A01E54" w:rsidRDefault="00273DA9" w:rsidP="002C5B7A">
            <w:pPr>
              <w:widowControl w:val="0"/>
              <w:ind w:left="720"/>
            </w:pPr>
          </w:p>
        </w:tc>
      </w:tr>
      <w:tr w:rsidR="00A01E54" w:rsidRPr="00A01E54" w14:paraId="39E80506" w14:textId="77777777" w:rsidTr="02EB98CC">
        <w:tc>
          <w:tcPr>
            <w:tcW w:w="9350" w:type="dxa"/>
          </w:tcPr>
          <w:p w14:paraId="43088BCD" w14:textId="77777777" w:rsidR="00273DA9" w:rsidRPr="00A01E54" w:rsidRDefault="00273DA9" w:rsidP="002C5B7A">
            <w:pPr>
              <w:widowControl w:val="0"/>
            </w:pPr>
            <w:r w:rsidRPr="00A01E54">
              <w:rPr>
                <w:b/>
                <w:sz w:val="24"/>
                <w:szCs w:val="24"/>
              </w:rPr>
              <w:lastRenderedPageBreak/>
              <w:t>Geographic Scope: Statewide</w:t>
            </w:r>
          </w:p>
        </w:tc>
      </w:tr>
      <w:tr w:rsidR="00E15755" w:rsidRPr="00A01E54" w14:paraId="6C983F81" w14:textId="77777777" w:rsidTr="02EB98CC">
        <w:tc>
          <w:tcPr>
            <w:tcW w:w="9350" w:type="dxa"/>
          </w:tcPr>
          <w:p w14:paraId="305CA0F9" w14:textId="2B42F0BC" w:rsidR="00E15755" w:rsidRPr="00A01E54" w:rsidRDefault="007C2D8E" w:rsidP="002C5B7A">
            <w:pPr>
              <w:widowControl w:val="0"/>
              <w:rPr>
                <w:bCs/>
                <w:sz w:val="24"/>
                <w:szCs w:val="24"/>
              </w:rPr>
            </w:pPr>
            <w:r w:rsidRPr="00A01E54">
              <w:rPr>
                <w:b/>
                <w:sz w:val="24"/>
                <w:szCs w:val="24"/>
              </w:rPr>
              <w:t xml:space="preserve">Data Collection Process: </w:t>
            </w:r>
            <w:r w:rsidRPr="00A01E54">
              <w:rPr>
                <w:bCs/>
                <w:sz w:val="24"/>
                <w:szCs w:val="24"/>
              </w:rPr>
              <w:t>The CILs will report the data as part of their Annual Program Performance Reports that are submitted to the Administration for Community Living and the SILC as well as the SILC requesting quarterly data updates.</w:t>
            </w:r>
          </w:p>
        </w:tc>
      </w:tr>
    </w:tbl>
    <w:p w14:paraId="1F7DD754" w14:textId="6839943F" w:rsidR="02EB98CC" w:rsidRPr="00A01E54" w:rsidRDefault="02EB98CC"/>
    <w:p w14:paraId="151590F2" w14:textId="77777777"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7665E9D" w14:textId="77777777"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D48B0E9" w14:textId="77777777"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9350"/>
      </w:tblGrid>
      <w:tr w:rsidR="00A01E54" w:rsidRPr="00A01E54" w14:paraId="18C7DF6A" w14:textId="77777777" w:rsidTr="02EB98CC">
        <w:tc>
          <w:tcPr>
            <w:tcW w:w="9350" w:type="dxa"/>
          </w:tcPr>
          <w:p w14:paraId="58B7A87E" w14:textId="77777777" w:rsidR="00273DA9" w:rsidRPr="00A01E54" w:rsidRDefault="00273DA9" w:rsidP="002C5B7A">
            <w:pPr>
              <w:rPr>
                <w:bCs/>
                <w:sz w:val="24"/>
                <w:szCs w:val="24"/>
              </w:rPr>
            </w:pPr>
            <w:r w:rsidRPr="00A01E54">
              <w:rPr>
                <w:b/>
                <w:sz w:val="24"/>
                <w:szCs w:val="24"/>
              </w:rPr>
              <w:t>Objective 2.2:</w:t>
            </w:r>
            <w:r w:rsidRPr="00A01E54">
              <w:rPr>
                <w:bCs/>
                <w:sz w:val="24"/>
                <w:szCs w:val="24"/>
              </w:rPr>
              <w:t xml:space="preserve"> Individuals with disabilities will gain the independent living skills and knowledge to become more independent.</w:t>
            </w:r>
          </w:p>
        </w:tc>
      </w:tr>
      <w:tr w:rsidR="00A01E54" w:rsidRPr="00A01E54" w14:paraId="649959D3" w14:textId="77777777" w:rsidTr="02EB98CC">
        <w:tc>
          <w:tcPr>
            <w:tcW w:w="9350" w:type="dxa"/>
          </w:tcPr>
          <w:p w14:paraId="120BAA85" w14:textId="446E5EB6" w:rsidR="008E6150" w:rsidRPr="00A01E54" w:rsidRDefault="009C5C95" w:rsidP="002C5B7A">
            <w:pPr>
              <w:rPr>
                <w:bCs/>
                <w:sz w:val="24"/>
                <w:szCs w:val="24"/>
              </w:rPr>
            </w:pPr>
            <w:r w:rsidRPr="00A01E54">
              <w:rPr>
                <w:b/>
                <w:sz w:val="24"/>
                <w:szCs w:val="24"/>
              </w:rPr>
              <w:t xml:space="preserve">Purpose: </w:t>
            </w:r>
            <w:r w:rsidRPr="00A01E54">
              <w:rPr>
                <w:bCs/>
                <w:sz w:val="24"/>
                <w:szCs w:val="24"/>
              </w:rPr>
              <w:t xml:space="preserve">Individuals that are requesting Independent Living Services are </w:t>
            </w:r>
            <w:r w:rsidR="002F7355" w:rsidRPr="00A01E54">
              <w:rPr>
                <w:bCs/>
                <w:sz w:val="24"/>
                <w:szCs w:val="24"/>
              </w:rPr>
              <w:t xml:space="preserve">expressing some need to </w:t>
            </w:r>
            <w:r w:rsidR="008E6150" w:rsidRPr="00A01E54">
              <w:rPr>
                <w:bCs/>
                <w:sz w:val="24"/>
                <w:szCs w:val="24"/>
              </w:rPr>
              <w:t xml:space="preserve">increase their independence and remove barriers. </w:t>
            </w:r>
            <w:r w:rsidR="001A57A0" w:rsidRPr="00A01E54">
              <w:rPr>
                <w:bCs/>
                <w:sz w:val="24"/>
                <w:szCs w:val="24"/>
              </w:rPr>
              <w:t xml:space="preserve">By reviewing the services and goals completed across the network, we can </w:t>
            </w:r>
            <w:r w:rsidR="00B757B3" w:rsidRPr="00A01E54">
              <w:rPr>
                <w:bCs/>
                <w:sz w:val="24"/>
                <w:szCs w:val="24"/>
              </w:rPr>
              <w:t xml:space="preserve">identify the </w:t>
            </w:r>
            <w:r w:rsidR="00451746" w:rsidRPr="00A01E54">
              <w:rPr>
                <w:bCs/>
                <w:sz w:val="24"/>
                <w:szCs w:val="24"/>
              </w:rPr>
              <w:t xml:space="preserve">most utilized services and the most </w:t>
            </w:r>
            <w:r w:rsidR="001E53CA" w:rsidRPr="00A01E54">
              <w:rPr>
                <w:bCs/>
                <w:sz w:val="24"/>
                <w:szCs w:val="24"/>
              </w:rPr>
              <w:t>common</w:t>
            </w:r>
            <w:r w:rsidR="00451746" w:rsidRPr="00A01E54">
              <w:rPr>
                <w:bCs/>
                <w:sz w:val="24"/>
                <w:szCs w:val="24"/>
              </w:rPr>
              <w:t xml:space="preserve"> </w:t>
            </w:r>
            <w:r w:rsidR="001C40BF" w:rsidRPr="00A01E54">
              <w:rPr>
                <w:bCs/>
                <w:sz w:val="24"/>
                <w:szCs w:val="24"/>
              </w:rPr>
              <w:t xml:space="preserve">significant life </w:t>
            </w:r>
            <w:r w:rsidR="00451746" w:rsidRPr="00A01E54">
              <w:rPr>
                <w:bCs/>
                <w:sz w:val="24"/>
                <w:szCs w:val="24"/>
              </w:rPr>
              <w:t xml:space="preserve">areas the CILs are </w:t>
            </w:r>
            <w:r w:rsidR="001E53CA" w:rsidRPr="00A01E54">
              <w:rPr>
                <w:bCs/>
                <w:sz w:val="24"/>
                <w:szCs w:val="24"/>
              </w:rPr>
              <w:t>impacting</w:t>
            </w:r>
            <w:r w:rsidR="00F02ABC" w:rsidRPr="00A01E54">
              <w:rPr>
                <w:bCs/>
                <w:sz w:val="24"/>
                <w:szCs w:val="24"/>
              </w:rPr>
              <w:t xml:space="preserve">. </w:t>
            </w:r>
          </w:p>
        </w:tc>
      </w:tr>
      <w:tr w:rsidR="00A01E54" w:rsidRPr="00A01E54" w14:paraId="19468195" w14:textId="77777777" w:rsidTr="02EB98CC">
        <w:tc>
          <w:tcPr>
            <w:tcW w:w="9350" w:type="dxa"/>
          </w:tcPr>
          <w:p w14:paraId="46D29FBA" w14:textId="77777777"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Cs w:val="24"/>
              </w:rPr>
            </w:pPr>
            <w:r w:rsidRPr="00A01E54">
              <w:rPr>
                <w:b/>
                <w:szCs w:val="24"/>
              </w:rPr>
              <w:t xml:space="preserve">Indicators: </w:t>
            </w:r>
            <w:r w:rsidRPr="00A01E54">
              <w:rPr>
                <w:bCs/>
                <w:szCs w:val="24"/>
              </w:rPr>
              <w:t>The number of individuals receiving IL Services that achieve established goals will increase.</w:t>
            </w:r>
          </w:p>
        </w:tc>
      </w:tr>
      <w:tr w:rsidR="00A01E54" w:rsidRPr="00A01E54" w14:paraId="4E48A8C0" w14:textId="77777777" w:rsidTr="02EB98CC">
        <w:tc>
          <w:tcPr>
            <w:tcW w:w="9350" w:type="dxa"/>
          </w:tcPr>
          <w:p w14:paraId="4A4EDB87" w14:textId="547EBE5E" w:rsidR="003867E2" w:rsidRPr="00A01E54" w:rsidRDefault="003867E2"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szCs w:val="24"/>
              </w:rPr>
            </w:pPr>
            <w:r w:rsidRPr="00A01E54">
              <w:rPr>
                <w:b/>
                <w:szCs w:val="24"/>
              </w:rPr>
              <w:t xml:space="preserve">Timeline: </w:t>
            </w:r>
            <w:r w:rsidRPr="00A01E54">
              <w:rPr>
                <w:bCs/>
                <w:szCs w:val="24"/>
              </w:rPr>
              <w:t>2021-2023</w:t>
            </w:r>
          </w:p>
        </w:tc>
      </w:tr>
      <w:tr w:rsidR="00A01E54" w:rsidRPr="00A01E54" w14:paraId="6DD67BB7" w14:textId="77777777" w:rsidTr="02EB98CC">
        <w:tc>
          <w:tcPr>
            <w:tcW w:w="9350" w:type="dxa"/>
          </w:tcPr>
          <w:p w14:paraId="40E5F0E5" w14:textId="77777777" w:rsidR="00273DA9" w:rsidRPr="00A01E54" w:rsidRDefault="00273DA9" w:rsidP="002C5B7A">
            <w:pPr>
              <w:rPr>
                <w:b/>
                <w:sz w:val="24"/>
                <w:szCs w:val="24"/>
              </w:rPr>
            </w:pPr>
            <w:r w:rsidRPr="00A01E54">
              <w:rPr>
                <w:b/>
                <w:sz w:val="24"/>
                <w:szCs w:val="24"/>
              </w:rPr>
              <w:t xml:space="preserve">Benchmarks: </w:t>
            </w:r>
          </w:p>
          <w:p w14:paraId="50574AC5" w14:textId="47EBA36D" w:rsidR="00273DA9" w:rsidRPr="00A01E54" w:rsidRDefault="00273DA9" w:rsidP="00C34B84">
            <w:pPr>
              <w:rPr>
                <w:bCs/>
                <w:sz w:val="24"/>
                <w:szCs w:val="24"/>
              </w:rPr>
            </w:pPr>
            <w:r w:rsidRPr="00A01E54">
              <w:rPr>
                <w:b/>
                <w:sz w:val="24"/>
                <w:szCs w:val="24"/>
              </w:rPr>
              <w:t>Year 1:</w:t>
            </w:r>
            <w:r w:rsidRPr="00A01E54">
              <w:rPr>
                <w:bCs/>
                <w:sz w:val="24"/>
                <w:szCs w:val="24"/>
              </w:rPr>
              <w:t xml:space="preserve"> By December 31, 2020 the Centers for Independent Living will report the number of completed consumer goals in the prior reporting year, as well as the number of individual services provided.</w:t>
            </w:r>
          </w:p>
          <w:p w14:paraId="3FDC4FA4" w14:textId="77777777" w:rsidR="00273DA9" w:rsidRPr="00A01E54" w:rsidRDefault="00273DA9" w:rsidP="002C5B7A">
            <w:pPr>
              <w:ind w:left="720"/>
              <w:rPr>
                <w:bCs/>
                <w:sz w:val="24"/>
                <w:szCs w:val="24"/>
              </w:rPr>
            </w:pPr>
          </w:p>
          <w:p w14:paraId="42E846C2" w14:textId="5F75F6C1" w:rsidR="00273DA9" w:rsidRPr="00A01E54" w:rsidRDefault="00273DA9" w:rsidP="002C5B7A">
            <w:pPr>
              <w:rPr>
                <w:bCs/>
                <w:sz w:val="24"/>
                <w:szCs w:val="24"/>
              </w:rPr>
            </w:pPr>
            <w:r w:rsidRPr="00A01E54">
              <w:rPr>
                <w:b/>
                <w:sz w:val="24"/>
                <w:szCs w:val="24"/>
              </w:rPr>
              <w:t>Years 1-3:</w:t>
            </w:r>
            <w:r w:rsidRPr="00A01E54">
              <w:rPr>
                <w:bCs/>
                <w:sz w:val="24"/>
                <w:szCs w:val="24"/>
              </w:rPr>
              <w:t xml:space="preserve"> Baseline will be established on the FFY 2020 reporting year for new consumers and number of individual goals set with an anticipated 5% annual increase as the goal. </w:t>
            </w:r>
          </w:p>
          <w:p w14:paraId="63EF4928" w14:textId="77777777" w:rsidR="00273DA9" w:rsidRPr="00A01E54" w:rsidRDefault="00273DA9" w:rsidP="002C5B7A"/>
        </w:tc>
      </w:tr>
      <w:tr w:rsidR="00A01E54" w:rsidRPr="00A01E54" w14:paraId="50598542" w14:textId="77777777" w:rsidTr="02EB98CC">
        <w:tc>
          <w:tcPr>
            <w:tcW w:w="9350" w:type="dxa"/>
          </w:tcPr>
          <w:p w14:paraId="585502CE" w14:textId="77777777" w:rsidR="00273DA9" w:rsidRPr="00A01E54" w:rsidRDefault="00273DA9" w:rsidP="002C5B7A">
            <w:pPr>
              <w:rPr>
                <w:b/>
                <w:sz w:val="24"/>
                <w:szCs w:val="24"/>
              </w:rPr>
            </w:pPr>
            <w:r w:rsidRPr="00A01E54">
              <w:rPr>
                <w:b/>
                <w:sz w:val="24"/>
                <w:szCs w:val="24"/>
              </w:rPr>
              <w:t>Geographic Scope: Statewide</w:t>
            </w:r>
          </w:p>
        </w:tc>
      </w:tr>
      <w:tr w:rsidR="00C72F51" w:rsidRPr="00A01E54" w14:paraId="60539E53" w14:textId="77777777" w:rsidTr="02EB98CC">
        <w:tc>
          <w:tcPr>
            <w:tcW w:w="9350" w:type="dxa"/>
          </w:tcPr>
          <w:p w14:paraId="5711C8DD" w14:textId="759FC3CA" w:rsidR="00C72F51" w:rsidRPr="00A01E54" w:rsidRDefault="00C72F51" w:rsidP="002C5B7A">
            <w:pPr>
              <w:rPr>
                <w:b/>
                <w:sz w:val="24"/>
                <w:szCs w:val="24"/>
              </w:rPr>
            </w:pPr>
            <w:r w:rsidRPr="00A01E54">
              <w:rPr>
                <w:b/>
                <w:sz w:val="24"/>
                <w:szCs w:val="24"/>
              </w:rPr>
              <w:t xml:space="preserve">Data Collection Process: </w:t>
            </w:r>
            <w:r w:rsidRPr="00A01E54">
              <w:rPr>
                <w:bCs/>
                <w:sz w:val="24"/>
                <w:szCs w:val="24"/>
              </w:rPr>
              <w:t>The CILs will report the data as part of their Annual Program Performance Reports that are submitted to the Administration for Community Living and the SILC</w:t>
            </w:r>
            <w:r w:rsidR="0099425C" w:rsidRPr="00A01E54">
              <w:rPr>
                <w:bCs/>
                <w:sz w:val="24"/>
                <w:szCs w:val="24"/>
              </w:rPr>
              <w:t>,</w:t>
            </w:r>
            <w:r w:rsidR="007C2D8E" w:rsidRPr="00A01E54">
              <w:rPr>
                <w:bCs/>
                <w:sz w:val="24"/>
                <w:szCs w:val="24"/>
              </w:rPr>
              <w:t xml:space="preserve"> as well as the SILC requesting quarterly data updates</w:t>
            </w:r>
            <w:r w:rsidRPr="00A01E54">
              <w:rPr>
                <w:bCs/>
                <w:sz w:val="24"/>
                <w:szCs w:val="24"/>
              </w:rPr>
              <w:t>.</w:t>
            </w:r>
          </w:p>
        </w:tc>
      </w:tr>
    </w:tbl>
    <w:p w14:paraId="54204782" w14:textId="76789883" w:rsidR="02EB98CC" w:rsidRPr="00A01E54" w:rsidRDefault="02EB98CC"/>
    <w:tbl>
      <w:tblPr>
        <w:tblStyle w:val="TableGrid"/>
        <w:tblW w:w="0" w:type="auto"/>
        <w:tblLook w:val="04A0" w:firstRow="1" w:lastRow="0" w:firstColumn="1" w:lastColumn="0" w:noHBand="0" w:noVBand="1"/>
      </w:tblPr>
      <w:tblGrid>
        <w:gridCol w:w="9350"/>
      </w:tblGrid>
      <w:tr w:rsidR="00A01E54" w:rsidRPr="00A01E54" w14:paraId="621144E5" w14:textId="77777777" w:rsidTr="00A1632C">
        <w:tc>
          <w:tcPr>
            <w:tcW w:w="9350" w:type="dxa"/>
          </w:tcPr>
          <w:p w14:paraId="68AD793F" w14:textId="31ACE0CF" w:rsidR="00A01E54" w:rsidRPr="006B07C7" w:rsidRDefault="00A01E54" w:rsidP="00A1632C">
            <w:pPr>
              <w:rPr>
                <w:bCs/>
                <w:color w:val="FF0000"/>
                <w:sz w:val="24"/>
                <w:szCs w:val="24"/>
              </w:rPr>
            </w:pPr>
            <w:r w:rsidRPr="006B07C7">
              <w:rPr>
                <w:b/>
                <w:color w:val="FF0000"/>
                <w:sz w:val="24"/>
                <w:szCs w:val="24"/>
              </w:rPr>
              <w:t>Objective 2.3:</w:t>
            </w:r>
            <w:r w:rsidRPr="006B07C7">
              <w:rPr>
                <w:bCs/>
                <w:color w:val="FF0000"/>
                <w:sz w:val="24"/>
                <w:szCs w:val="24"/>
              </w:rPr>
              <w:t xml:space="preserve"> </w:t>
            </w:r>
            <w:r w:rsidR="006B07C7">
              <w:rPr>
                <w:bCs/>
                <w:color w:val="FF0000"/>
                <w:sz w:val="24"/>
                <w:szCs w:val="24"/>
              </w:rPr>
              <w:t xml:space="preserve">The Network of CILs will </w:t>
            </w:r>
            <w:r w:rsidR="001343F4">
              <w:rPr>
                <w:bCs/>
                <w:color w:val="FF0000"/>
                <w:sz w:val="24"/>
                <w:szCs w:val="24"/>
              </w:rPr>
              <w:t xml:space="preserve">support the development of statewide IL services training and common practices. </w:t>
            </w:r>
          </w:p>
        </w:tc>
      </w:tr>
      <w:tr w:rsidR="00A01E54" w:rsidRPr="00A01E54" w14:paraId="5C2C6839" w14:textId="77777777" w:rsidTr="00A1632C">
        <w:tc>
          <w:tcPr>
            <w:tcW w:w="9350" w:type="dxa"/>
          </w:tcPr>
          <w:p w14:paraId="4B8CEB51" w14:textId="6CADF384" w:rsidR="00A01E54" w:rsidRPr="00283BF5" w:rsidRDefault="00A01E54" w:rsidP="00A1632C">
            <w:pPr>
              <w:rPr>
                <w:bCs/>
                <w:color w:val="FF0000"/>
                <w:sz w:val="24"/>
                <w:szCs w:val="24"/>
              </w:rPr>
            </w:pPr>
            <w:r w:rsidRPr="006B07C7">
              <w:rPr>
                <w:b/>
                <w:color w:val="FF0000"/>
                <w:sz w:val="24"/>
                <w:szCs w:val="24"/>
              </w:rPr>
              <w:t xml:space="preserve">Purpose: </w:t>
            </w:r>
            <w:r w:rsidR="001343F4" w:rsidRPr="00283BF5">
              <w:rPr>
                <w:bCs/>
                <w:color w:val="FF0000"/>
                <w:sz w:val="24"/>
                <w:szCs w:val="24"/>
              </w:rPr>
              <w:t xml:space="preserve">The Network of CILs in Ohio have determined a need to increase the common measuring and defining of consumer related services and outcomes. In the 2024 year, the CIL Data Group will work to create a training related to the basics of consumer intake and services, as well as determining areas to create common definitions for services and outcomes.  </w:t>
            </w:r>
          </w:p>
          <w:p w14:paraId="782C725E" w14:textId="77777777" w:rsidR="00A01E54" w:rsidRPr="006B07C7" w:rsidRDefault="00A01E54" w:rsidP="00A1632C">
            <w:pPr>
              <w:rPr>
                <w:bCs/>
                <w:color w:val="FF0000"/>
                <w:sz w:val="24"/>
                <w:szCs w:val="24"/>
              </w:rPr>
            </w:pPr>
          </w:p>
        </w:tc>
      </w:tr>
      <w:tr w:rsidR="00A01E54" w:rsidRPr="00A01E54" w14:paraId="601F749D" w14:textId="77777777" w:rsidTr="00A1632C">
        <w:tc>
          <w:tcPr>
            <w:tcW w:w="9350" w:type="dxa"/>
          </w:tcPr>
          <w:p w14:paraId="2EA73816" w14:textId="2A5298EF" w:rsidR="00A01E54" w:rsidRPr="006B07C7" w:rsidRDefault="00A01E54" w:rsidP="00A1632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color w:val="FF0000"/>
                <w:szCs w:val="24"/>
              </w:rPr>
            </w:pPr>
            <w:r w:rsidRPr="006B07C7">
              <w:rPr>
                <w:b/>
                <w:color w:val="FF0000"/>
                <w:szCs w:val="24"/>
              </w:rPr>
              <w:t xml:space="preserve">Indicators: </w:t>
            </w:r>
            <w:r w:rsidR="001343F4" w:rsidRPr="00283BF5">
              <w:rPr>
                <w:bCs/>
                <w:color w:val="FF0000"/>
                <w:szCs w:val="24"/>
              </w:rPr>
              <w:t>The number of completed training guides.</w:t>
            </w:r>
            <w:r w:rsidR="001343F4">
              <w:rPr>
                <w:b/>
                <w:color w:val="FF0000"/>
                <w:szCs w:val="24"/>
              </w:rPr>
              <w:t xml:space="preserve"> </w:t>
            </w:r>
          </w:p>
        </w:tc>
      </w:tr>
      <w:tr w:rsidR="00A01E54" w:rsidRPr="00A01E54" w14:paraId="1D8AB990" w14:textId="77777777" w:rsidTr="00A1632C">
        <w:tc>
          <w:tcPr>
            <w:tcW w:w="9350" w:type="dxa"/>
          </w:tcPr>
          <w:p w14:paraId="31C995F6" w14:textId="77777777" w:rsidR="00A01E54" w:rsidRPr="006B07C7" w:rsidRDefault="00A01E54" w:rsidP="00A1632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color w:val="FF0000"/>
                <w:szCs w:val="24"/>
              </w:rPr>
            </w:pPr>
            <w:r w:rsidRPr="006B07C7">
              <w:rPr>
                <w:b/>
                <w:color w:val="FF0000"/>
                <w:szCs w:val="24"/>
              </w:rPr>
              <w:t xml:space="preserve">Timeline: </w:t>
            </w:r>
            <w:r w:rsidRPr="006B07C7">
              <w:rPr>
                <w:bCs/>
                <w:color w:val="FF0000"/>
                <w:szCs w:val="24"/>
              </w:rPr>
              <w:t>2024</w:t>
            </w:r>
          </w:p>
        </w:tc>
      </w:tr>
      <w:tr w:rsidR="00A01E54" w:rsidRPr="00A01E54" w14:paraId="4D8FB9B4" w14:textId="77777777" w:rsidTr="00A1632C">
        <w:tc>
          <w:tcPr>
            <w:tcW w:w="9350" w:type="dxa"/>
          </w:tcPr>
          <w:p w14:paraId="6DFD8FD1" w14:textId="22C13DC4" w:rsidR="00A01E54" w:rsidRPr="006B07C7" w:rsidRDefault="00A01E54" w:rsidP="00A1632C">
            <w:pPr>
              <w:rPr>
                <w:b/>
                <w:color w:val="FF0000"/>
                <w:sz w:val="24"/>
                <w:szCs w:val="24"/>
              </w:rPr>
            </w:pPr>
            <w:r w:rsidRPr="006B07C7">
              <w:rPr>
                <w:b/>
                <w:color w:val="FF0000"/>
                <w:sz w:val="24"/>
                <w:szCs w:val="24"/>
              </w:rPr>
              <w:t xml:space="preserve">Benchmarks: </w:t>
            </w:r>
            <w:r w:rsidR="001343F4" w:rsidRPr="001343F4">
              <w:rPr>
                <w:bCs/>
                <w:color w:val="FF0000"/>
                <w:sz w:val="24"/>
                <w:szCs w:val="24"/>
              </w:rPr>
              <w:t xml:space="preserve">Training guides and </w:t>
            </w:r>
            <w:r w:rsidR="00283BF5">
              <w:rPr>
                <w:bCs/>
                <w:color w:val="FF0000"/>
                <w:sz w:val="24"/>
                <w:szCs w:val="24"/>
              </w:rPr>
              <w:t>resources</w:t>
            </w:r>
            <w:r w:rsidR="001343F4" w:rsidRPr="001343F4">
              <w:rPr>
                <w:bCs/>
                <w:color w:val="FF0000"/>
                <w:sz w:val="24"/>
                <w:szCs w:val="24"/>
              </w:rPr>
              <w:t xml:space="preserve"> will be made available for the network of CILs.</w:t>
            </w:r>
            <w:r w:rsidR="001343F4">
              <w:rPr>
                <w:b/>
                <w:color w:val="FF0000"/>
                <w:sz w:val="24"/>
                <w:szCs w:val="24"/>
              </w:rPr>
              <w:t xml:space="preserve"> </w:t>
            </w:r>
          </w:p>
          <w:p w14:paraId="33834235" w14:textId="77777777" w:rsidR="00A01E54" w:rsidRPr="006B07C7" w:rsidRDefault="00A01E54" w:rsidP="00A1632C">
            <w:pPr>
              <w:rPr>
                <w:color w:val="FF0000"/>
              </w:rPr>
            </w:pPr>
          </w:p>
        </w:tc>
      </w:tr>
      <w:tr w:rsidR="00A01E54" w:rsidRPr="00A01E54" w14:paraId="6B522556" w14:textId="77777777" w:rsidTr="00A1632C">
        <w:tc>
          <w:tcPr>
            <w:tcW w:w="9350" w:type="dxa"/>
          </w:tcPr>
          <w:p w14:paraId="1DD40F0D" w14:textId="77777777" w:rsidR="00A01E54" w:rsidRPr="006B07C7" w:rsidRDefault="00A01E54" w:rsidP="00A1632C">
            <w:pPr>
              <w:rPr>
                <w:b/>
                <w:color w:val="FF0000"/>
                <w:sz w:val="24"/>
                <w:szCs w:val="24"/>
              </w:rPr>
            </w:pPr>
            <w:r w:rsidRPr="006B07C7">
              <w:rPr>
                <w:b/>
                <w:color w:val="FF0000"/>
                <w:sz w:val="24"/>
                <w:szCs w:val="24"/>
              </w:rPr>
              <w:lastRenderedPageBreak/>
              <w:t>Geographic Scope: Statewide</w:t>
            </w:r>
          </w:p>
        </w:tc>
      </w:tr>
      <w:tr w:rsidR="00A01E54" w:rsidRPr="00A01E54" w14:paraId="4A80FF34" w14:textId="77777777" w:rsidTr="00A1632C">
        <w:tc>
          <w:tcPr>
            <w:tcW w:w="9350" w:type="dxa"/>
          </w:tcPr>
          <w:p w14:paraId="496F3640" w14:textId="0B1A6562" w:rsidR="00A01E54" w:rsidRPr="006B07C7" w:rsidRDefault="00A01E54" w:rsidP="00A1632C">
            <w:pPr>
              <w:rPr>
                <w:b/>
                <w:color w:val="FF0000"/>
                <w:sz w:val="24"/>
                <w:szCs w:val="24"/>
              </w:rPr>
            </w:pPr>
            <w:r w:rsidRPr="006B07C7">
              <w:rPr>
                <w:b/>
                <w:color w:val="FF0000"/>
                <w:sz w:val="24"/>
                <w:szCs w:val="24"/>
              </w:rPr>
              <w:t xml:space="preserve">Data Collection Process: </w:t>
            </w:r>
            <w:r w:rsidR="00283BF5" w:rsidRPr="00283BF5">
              <w:rPr>
                <w:bCs/>
                <w:color w:val="FF0000"/>
                <w:sz w:val="24"/>
                <w:szCs w:val="24"/>
              </w:rPr>
              <w:t>Number of resources created will be reported, and number of CILs implementing the resources will be tracked.</w:t>
            </w:r>
            <w:r w:rsidR="00283BF5">
              <w:rPr>
                <w:b/>
                <w:color w:val="FF0000"/>
                <w:sz w:val="24"/>
                <w:szCs w:val="24"/>
              </w:rPr>
              <w:t xml:space="preserve"> </w:t>
            </w:r>
          </w:p>
        </w:tc>
      </w:tr>
    </w:tbl>
    <w:p w14:paraId="155A0873" w14:textId="4EFBE60A"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0B4E9CC" w14:textId="77777777" w:rsidR="00E7540D" w:rsidRPr="00A01E54" w:rsidRDefault="00E7540D"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9350"/>
      </w:tblGrid>
      <w:tr w:rsidR="00A01E54" w:rsidRPr="00A01E54" w14:paraId="1C085345" w14:textId="77777777" w:rsidTr="02EB98CC">
        <w:tc>
          <w:tcPr>
            <w:tcW w:w="9350" w:type="dxa"/>
          </w:tcPr>
          <w:p w14:paraId="3A02E497" w14:textId="77777777" w:rsidR="00273DA9" w:rsidRPr="00A01E54" w:rsidRDefault="00273DA9" w:rsidP="002C5B7A">
            <w:pPr>
              <w:rPr>
                <w:bCs/>
                <w:sz w:val="24"/>
                <w:szCs w:val="24"/>
              </w:rPr>
            </w:pPr>
            <w:r w:rsidRPr="00A01E54">
              <w:rPr>
                <w:b/>
                <w:sz w:val="24"/>
                <w:szCs w:val="24"/>
              </w:rPr>
              <w:t>Objective 3.1:</w:t>
            </w:r>
            <w:r w:rsidRPr="00A01E54">
              <w:rPr>
                <w:bCs/>
                <w:sz w:val="24"/>
                <w:szCs w:val="24"/>
              </w:rPr>
              <w:t xml:space="preserve"> Centers will have equity in funding levels to achieve minimum operating capacity and efficiency. </w:t>
            </w:r>
          </w:p>
        </w:tc>
      </w:tr>
      <w:tr w:rsidR="00A01E54" w:rsidRPr="00A01E54" w14:paraId="58103684" w14:textId="77777777" w:rsidTr="02EB98CC">
        <w:tc>
          <w:tcPr>
            <w:tcW w:w="9350" w:type="dxa"/>
          </w:tcPr>
          <w:p w14:paraId="2A569EA0" w14:textId="47965FF0" w:rsidR="0051496B" w:rsidRPr="00A01E54" w:rsidRDefault="0051496B" w:rsidP="002C5B7A">
            <w:pPr>
              <w:rPr>
                <w:b/>
                <w:sz w:val="24"/>
                <w:szCs w:val="24"/>
              </w:rPr>
            </w:pPr>
            <w:r w:rsidRPr="00A01E54">
              <w:rPr>
                <w:b/>
                <w:sz w:val="24"/>
                <w:szCs w:val="24"/>
              </w:rPr>
              <w:t xml:space="preserve">Purpose: </w:t>
            </w:r>
            <w:r w:rsidR="00D83F0B" w:rsidRPr="00A01E54">
              <w:rPr>
                <w:bCs/>
                <w:sz w:val="24"/>
                <w:szCs w:val="24"/>
              </w:rPr>
              <w:t xml:space="preserve">Currently, </w:t>
            </w:r>
            <w:r w:rsidR="00072B29" w:rsidRPr="00A01E54">
              <w:rPr>
                <w:bCs/>
                <w:sz w:val="24"/>
                <w:szCs w:val="24"/>
              </w:rPr>
              <w:t xml:space="preserve">not all Centers for Independent Living in Ohio have </w:t>
            </w:r>
            <w:r w:rsidR="00CD26DE" w:rsidRPr="00A01E54">
              <w:rPr>
                <w:bCs/>
                <w:sz w:val="24"/>
                <w:szCs w:val="24"/>
              </w:rPr>
              <w:t xml:space="preserve">enough Independent Living funds to achieve the base level of funds needed for Center Operations. The lack of equity in funds and base funds being met for all CILs creates </w:t>
            </w:r>
            <w:r w:rsidR="00AA3220" w:rsidRPr="00A01E54">
              <w:rPr>
                <w:bCs/>
                <w:sz w:val="24"/>
                <w:szCs w:val="24"/>
              </w:rPr>
              <w:t xml:space="preserve">operational capacity and sustainability issues, as well as inability to effectively serve their community. </w:t>
            </w:r>
          </w:p>
        </w:tc>
      </w:tr>
      <w:tr w:rsidR="00A01E54" w:rsidRPr="00A01E54" w14:paraId="7208FBF6" w14:textId="77777777" w:rsidTr="02EB98CC">
        <w:tc>
          <w:tcPr>
            <w:tcW w:w="9350" w:type="dxa"/>
          </w:tcPr>
          <w:p w14:paraId="066F2C73" w14:textId="77777777"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Cs/>
                <w:szCs w:val="24"/>
              </w:rPr>
            </w:pPr>
            <w:r w:rsidRPr="00A01E54">
              <w:rPr>
                <w:b/>
                <w:szCs w:val="24"/>
              </w:rPr>
              <w:t xml:space="preserve">Indicators: </w:t>
            </w:r>
            <w:r w:rsidRPr="00A01E54">
              <w:rPr>
                <w:bCs/>
                <w:szCs w:val="24"/>
              </w:rPr>
              <w:t xml:space="preserve">By year 3, each Center will be able to receive core funding to reach the minimum operating base as prescribed in this Plan. </w:t>
            </w:r>
          </w:p>
        </w:tc>
      </w:tr>
      <w:tr w:rsidR="00A01E54" w:rsidRPr="00A01E54" w14:paraId="0FA8B732" w14:textId="77777777" w:rsidTr="02EB98CC">
        <w:tc>
          <w:tcPr>
            <w:tcW w:w="9350" w:type="dxa"/>
          </w:tcPr>
          <w:p w14:paraId="1F475C32" w14:textId="5688A226" w:rsidR="003867E2" w:rsidRPr="00A01E54" w:rsidRDefault="003867E2"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Cs/>
                <w:szCs w:val="24"/>
              </w:rPr>
            </w:pPr>
            <w:r w:rsidRPr="00A01E54">
              <w:rPr>
                <w:b/>
                <w:szCs w:val="24"/>
              </w:rPr>
              <w:t xml:space="preserve">Timeline: </w:t>
            </w:r>
            <w:r w:rsidRPr="00A01E54">
              <w:rPr>
                <w:bCs/>
                <w:szCs w:val="24"/>
              </w:rPr>
              <w:t>2021-2023</w:t>
            </w:r>
          </w:p>
        </w:tc>
      </w:tr>
      <w:tr w:rsidR="00A01E54" w:rsidRPr="00A01E54" w14:paraId="29D26D93" w14:textId="77777777" w:rsidTr="02EB98CC">
        <w:tc>
          <w:tcPr>
            <w:tcW w:w="9350" w:type="dxa"/>
          </w:tcPr>
          <w:p w14:paraId="5DB6F172" w14:textId="77777777" w:rsidR="00273DA9" w:rsidRPr="00A01E54" w:rsidRDefault="00273DA9" w:rsidP="002C5B7A">
            <w:pPr>
              <w:rPr>
                <w:b/>
                <w:sz w:val="24"/>
                <w:szCs w:val="24"/>
              </w:rPr>
            </w:pPr>
            <w:r w:rsidRPr="00A01E54">
              <w:rPr>
                <w:b/>
                <w:sz w:val="24"/>
                <w:szCs w:val="24"/>
              </w:rPr>
              <w:t xml:space="preserve">Benchmarks: </w:t>
            </w:r>
          </w:p>
          <w:p w14:paraId="4E597D9A" w14:textId="77777777" w:rsidR="00273DA9" w:rsidRPr="00A01E54" w:rsidRDefault="00273DA9" w:rsidP="00C34B84">
            <w:pPr>
              <w:rPr>
                <w:bCs/>
                <w:sz w:val="24"/>
                <w:szCs w:val="24"/>
              </w:rPr>
            </w:pPr>
            <w:r w:rsidRPr="00A01E54">
              <w:rPr>
                <w:b/>
                <w:sz w:val="24"/>
                <w:szCs w:val="24"/>
              </w:rPr>
              <w:t xml:space="preserve">Year 1: </w:t>
            </w:r>
            <w:r w:rsidRPr="00A01E54">
              <w:rPr>
                <w:bCs/>
                <w:sz w:val="24"/>
                <w:szCs w:val="24"/>
              </w:rPr>
              <w:t xml:space="preserve">Assess the current needs of the IL Network and determine the additional resources needed to reach minimum operating and identify the needs that still exist in the Network.  </w:t>
            </w:r>
          </w:p>
          <w:p w14:paraId="5A3458F5" w14:textId="77777777" w:rsidR="00273DA9" w:rsidRPr="00A01E54" w:rsidRDefault="00273DA9" w:rsidP="002C5B7A">
            <w:pPr>
              <w:ind w:left="720"/>
              <w:rPr>
                <w:bCs/>
                <w:sz w:val="24"/>
                <w:szCs w:val="24"/>
              </w:rPr>
            </w:pPr>
          </w:p>
          <w:p w14:paraId="25458AF1" w14:textId="77777777" w:rsidR="00273DA9" w:rsidRPr="00A01E54" w:rsidRDefault="00273DA9" w:rsidP="00C34B84">
            <w:pPr>
              <w:rPr>
                <w:bCs/>
                <w:sz w:val="24"/>
                <w:szCs w:val="24"/>
              </w:rPr>
            </w:pPr>
            <w:r w:rsidRPr="00A01E54">
              <w:rPr>
                <w:b/>
                <w:sz w:val="24"/>
                <w:szCs w:val="24"/>
              </w:rPr>
              <w:t>Year 2</w:t>
            </w:r>
            <w:r w:rsidRPr="00A01E54">
              <w:rPr>
                <w:bCs/>
                <w:sz w:val="24"/>
                <w:szCs w:val="24"/>
              </w:rPr>
              <w:t xml:space="preserve">: Centers will have the tools and resources to demonstrate compliance and receive assistance as needed. </w:t>
            </w:r>
          </w:p>
          <w:p w14:paraId="77F01484" w14:textId="77777777" w:rsidR="00273DA9" w:rsidRPr="00A01E54" w:rsidRDefault="00273DA9" w:rsidP="002C5B7A">
            <w:pPr>
              <w:ind w:left="720"/>
              <w:rPr>
                <w:bCs/>
                <w:sz w:val="24"/>
                <w:szCs w:val="24"/>
              </w:rPr>
            </w:pPr>
          </w:p>
          <w:p w14:paraId="50500B68" w14:textId="77777777" w:rsidR="00273DA9" w:rsidRPr="00A01E54" w:rsidRDefault="00273DA9" w:rsidP="00C34B84">
            <w:r w:rsidRPr="00A01E54">
              <w:rPr>
                <w:b/>
                <w:sz w:val="24"/>
                <w:szCs w:val="24"/>
              </w:rPr>
              <w:t>Year 3</w:t>
            </w:r>
            <w:r w:rsidRPr="00A01E54">
              <w:rPr>
                <w:bCs/>
                <w:sz w:val="24"/>
                <w:szCs w:val="24"/>
              </w:rPr>
              <w:t xml:space="preserve">: All Centers will maintain base minimum funding and demonstrate compliance. </w:t>
            </w:r>
          </w:p>
        </w:tc>
      </w:tr>
      <w:tr w:rsidR="00A01E54" w:rsidRPr="00A01E54" w14:paraId="2380003F" w14:textId="77777777" w:rsidTr="02EB98CC">
        <w:tc>
          <w:tcPr>
            <w:tcW w:w="9350" w:type="dxa"/>
          </w:tcPr>
          <w:p w14:paraId="08C25D3F" w14:textId="77777777" w:rsidR="00273DA9" w:rsidRPr="00A01E54" w:rsidRDefault="00273DA9" w:rsidP="002C5B7A">
            <w:pPr>
              <w:rPr>
                <w:b/>
                <w:sz w:val="24"/>
                <w:szCs w:val="24"/>
              </w:rPr>
            </w:pPr>
            <w:r w:rsidRPr="00A01E54">
              <w:rPr>
                <w:b/>
                <w:sz w:val="24"/>
                <w:szCs w:val="24"/>
              </w:rPr>
              <w:t xml:space="preserve">Geographic Scope: Currently served counties </w:t>
            </w:r>
          </w:p>
        </w:tc>
      </w:tr>
      <w:tr w:rsidR="004B60EB" w:rsidRPr="00A01E54" w14:paraId="1EEB885E" w14:textId="77777777" w:rsidTr="02EB98CC">
        <w:tc>
          <w:tcPr>
            <w:tcW w:w="9350" w:type="dxa"/>
          </w:tcPr>
          <w:p w14:paraId="2E697649" w14:textId="684928AC" w:rsidR="004B60EB" w:rsidRPr="00A01E54" w:rsidRDefault="004B60EB" w:rsidP="002C5B7A">
            <w:pPr>
              <w:rPr>
                <w:bCs/>
                <w:sz w:val="24"/>
                <w:szCs w:val="24"/>
              </w:rPr>
            </w:pPr>
            <w:r w:rsidRPr="00A01E54">
              <w:rPr>
                <w:b/>
                <w:sz w:val="24"/>
                <w:szCs w:val="24"/>
              </w:rPr>
              <w:t xml:space="preserve">Data Collection Process: </w:t>
            </w:r>
            <w:r w:rsidR="00DF4F72" w:rsidRPr="00A01E54">
              <w:rPr>
                <w:bCs/>
                <w:sz w:val="24"/>
                <w:szCs w:val="24"/>
              </w:rPr>
              <w:t xml:space="preserve">Annually the SILC, CILs and DSE will review </w:t>
            </w:r>
            <w:r w:rsidR="001341B3" w:rsidRPr="00A01E54">
              <w:rPr>
                <w:bCs/>
                <w:sz w:val="24"/>
                <w:szCs w:val="24"/>
              </w:rPr>
              <w:t xml:space="preserve">the resources available </w:t>
            </w:r>
            <w:r w:rsidR="00A573A7" w:rsidRPr="00A01E54">
              <w:rPr>
                <w:bCs/>
                <w:sz w:val="24"/>
                <w:szCs w:val="24"/>
              </w:rPr>
              <w:t xml:space="preserve">and information annually. </w:t>
            </w:r>
          </w:p>
        </w:tc>
      </w:tr>
    </w:tbl>
    <w:p w14:paraId="3A599178" w14:textId="67609420" w:rsidR="02EB98CC" w:rsidRPr="00A01E54" w:rsidRDefault="02EB98CC"/>
    <w:p w14:paraId="009639DF" w14:textId="13262C98"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A896FCD" w14:textId="77777777" w:rsidR="00B07E32" w:rsidRPr="00A01E54" w:rsidRDefault="00B07E32"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D90727E" w14:textId="77777777" w:rsidR="00E7540D" w:rsidRPr="00A01E54" w:rsidRDefault="00E7540D"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9350"/>
      </w:tblGrid>
      <w:tr w:rsidR="00A01E54" w:rsidRPr="00A01E54" w14:paraId="37E37984" w14:textId="77777777" w:rsidTr="02EB98CC">
        <w:tc>
          <w:tcPr>
            <w:tcW w:w="9350" w:type="dxa"/>
          </w:tcPr>
          <w:p w14:paraId="1E36D058" w14:textId="77777777" w:rsidR="00273DA9" w:rsidRPr="00A01E54" w:rsidRDefault="00273DA9" w:rsidP="002C5B7A">
            <w:pPr>
              <w:rPr>
                <w:bCs/>
                <w:sz w:val="24"/>
                <w:szCs w:val="24"/>
              </w:rPr>
            </w:pPr>
            <w:r w:rsidRPr="00A01E54">
              <w:rPr>
                <w:b/>
                <w:sz w:val="24"/>
                <w:szCs w:val="24"/>
              </w:rPr>
              <w:t>Objective 3.2:</w:t>
            </w:r>
            <w:r w:rsidRPr="00A01E54">
              <w:rPr>
                <w:bCs/>
                <w:sz w:val="24"/>
                <w:szCs w:val="24"/>
              </w:rPr>
              <w:t xml:space="preserve"> The IL Network will increase capacity and infrastructure development. </w:t>
            </w:r>
          </w:p>
        </w:tc>
      </w:tr>
      <w:tr w:rsidR="00A01E54" w:rsidRPr="00A01E54" w14:paraId="77FFD828" w14:textId="77777777" w:rsidTr="02EB98CC">
        <w:tc>
          <w:tcPr>
            <w:tcW w:w="9350" w:type="dxa"/>
          </w:tcPr>
          <w:p w14:paraId="7EF377B3" w14:textId="77777777" w:rsidR="0051496B" w:rsidRPr="00A01E54" w:rsidRDefault="0051496B" w:rsidP="002C5B7A">
            <w:pPr>
              <w:rPr>
                <w:bCs/>
                <w:sz w:val="24"/>
                <w:szCs w:val="24"/>
              </w:rPr>
            </w:pPr>
            <w:r w:rsidRPr="00A01E54">
              <w:rPr>
                <w:b/>
                <w:sz w:val="24"/>
                <w:szCs w:val="24"/>
              </w:rPr>
              <w:t xml:space="preserve">Purpose: </w:t>
            </w:r>
            <w:r w:rsidR="00F57CE6" w:rsidRPr="00A01E54">
              <w:rPr>
                <w:bCs/>
                <w:sz w:val="24"/>
                <w:szCs w:val="24"/>
              </w:rPr>
              <w:t xml:space="preserve">Due to the underfunded nature of the </w:t>
            </w:r>
            <w:r w:rsidR="00B40D9C" w:rsidRPr="00A01E54">
              <w:rPr>
                <w:bCs/>
                <w:sz w:val="24"/>
                <w:szCs w:val="24"/>
              </w:rPr>
              <w:t xml:space="preserve">Ohio IL Network, the capacity of many Centers for Independent Living </w:t>
            </w:r>
            <w:r w:rsidR="0016276F" w:rsidRPr="00A01E54">
              <w:rPr>
                <w:bCs/>
                <w:sz w:val="24"/>
                <w:szCs w:val="24"/>
              </w:rPr>
              <w:t xml:space="preserve">is low. The Centers for Independent Living </w:t>
            </w:r>
            <w:r w:rsidR="00671373" w:rsidRPr="00A01E54">
              <w:rPr>
                <w:bCs/>
                <w:sz w:val="24"/>
                <w:szCs w:val="24"/>
              </w:rPr>
              <w:t xml:space="preserve">have addressed the lack of capacity as a top priority of the Network and the </w:t>
            </w:r>
            <w:r w:rsidR="000233E7" w:rsidRPr="00A01E54">
              <w:rPr>
                <w:bCs/>
                <w:sz w:val="24"/>
                <w:szCs w:val="24"/>
              </w:rPr>
              <w:t xml:space="preserve">steps as outlined in this Objective. </w:t>
            </w:r>
          </w:p>
          <w:p w14:paraId="3034E347" w14:textId="03E36B5A" w:rsidR="000233E7" w:rsidRPr="00A01E54" w:rsidRDefault="000233E7" w:rsidP="002C5B7A">
            <w:pPr>
              <w:rPr>
                <w:bCs/>
                <w:sz w:val="24"/>
                <w:szCs w:val="24"/>
              </w:rPr>
            </w:pPr>
            <w:r w:rsidRPr="00A01E54">
              <w:rPr>
                <w:bCs/>
                <w:sz w:val="24"/>
                <w:szCs w:val="24"/>
              </w:rPr>
              <w:t xml:space="preserve">By increasing the CILs capacity, we </w:t>
            </w:r>
            <w:r w:rsidR="00B82332" w:rsidRPr="00A01E54">
              <w:rPr>
                <w:bCs/>
                <w:sz w:val="24"/>
                <w:szCs w:val="24"/>
              </w:rPr>
              <w:t>will begin to see stronger operations and greater potential for individuals to receive Independ</w:t>
            </w:r>
            <w:r w:rsidR="00965C1B" w:rsidRPr="00A01E54">
              <w:rPr>
                <w:bCs/>
                <w:sz w:val="24"/>
                <w:szCs w:val="24"/>
              </w:rPr>
              <w:t xml:space="preserve">ent Living Services. </w:t>
            </w:r>
            <w:r w:rsidR="0079579D" w:rsidRPr="00A01E54">
              <w:rPr>
                <w:bCs/>
                <w:sz w:val="24"/>
                <w:szCs w:val="24"/>
              </w:rPr>
              <w:t xml:space="preserve">The SILC will work with the Centers in identifying the potential opportunities and </w:t>
            </w:r>
            <w:r w:rsidR="00B80EC1" w:rsidRPr="00A01E54">
              <w:rPr>
                <w:bCs/>
                <w:sz w:val="24"/>
                <w:szCs w:val="24"/>
              </w:rPr>
              <w:t xml:space="preserve">provide additional support through resource development. </w:t>
            </w:r>
          </w:p>
        </w:tc>
      </w:tr>
      <w:tr w:rsidR="00A01E54" w:rsidRPr="00A01E54" w14:paraId="65B418B6" w14:textId="77777777" w:rsidTr="02EB98CC">
        <w:tc>
          <w:tcPr>
            <w:tcW w:w="9350" w:type="dxa"/>
          </w:tcPr>
          <w:p w14:paraId="2CB98F1D" w14:textId="77777777"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Cs w:val="24"/>
              </w:rPr>
            </w:pPr>
            <w:r w:rsidRPr="00A01E54">
              <w:rPr>
                <w:b/>
                <w:szCs w:val="24"/>
              </w:rPr>
              <w:t>Indicators:</w:t>
            </w:r>
            <w:r w:rsidRPr="00A01E54">
              <w:rPr>
                <w:bCs/>
                <w:szCs w:val="24"/>
              </w:rPr>
              <w:t xml:space="preserve"> IL Network partners will undertake activities that lead to increased capacity and stronger infrastructure. </w:t>
            </w:r>
            <w:r w:rsidRPr="00A01E54">
              <w:rPr>
                <w:b/>
                <w:szCs w:val="24"/>
              </w:rPr>
              <w:t xml:space="preserve"> </w:t>
            </w:r>
          </w:p>
        </w:tc>
      </w:tr>
      <w:tr w:rsidR="00A01E54" w:rsidRPr="00A01E54" w14:paraId="7B28DE6A" w14:textId="77777777" w:rsidTr="02EB98CC">
        <w:tc>
          <w:tcPr>
            <w:tcW w:w="9350" w:type="dxa"/>
          </w:tcPr>
          <w:p w14:paraId="627344F2" w14:textId="69E974ED" w:rsidR="003867E2" w:rsidRPr="00A01E54" w:rsidRDefault="003867E2"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Cs/>
                <w:szCs w:val="24"/>
              </w:rPr>
            </w:pPr>
            <w:r w:rsidRPr="00A01E54">
              <w:rPr>
                <w:b/>
                <w:szCs w:val="24"/>
              </w:rPr>
              <w:t xml:space="preserve">Timeline: </w:t>
            </w:r>
            <w:r w:rsidRPr="00A01E54">
              <w:rPr>
                <w:bCs/>
                <w:szCs w:val="24"/>
              </w:rPr>
              <w:t>2021-2023</w:t>
            </w:r>
          </w:p>
        </w:tc>
      </w:tr>
      <w:tr w:rsidR="00A01E54" w:rsidRPr="00A01E54" w14:paraId="6CEB91F7" w14:textId="77777777" w:rsidTr="02EB98CC">
        <w:tc>
          <w:tcPr>
            <w:tcW w:w="9350" w:type="dxa"/>
          </w:tcPr>
          <w:p w14:paraId="4924DB67" w14:textId="77777777" w:rsidR="00273DA9" w:rsidRPr="00A01E54" w:rsidRDefault="00273DA9" w:rsidP="002C5B7A">
            <w:pPr>
              <w:rPr>
                <w:b/>
                <w:sz w:val="24"/>
                <w:szCs w:val="24"/>
              </w:rPr>
            </w:pPr>
            <w:r w:rsidRPr="00A01E54">
              <w:rPr>
                <w:b/>
                <w:sz w:val="24"/>
                <w:szCs w:val="24"/>
              </w:rPr>
              <w:t xml:space="preserve">Benchmarks: </w:t>
            </w:r>
          </w:p>
          <w:p w14:paraId="2601DDBB" w14:textId="77777777" w:rsidR="00273DA9" w:rsidRPr="00A01E54" w:rsidRDefault="00273DA9" w:rsidP="00C34B84">
            <w:pPr>
              <w:rPr>
                <w:bCs/>
                <w:sz w:val="24"/>
                <w:szCs w:val="24"/>
              </w:rPr>
            </w:pPr>
            <w:r w:rsidRPr="00A01E54">
              <w:rPr>
                <w:b/>
                <w:sz w:val="24"/>
                <w:szCs w:val="24"/>
              </w:rPr>
              <w:t xml:space="preserve">Year 1: </w:t>
            </w:r>
            <w:r w:rsidRPr="00A01E54">
              <w:rPr>
                <w:bCs/>
                <w:sz w:val="24"/>
                <w:szCs w:val="24"/>
              </w:rPr>
              <w:t xml:space="preserve">Support Resource Development i.e. strategic planning training, develop measurable outcomes, grant writing training/support, fee for service development and revenue diversification, focus on building collaborations and partnerships. </w:t>
            </w:r>
          </w:p>
          <w:p w14:paraId="30A40435" w14:textId="77777777" w:rsidR="00273DA9" w:rsidRPr="00A01E54" w:rsidRDefault="00273DA9" w:rsidP="002C5B7A">
            <w:pPr>
              <w:ind w:left="720"/>
              <w:rPr>
                <w:bCs/>
                <w:sz w:val="24"/>
                <w:szCs w:val="24"/>
              </w:rPr>
            </w:pPr>
          </w:p>
          <w:p w14:paraId="1F4244B7" w14:textId="396B39DE" w:rsidR="00273DA9" w:rsidRPr="00A01E54" w:rsidRDefault="00273DA9" w:rsidP="00C34B84">
            <w:pPr>
              <w:rPr>
                <w:bCs/>
                <w:sz w:val="24"/>
                <w:szCs w:val="24"/>
              </w:rPr>
            </w:pPr>
            <w:r w:rsidRPr="00A01E54">
              <w:rPr>
                <w:b/>
                <w:sz w:val="24"/>
                <w:szCs w:val="24"/>
              </w:rPr>
              <w:lastRenderedPageBreak/>
              <w:t>Year 2</w:t>
            </w:r>
            <w:r w:rsidRPr="00A01E54">
              <w:rPr>
                <w:bCs/>
                <w:sz w:val="24"/>
                <w:szCs w:val="24"/>
              </w:rPr>
              <w:t xml:space="preserve">: Invest </w:t>
            </w:r>
            <w:r w:rsidR="003B7D6A" w:rsidRPr="00A01E54">
              <w:rPr>
                <w:bCs/>
                <w:sz w:val="24"/>
                <w:szCs w:val="24"/>
              </w:rPr>
              <w:t xml:space="preserve">in </w:t>
            </w:r>
            <w:r w:rsidRPr="00A01E54">
              <w:rPr>
                <w:bCs/>
                <w:sz w:val="24"/>
                <w:szCs w:val="24"/>
              </w:rPr>
              <w:t xml:space="preserve">staff development and training opportunities to ensure qualified staff and create network wide standards for service delivery. </w:t>
            </w:r>
          </w:p>
          <w:p w14:paraId="4C52E3B1" w14:textId="77777777" w:rsidR="00273DA9" w:rsidRPr="00A01E54" w:rsidRDefault="00273DA9" w:rsidP="002C5B7A">
            <w:pPr>
              <w:ind w:left="720"/>
              <w:rPr>
                <w:bCs/>
                <w:sz w:val="24"/>
                <w:szCs w:val="24"/>
              </w:rPr>
            </w:pPr>
          </w:p>
          <w:p w14:paraId="22F5D485" w14:textId="77777777" w:rsidR="00273DA9" w:rsidRPr="00A01E54" w:rsidRDefault="00273DA9" w:rsidP="00C34B84">
            <w:pPr>
              <w:rPr>
                <w:bCs/>
                <w:sz w:val="24"/>
                <w:szCs w:val="24"/>
              </w:rPr>
            </w:pPr>
            <w:r w:rsidRPr="00A01E54">
              <w:rPr>
                <w:b/>
                <w:sz w:val="24"/>
                <w:szCs w:val="24"/>
              </w:rPr>
              <w:t>Year 3</w:t>
            </w:r>
            <w:r w:rsidRPr="00A01E54">
              <w:rPr>
                <w:bCs/>
                <w:sz w:val="24"/>
                <w:szCs w:val="24"/>
              </w:rPr>
              <w:t>: Explore the use of technology and non-traditional methods for service delivery.</w:t>
            </w:r>
          </w:p>
          <w:p w14:paraId="4BE6B647" w14:textId="77777777" w:rsidR="00273DA9" w:rsidRPr="00A01E54" w:rsidRDefault="00273DA9" w:rsidP="002C5B7A">
            <w:pPr>
              <w:ind w:left="720"/>
            </w:pPr>
          </w:p>
        </w:tc>
      </w:tr>
      <w:tr w:rsidR="00A01E54" w:rsidRPr="00A01E54" w14:paraId="031AFD41" w14:textId="77777777" w:rsidTr="02EB98CC">
        <w:tc>
          <w:tcPr>
            <w:tcW w:w="9350" w:type="dxa"/>
          </w:tcPr>
          <w:p w14:paraId="244B9835" w14:textId="77777777" w:rsidR="00273DA9" w:rsidRPr="00A01E54" w:rsidRDefault="00273DA9" w:rsidP="002C5B7A">
            <w:pPr>
              <w:rPr>
                <w:b/>
                <w:sz w:val="24"/>
                <w:szCs w:val="24"/>
              </w:rPr>
            </w:pPr>
            <w:r w:rsidRPr="00A01E54">
              <w:rPr>
                <w:b/>
                <w:sz w:val="24"/>
                <w:szCs w:val="24"/>
              </w:rPr>
              <w:lastRenderedPageBreak/>
              <w:t xml:space="preserve">Geographic Scope: Currently served counties </w:t>
            </w:r>
          </w:p>
        </w:tc>
      </w:tr>
      <w:tr w:rsidR="004B60EB" w:rsidRPr="00A01E54" w14:paraId="7AAE8B3E" w14:textId="77777777" w:rsidTr="02EB98CC">
        <w:tc>
          <w:tcPr>
            <w:tcW w:w="9350" w:type="dxa"/>
          </w:tcPr>
          <w:p w14:paraId="1FD99ED1" w14:textId="14D31BB7" w:rsidR="004B60EB" w:rsidRPr="00A01E54" w:rsidRDefault="004B60EB" w:rsidP="002C5B7A">
            <w:pPr>
              <w:rPr>
                <w:b/>
                <w:sz w:val="24"/>
                <w:szCs w:val="24"/>
              </w:rPr>
            </w:pPr>
            <w:r w:rsidRPr="00A01E54">
              <w:rPr>
                <w:b/>
                <w:sz w:val="24"/>
                <w:szCs w:val="24"/>
              </w:rPr>
              <w:t xml:space="preserve">Data Collection Process: </w:t>
            </w:r>
            <w:r w:rsidR="00A22530" w:rsidRPr="00A01E54">
              <w:rPr>
                <w:bCs/>
                <w:sz w:val="24"/>
                <w:szCs w:val="24"/>
              </w:rPr>
              <w:t xml:space="preserve">The SILC will track opportunities and activities and survey CILs on their participation. </w:t>
            </w:r>
            <w:r w:rsidR="00965C1B" w:rsidRPr="00A01E54">
              <w:rPr>
                <w:bCs/>
                <w:sz w:val="24"/>
                <w:szCs w:val="24"/>
              </w:rPr>
              <w:t xml:space="preserve"> </w:t>
            </w:r>
          </w:p>
        </w:tc>
      </w:tr>
    </w:tbl>
    <w:p w14:paraId="4989AD18" w14:textId="72B435B4" w:rsidR="02EB98CC" w:rsidRPr="00A01E54" w:rsidRDefault="02EB98CC"/>
    <w:p w14:paraId="3D724B7A" w14:textId="7984FF3F"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E410BEB" w14:textId="77777777" w:rsidR="00E7540D" w:rsidRPr="00A01E54" w:rsidRDefault="00E7540D"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9350"/>
      </w:tblGrid>
      <w:tr w:rsidR="00A01E54" w:rsidRPr="00A01E54" w14:paraId="2BA6B242" w14:textId="77777777" w:rsidTr="548FB86D">
        <w:tc>
          <w:tcPr>
            <w:tcW w:w="9350" w:type="dxa"/>
          </w:tcPr>
          <w:p w14:paraId="64C66F3F" w14:textId="77777777" w:rsidR="00273DA9" w:rsidRPr="00A01E54" w:rsidRDefault="00273DA9" w:rsidP="002C5B7A">
            <w:pPr>
              <w:rPr>
                <w:bCs/>
                <w:sz w:val="24"/>
                <w:szCs w:val="24"/>
              </w:rPr>
            </w:pPr>
            <w:r w:rsidRPr="00A01E54">
              <w:rPr>
                <w:b/>
                <w:sz w:val="24"/>
                <w:szCs w:val="24"/>
              </w:rPr>
              <w:t>Objective 3.3:</w:t>
            </w:r>
            <w:r w:rsidRPr="00A01E54">
              <w:rPr>
                <w:bCs/>
                <w:sz w:val="24"/>
                <w:szCs w:val="24"/>
              </w:rPr>
              <w:t xml:space="preserve"> The IL network will create a plan for the expansion of services and statewide expansion as appropriate.  </w:t>
            </w:r>
          </w:p>
        </w:tc>
      </w:tr>
      <w:tr w:rsidR="00A01E54" w:rsidRPr="00A01E54" w14:paraId="2EC55885" w14:textId="77777777" w:rsidTr="548FB86D">
        <w:tc>
          <w:tcPr>
            <w:tcW w:w="9350" w:type="dxa"/>
          </w:tcPr>
          <w:p w14:paraId="4C043653" w14:textId="4CF67C46" w:rsidR="00C0436A" w:rsidRPr="00A01E54" w:rsidRDefault="0051496B" w:rsidP="002C5B7A">
            <w:pPr>
              <w:rPr>
                <w:bCs/>
                <w:sz w:val="24"/>
                <w:szCs w:val="24"/>
              </w:rPr>
            </w:pPr>
            <w:r w:rsidRPr="00A01E54">
              <w:rPr>
                <w:b/>
                <w:sz w:val="24"/>
                <w:szCs w:val="24"/>
              </w:rPr>
              <w:t xml:space="preserve">Purpose: </w:t>
            </w:r>
            <w:r w:rsidR="004B60EB" w:rsidRPr="00A01E54">
              <w:rPr>
                <w:bCs/>
                <w:sz w:val="24"/>
                <w:szCs w:val="24"/>
              </w:rPr>
              <w:t xml:space="preserve">In order to achieve </w:t>
            </w:r>
            <w:r w:rsidR="00F9414A" w:rsidRPr="00A01E54">
              <w:rPr>
                <w:bCs/>
                <w:sz w:val="24"/>
                <w:szCs w:val="24"/>
              </w:rPr>
              <w:t xml:space="preserve">full statewide availability of Independent Living Services, the Ohio IL Network </w:t>
            </w:r>
            <w:r w:rsidR="009923CB" w:rsidRPr="00A01E54">
              <w:rPr>
                <w:bCs/>
                <w:sz w:val="24"/>
                <w:szCs w:val="24"/>
              </w:rPr>
              <w:t xml:space="preserve">will undertake a process that will </w:t>
            </w:r>
            <w:r w:rsidR="00F9061E" w:rsidRPr="00A01E54">
              <w:rPr>
                <w:bCs/>
                <w:sz w:val="24"/>
                <w:szCs w:val="24"/>
              </w:rPr>
              <w:t>assess</w:t>
            </w:r>
            <w:r w:rsidR="0017646E" w:rsidRPr="00A01E54">
              <w:rPr>
                <w:bCs/>
                <w:sz w:val="24"/>
                <w:szCs w:val="24"/>
              </w:rPr>
              <w:t xml:space="preserve"> the expansion of services more </w:t>
            </w:r>
            <w:r w:rsidR="00C01FC8" w:rsidRPr="00A01E54">
              <w:rPr>
                <w:bCs/>
                <w:sz w:val="24"/>
                <w:szCs w:val="24"/>
              </w:rPr>
              <w:t xml:space="preserve">strategically than in the past. </w:t>
            </w:r>
            <w:r w:rsidR="006A4799" w:rsidRPr="00A01E54">
              <w:rPr>
                <w:bCs/>
                <w:sz w:val="24"/>
                <w:szCs w:val="24"/>
              </w:rPr>
              <w:t xml:space="preserve">Through our thoughtful planning </w:t>
            </w:r>
            <w:r w:rsidR="00C0436A" w:rsidRPr="00A01E54">
              <w:rPr>
                <w:bCs/>
                <w:sz w:val="24"/>
                <w:szCs w:val="24"/>
              </w:rPr>
              <w:t>steps,</w:t>
            </w:r>
            <w:r w:rsidR="006A4799" w:rsidRPr="00A01E54">
              <w:rPr>
                <w:bCs/>
                <w:sz w:val="24"/>
                <w:szCs w:val="24"/>
              </w:rPr>
              <w:t xml:space="preserve"> we will better understand where </w:t>
            </w:r>
            <w:r w:rsidR="00625CA1" w:rsidRPr="00A01E54">
              <w:rPr>
                <w:bCs/>
                <w:sz w:val="24"/>
                <w:szCs w:val="24"/>
              </w:rPr>
              <w:t xml:space="preserve">potential new Centers for Independent Living may need </w:t>
            </w:r>
            <w:r w:rsidR="00472AE9" w:rsidRPr="00A01E54">
              <w:rPr>
                <w:bCs/>
                <w:sz w:val="24"/>
                <w:szCs w:val="24"/>
              </w:rPr>
              <w:t xml:space="preserve">to be </w:t>
            </w:r>
            <w:r w:rsidR="00625CA1" w:rsidRPr="00A01E54">
              <w:rPr>
                <w:bCs/>
                <w:sz w:val="24"/>
                <w:szCs w:val="24"/>
              </w:rPr>
              <w:t xml:space="preserve">developed, where existing Centers can expand services, and where </w:t>
            </w:r>
            <w:r w:rsidR="00BA5290" w:rsidRPr="00A01E54">
              <w:rPr>
                <w:bCs/>
                <w:sz w:val="24"/>
                <w:szCs w:val="24"/>
              </w:rPr>
              <w:t xml:space="preserve">a satellite office may be the most appropriate method to expand. </w:t>
            </w:r>
          </w:p>
          <w:p w14:paraId="79904573" w14:textId="613EDE32" w:rsidR="0051496B" w:rsidRPr="00A01E54" w:rsidRDefault="00C0436A" w:rsidP="002C5B7A">
            <w:pPr>
              <w:rPr>
                <w:b/>
                <w:sz w:val="24"/>
                <w:szCs w:val="24"/>
              </w:rPr>
            </w:pPr>
            <w:r w:rsidRPr="00A01E54">
              <w:rPr>
                <w:bCs/>
                <w:sz w:val="24"/>
                <w:szCs w:val="24"/>
              </w:rPr>
              <w:t xml:space="preserve">A major component to this process is determining the cost of making full expansion happen in Ohio. For the Ohio IL Network to fully expand, understanding the resources needed will be critical to ensuring stable </w:t>
            </w:r>
            <w:r w:rsidR="001408DC" w:rsidRPr="00A01E54">
              <w:rPr>
                <w:bCs/>
                <w:sz w:val="24"/>
                <w:szCs w:val="24"/>
              </w:rPr>
              <w:t>and continued availability of resources across Ohio.</w:t>
            </w:r>
            <w:r w:rsidR="00B66742" w:rsidRPr="00A01E54">
              <w:rPr>
                <w:bCs/>
                <w:sz w:val="24"/>
                <w:szCs w:val="24"/>
              </w:rPr>
              <w:t xml:space="preserve"> A workgroup will be established to work on these steps, as well as the potential for outside consultants </w:t>
            </w:r>
            <w:r w:rsidR="0051446E" w:rsidRPr="00A01E54">
              <w:rPr>
                <w:bCs/>
                <w:sz w:val="24"/>
                <w:szCs w:val="24"/>
              </w:rPr>
              <w:t xml:space="preserve">to assist in the work. </w:t>
            </w:r>
            <w:r w:rsidR="00730F48" w:rsidRPr="00A01E54">
              <w:rPr>
                <w:bCs/>
                <w:sz w:val="24"/>
                <w:szCs w:val="24"/>
              </w:rPr>
              <w:t xml:space="preserve"> </w:t>
            </w:r>
          </w:p>
        </w:tc>
      </w:tr>
      <w:tr w:rsidR="00A01E54" w:rsidRPr="00A01E54" w14:paraId="753C0BF4" w14:textId="77777777" w:rsidTr="548FB86D">
        <w:tc>
          <w:tcPr>
            <w:tcW w:w="9350" w:type="dxa"/>
          </w:tcPr>
          <w:p w14:paraId="351156CF" w14:textId="77777777"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Cs/>
                <w:szCs w:val="24"/>
              </w:rPr>
            </w:pPr>
            <w:r w:rsidRPr="00A01E54">
              <w:rPr>
                <w:b/>
                <w:szCs w:val="24"/>
              </w:rPr>
              <w:t xml:space="preserve">Indicators: </w:t>
            </w:r>
            <w:r w:rsidRPr="00A01E54">
              <w:rPr>
                <w:bCs/>
                <w:szCs w:val="24"/>
              </w:rPr>
              <w:t xml:space="preserve">The IL Network will establish a plan that determines the cost and most effective way to expand the IL Program in Ohio.   </w:t>
            </w:r>
          </w:p>
        </w:tc>
      </w:tr>
      <w:tr w:rsidR="00A01E54" w:rsidRPr="00A01E54" w14:paraId="1820CB85" w14:textId="77777777" w:rsidTr="548FB86D">
        <w:tc>
          <w:tcPr>
            <w:tcW w:w="9350" w:type="dxa"/>
          </w:tcPr>
          <w:p w14:paraId="3D4EEE82" w14:textId="3D2C5C12" w:rsidR="003867E2" w:rsidRPr="00A01E54" w:rsidRDefault="003867E2"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szCs w:val="24"/>
              </w:rPr>
            </w:pPr>
            <w:r w:rsidRPr="00A01E54">
              <w:rPr>
                <w:b/>
                <w:szCs w:val="24"/>
              </w:rPr>
              <w:t xml:space="preserve">Timeline: </w:t>
            </w:r>
            <w:r w:rsidRPr="00A01E54">
              <w:rPr>
                <w:bCs/>
                <w:szCs w:val="24"/>
              </w:rPr>
              <w:t>2021-2023</w:t>
            </w:r>
          </w:p>
        </w:tc>
      </w:tr>
      <w:tr w:rsidR="00A01E54" w:rsidRPr="00A01E54" w14:paraId="5AAB2892" w14:textId="77777777" w:rsidTr="548FB86D">
        <w:tc>
          <w:tcPr>
            <w:tcW w:w="9350" w:type="dxa"/>
          </w:tcPr>
          <w:p w14:paraId="64087C5D" w14:textId="1E44CA5E" w:rsidR="00C34B84" w:rsidRPr="00A01E54" w:rsidRDefault="00273DA9" w:rsidP="002C5B7A">
            <w:pPr>
              <w:rPr>
                <w:b/>
                <w:sz w:val="24"/>
                <w:szCs w:val="24"/>
              </w:rPr>
            </w:pPr>
            <w:r w:rsidRPr="00A01E54">
              <w:rPr>
                <w:b/>
                <w:sz w:val="24"/>
                <w:szCs w:val="24"/>
              </w:rPr>
              <w:t xml:space="preserve">Benchmarks: </w:t>
            </w:r>
          </w:p>
          <w:p w14:paraId="69376CCD" w14:textId="77777777" w:rsidR="00273DA9" w:rsidRPr="00A01E54" w:rsidRDefault="00273DA9" w:rsidP="00C34B84">
            <w:pPr>
              <w:rPr>
                <w:bCs/>
                <w:sz w:val="24"/>
                <w:szCs w:val="24"/>
              </w:rPr>
            </w:pPr>
            <w:r w:rsidRPr="00A01E54">
              <w:rPr>
                <w:b/>
                <w:sz w:val="24"/>
                <w:szCs w:val="24"/>
              </w:rPr>
              <w:t xml:space="preserve">Year 1: </w:t>
            </w:r>
            <w:r w:rsidRPr="00A01E54">
              <w:rPr>
                <w:bCs/>
                <w:sz w:val="24"/>
                <w:szCs w:val="24"/>
              </w:rPr>
              <w:t>A</w:t>
            </w:r>
            <w:r w:rsidRPr="00A01E54">
              <w:rPr>
                <w:b/>
                <w:sz w:val="24"/>
                <w:szCs w:val="24"/>
              </w:rPr>
              <w:t xml:space="preserve"> </w:t>
            </w:r>
            <w:r w:rsidRPr="00A01E54">
              <w:rPr>
                <w:bCs/>
                <w:sz w:val="24"/>
                <w:szCs w:val="24"/>
              </w:rPr>
              <w:t>feasibility study will be completed to determine if a new CIL or expanded IL services are needed and to identify the areas.</w:t>
            </w:r>
          </w:p>
          <w:p w14:paraId="0E55EE4F" w14:textId="77777777" w:rsidR="00273DA9" w:rsidRPr="00A01E54" w:rsidRDefault="00273DA9" w:rsidP="002C5B7A">
            <w:pPr>
              <w:ind w:left="720"/>
              <w:rPr>
                <w:bCs/>
                <w:sz w:val="24"/>
                <w:szCs w:val="24"/>
              </w:rPr>
            </w:pPr>
          </w:p>
          <w:p w14:paraId="11A40D84" w14:textId="77777777" w:rsidR="00273DA9" w:rsidRPr="00A01E54" w:rsidRDefault="00273DA9" w:rsidP="00C34B84">
            <w:pPr>
              <w:rPr>
                <w:bCs/>
                <w:sz w:val="24"/>
                <w:szCs w:val="24"/>
              </w:rPr>
            </w:pPr>
            <w:r w:rsidRPr="00A01E54">
              <w:rPr>
                <w:b/>
                <w:sz w:val="24"/>
                <w:szCs w:val="24"/>
              </w:rPr>
              <w:t>Year 2</w:t>
            </w:r>
            <w:r w:rsidRPr="00A01E54">
              <w:rPr>
                <w:bCs/>
                <w:sz w:val="24"/>
                <w:szCs w:val="24"/>
              </w:rPr>
              <w:t>: Cost and methods of expansion will be determined, and CILs will be given the opportunities to create plans to further expand their service areas to unserved areas as appropriate. Total cost to expand the IL Program statewide will be determined.</w:t>
            </w:r>
          </w:p>
          <w:p w14:paraId="5DA738FF" w14:textId="77777777" w:rsidR="00273DA9" w:rsidRPr="00A01E54" w:rsidRDefault="00273DA9" w:rsidP="002C5B7A">
            <w:pPr>
              <w:ind w:left="720"/>
              <w:rPr>
                <w:bCs/>
                <w:sz w:val="24"/>
                <w:szCs w:val="24"/>
              </w:rPr>
            </w:pPr>
          </w:p>
          <w:p w14:paraId="734289BE" w14:textId="77777777" w:rsidR="00273DA9" w:rsidRPr="00A01E54" w:rsidRDefault="00273DA9" w:rsidP="00C34B84">
            <w:r w:rsidRPr="00A01E54">
              <w:rPr>
                <w:b/>
                <w:sz w:val="24"/>
                <w:szCs w:val="24"/>
              </w:rPr>
              <w:t>Year 3</w:t>
            </w:r>
            <w:r w:rsidRPr="00A01E54">
              <w:rPr>
                <w:bCs/>
                <w:sz w:val="24"/>
                <w:szCs w:val="24"/>
              </w:rPr>
              <w:t xml:space="preserve">: As funding is available or Centers determine capacity, expansion will take place. </w:t>
            </w:r>
          </w:p>
        </w:tc>
      </w:tr>
      <w:tr w:rsidR="00A01E54" w:rsidRPr="00A01E54" w14:paraId="05076FC2" w14:textId="77777777" w:rsidTr="548FB86D">
        <w:tc>
          <w:tcPr>
            <w:tcW w:w="9350" w:type="dxa"/>
          </w:tcPr>
          <w:p w14:paraId="73404E44" w14:textId="77777777" w:rsidR="00273DA9" w:rsidRPr="00A01E54" w:rsidRDefault="00273DA9" w:rsidP="002C5B7A">
            <w:pPr>
              <w:rPr>
                <w:b/>
                <w:sz w:val="24"/>
                <w:szCs w:val="24"/>
              </w:rPr>
            </w:pPr>
            <w:r w:rsidRPr="00A01E54">
              <w:rPr>
                <w:b/>
                <w:sz w:val="24"/>
                <w:szCs w:val="24"/>
              </w:rPr>
              <w:t xml:space="preserve">Geographic Scope: Unserved counties </w:t>
            </w:r>
          </w:p>
        </w:tc>
      </w:tr>
      <w:tr w:rsidR="004B60EB" w:rsidRPr="00A01E54" w14:paraId="2D9C6481" w14:textId="77777777" w:rsidTr="548FB86D">
        <w:tc>
          <w:tcPr>
            <w:tcW w:w="9350" w:type="dxa"/>
          </w:tcPr>
          <w:p w14:paraId="5316D2A8" w14:textId="4E099CEF" w:rsidR="004B60EB" w:rsidRPr="00A01E54" w:rsidRDefault="004B60EB" w:rsidP="002C5B7A">
            <w:pPr>
              <w:rPr>
                <w:b/>
                <w:sz w:val="24"/>
                <w:szCs w:val="24"/>
              </w:rPr>
            </w:pPr>
            <w:r w:rsidRPr="00A01E54">
              <w:rPr>
                <w:b/>
                <w:sz w:val="24"/>
                <w:szCs w:val="24"/>
              </w:rPr>
              <w:t xml:space="preserve">Data Collection Process: </w:t>
            </w:r>
            <w:r w:rsidR="001408DC" w:rsidRPr="00A01E54">
              <w:rPr>
                <w:bCs/>
                <w:sz w:val="24"/>
                <w:szCs w:val="24"/>
              </w:rPr>
              <w:t>The SILC and CILs will work</w:t>
            </w:r>
            <w:r w:rsidR="008D6CA6" w:rsidRPr="00A01E54">
              <w:rPr>
                <w:bCs/>
                <w:sz w:val="24"/>
                <w:szCs w:val="24"/>
              </w:rPr>
              <w:t xml:space="preserve"> collaboratively </w:t>
            </w:r>
            <w:r w:rsidR="00EF6B5E" w:rsidRPr="00A01E54">
              <w:rPr>
                <w:bCs/>
                <w:sz w:val="24"/>
                <w:szCs w:val="24"/>
              </w:rPr>
              <w:t xml:space="preserve">and report progress toward this </w:t>
            </w:r>
            <w:r w:rsidR="0051446E" w:rsidRPr="00A01E54">
              <w:rPr>
                <w:bCs/>
                <w:sz w:val="24"/>
                <w:szCs w:val="24"/>
              </w:rPr>
              <w:t xml:space="preserve">to the SILC no less than semi-annually. </w:t>
            </w:r>
          </w:p>
        </w:tc>
      </w:tr>
    </w:tbl>
    <w:p w14:paraId="43592E8B" w14:textId="1B9B63F6" w:rsidR="548FB86D" w:rsidRPr="00A01E54" w:rsidRDefault="548FB86D"/>
    <w:tbl>
      <w:tblPr>
        <w:tblStyle w:val="TableGrid"/>
        <w:tblW w:w="0" w:type="auto"/>
        <w:tblLook w:val="04A0" w:firstRow="1" w:lastRow="0" w:firstColumn="1" w:lastColumn="0" w:noHBand="0" w:noVBand="1"/>
      </w:tblPr>
      <w:tblGrid>
        <w:gridCol w:w="9350"/>
      </w:tblGrid>
      <w:tr w:rsidR="00A01E54" w:rsidRPr="00A01E54" w14:paraId="0E9BF812" w14:textId="77777777" w:rsidTr="00A1632C">
        <w:tc>
          <w:tcPr>
            <w:tcW w:w="9350" w:type="dxa"/>
          </w:tcPr>
          <w:p w14:paraId="41DE7785" w14:textId="379D3A0A" w:rsidR="00A01E54" w:rsidRPr="00F55A23" w:rsidRDefault="00A01E54" w:rsidP="00A1632C">
            <w:pPr>
              <w:rPr>
                <w:bCs/>
                <w:color w:val="FF0000"/>
                <w:sz w:val="24"/>
                <w:szCs w:val="24"/>
              </w:rPr>
            </w:pPr>
            <w:r w:rsidRPr="00F55A23">
              <w:rPr>
                <w:b/>
                <w:color w:val="FF0000"/>
                <w:sz w:val="24"/>
                <w:szCs w:val="24"/>
              </w:rPr>
              <w:t>Objective 3.4:</w:t>
            </w:r>
            <w:r w:rsidRPr="00F55A23">
              <w:rPr>
                <w:bCs/>
                <w:color w:val="FF0000"/>
                <w:sz w:val="24"/>
                <w:szCs w:val="24"/>
              </w:rPr>
              <w:t xml:space="preserve"> </w:t>
            </w:r>
            <w:r w:rsidR="00124461" w:rsidRPr="00F55A23">
              <w:rPr>
                <w:bCs/>
                <w:color w:val="FF0000"/>
                <w:sz w:val="24"/>
                <w:szCs w:val="24"/>
              </w:rPr>
              <w:t xml:space="preserve">The IL Network will increase cultural competency to be better equipped in serving unserved, underserved, and other marginalized communities.  </w:t>
            </w:r>
          </w:p>
        </w:tc>
      </w:tr>
      <w:tr w:rsidR="00124461" w:rsidRPr="00A01E54" w14:paraId="682D92E1" w14:textId="77777777" w:rsidTr="00A1632C">
        <w:tc>
          <w:tcPr>
            <w:tcW w:w="9350" w:type="dxa"/>
          </w:tcPr>
          <w:p w14:paraId="28BB9E83" w14:textId="6B60D75F" w:rsidR="00124461" w:rsidRPr="00F55A23" w:rsidRDefault="00124461" w:rsidP="00124461">
            <w:pPr>
              <w:rPr>
                <w:bCs/>
                <w:color w:val="FF0000"/>
                <w:sz w:val="24"/>
                <w:szCs w:val="24"/>
              </w:rPr>
            </w:pPr>
            <w:r w:rsidRPr="00F55A23">
              <w:rPr>
                <w:b/>
                <w:color w:val="FF0000"/>
                <w:sz w:val="24"/>
                <w:szCs w:val="24"/>
              </w:rPr>
              <w:t xml:space="preserve">Purpose: </w:t>
            </w:r>
            <w:r w:rsidRPr="00F55A23">
              <w:rPr>
                <w:bCs/>
                <w:color w:val="FF0000"/>
                <w:sz w:val="24"/>
                <w:szCs w:val="24"/>
              </w:rPr>
              <w:t xml:space="preserve">The Ohio IL network will jointly participate in training opportunities targeted at better understanding cultural competencies and awareness of best ways to engage and serve unserved and underserved communities in Ohio and within CIL service areas. </w:t>
            </w:r>
            <w:r w:rsidRPr="00F55A23">
              <w:rPr>
                <w:b/>
                <w:color w:val="FF0000"/>
                <w:sz w:val="24"/>
                <w:szCs w:val="24"/>
              </w:rPr>
              <w:t xml:space="preserve"> </w:t>
            </w:r>
          </w:p>
          <w:p w14:paraId="1715A74F" w14:textId="77777777" w:rsidR="00124461" w:rsidRPr="00F55A23" w:rsidRDefault="00124461" w:rsidP="0012446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color w:val="FF0000"/>
                <w:szCs w:val="24"/>
              </w:rPr>
            </w:pPr>
          </w:p>
          <w:p w14:paraId="36FB77BE" w14:textId="3842EC52" w:rsidR="00F55A23" w:rsidRPr="00F55A23" w:rsidRDefault="00F55A23" w:rsidP="0012446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color w:val="FF0000"/>
                <w:szCs w:val="24"/>
              </w:rPr>
            </w:pPr>
            <w:r w:rsidRPr="00F55A23">
              <w:rPr>
                <w:color w:val="FF0000"/>
                <w:szCs w:val="24"/>
              </w:rPr>
              <w:lastRenderedPageBreak/>
              <w:t xml:space="preserve">The SILC will host and find presenters for training opportunities. </w:t>
            </w:r>
          </w:p>
        </w:tc>
      </w:tr>
      <w:tr w:rsidR="00124461" w:rsidRPr="00A01E54" w14:paraId="48A5CF11" w14:textId="77777777" w:rsidTr="00A1632C">
        <w:tc>
          <w:tcPr>
            <w:tcW w:w="9350" w:type="dxa"/>
          </w:tcPr>
          <w:p w14:paraId="3768C04B" w14:textId="01DAF6AD" w:rsidR="00124461" w:rsidRPr="00F55A23" w:rsidRDefault="00124461" w:rsidP="0012446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color w:val="FF0000"/>
                <w:szCs w:val="24"/>
              </w:rPr>
            </w:pPr>
            <w:r w:rsidRPr="00F55A23">
              <w:rPr>
                <w:b/>
                <w:color w:val="FF0000"/>
                <w:szCs w:val="24"/>
              </w:rPr>
              <w:lastRenderedPageBreak/>
              <w:t xml:space="preserve">Indicators: </w:t>
            </w:r>
            <w:r w:rsidRPr="00F55A23">
              <w:rPr>
                <w:bCs/>
                <w:color w:val="FF0000"/>
                <w:szCs w:val="24"/>
              </w:rPr>
              <w:t>At least 75% of CILs will have staff and board members participate in training.</w:t>
            </w:r>
            <w:r w:rsidRPr="00F55A23">
              <w:rPr>
                <w:b/>
                <w:color w:val="FF0000"/>
                <w:szCs w:val="24"/>
              </w:rPr>
              <w:t xml:space="preserve"> </w:t>
            </w:r>
          </w:p>
        </w:tc>
      </w:tr>
      <w:tr w:rsidR="00124461" w:rsidRPr="00A01E54" w14:paraId="3FB01956" w14:textId="77777777" w:rsidTr="00A1632C">
        <w:tc>
          <w:tcPr>
            <w:tcW w:w="9350" w:type="dxa"/>
          </w:tcPr>
          <w:p w14:paraId="1FD168D9" w14:textId="5AA9F332" w:rsidR="00124461" w:rsidRPr="00F55A23" w:rsidRDefault="00124461" w:rsidP="00124461">
            <w:pPr>
              <w:rPr>
                <w:color w:val="FF0000"/>
              </w:rPr>
            </w:pPr>
            <w:r w:rsidRPr="00F55A23">
              <w:rPr>
                <w:b/>
                <w:color w:val="FF0000"/>
                <w:szCs w:val="24"/>
              </w:rPr>
              <w:t xml:space="preserve">Timeline: </w:t>
            </w:r>
            <w:r w:rsidRPr="00F55A23">
              <w:rPr>
                <w:bCs/>
                <w:color w:val="FF0000"/>
                <w:szCs w:val="24"/>
              </w:rPr>
              <w:t>2024</w:t>
            </w:r>
          </w:p>
        </w:tc>
      </w:tr>
      <w:tr w:rsidR="00124461" w:rsidRPr="00A01E54" w14:paraId="6D0E4561" w14:textId="77777777" w:rsidTr="00A1632C">
        <w:tc>
          <w:tcPr>
            <w:tcW w:w="9350" w:type="dxa"/>
          </w:tcPr>
          <w:p w14:paraId="46D56165" w14:textId="77777777" w:rsidR="00124461" w:rsidRPr="00F55A23" w:rsidRDefault="00124461" w:rsidP="00124461">
            <w:pPr>
              <w:rPr>
                <w:b/>
                <w:color w:val="FF0000"/>
                <w:sz w:val="24"/>
                <w:szCs w:val="24"/>
              </w:rPr>
            </w:pPr>
            <w:r w:rsidRPr="00F55A23">
              <w:rPr>
                <w:b/>
                <w:color w:val="FF0000"/>
                <w:sz w:val="24"/>
                <w:szCs w:val="24"/>
              </w:rPr>
              <w:t xml:space="preserve">Benchmarks: </w:t>
            </w:r>
            <w:r w:rsidR="00F55A23" w:rsidRPr="00F55A23">
              <w:rPr>
                <w:bCs/>
                <w:color w:val="FF0000"/>
                <w:sz w:val="24"/>
                <w:szCs w:val="24"/>
              </w:rPr>
              <w:t>Tracking will be completed of how many CILs participate in the training provided.</w:t>
            </w:r>
            <w:r w:rsidR="00F55A23" w:rsidRPr="00F55A23">
              <w:rPr>
                <w:b/>
                <w:color w:val="FF0000"/>
                <w:sz w:val="24"/>
                <w:szCs w:val="24"/>
              </w:rPr>
              <w:t xml:space="preserve"> </w:t>
            </w:r>
          </w:p>
          <w:p w14:paraId="47B7B7D8" w14:textId="77777777" w:rsidR="00F55A23" w:rsidRPr="00F55A23" w:rsidRDefault="00F55A23" w:rsidP="00124461">
            <w:pPr>
              <w:rPr>
                <w:bCs/>
                <w:color w:val="FF0000"/>
                <w:sz w:val="24"/>
                <w:szCs w:val="24"/>
              </w:rPr>
            </w:pPr>
          </w:p>
          <w:p w14:paraId="61C8BD2D" w14:textId="527BAC1F" w:rsidR="00F55A23" w:rsidRPr="00F55A23" w:rsidRDefault="00F55A23" w:rsidP="00124461">
            <w:pPr>
              <w:rPr>
                <w:bCs/>
                <w:color w:val="FF0000"/>
                <w:sz w:val="24"/>
                <w:szCs w:val="24"/>
              </w:rPr>
            </w:pPr>
            <w:r w:rsidRPr="00F55A23">
              <w:rPr>
                <w:bCs/>
                <w:color w:val="FF0000"/>
                <w:sz w:val="24"/>
                <w:szCs w:val="24"/>
              </w:rPr>
              <w:t xml:space="preserve">Participants will be given post training evaluation to measure the level of new information learned. </w:t>
            </w:r>
          </w:p>
        </w:tc>
      </w:tr>
      <w:tr w:rsidR="00124461" w:rsidRPr="00A01E54" w14:paraId="2E5D5597" w14:textId="77777777" w:rsidTr="00A1632C">
        <w:tc>
          <w:tcPr>
            <w:tcW w:w="9350" w:type="dxa"/>
          </w:tcPr>
          <w:p w14:paraId="578898DE" w14:textId="3A2EB7C8" w:rsidR="00124461" w:rsidRPr="00F55A23" w:rsidRDefault="00124461" w:rsidP="00124461">
            <w:pPr>
              <w:rPr>
                <w:b/>
                <w:color w:val="FF0000"/>
                <w:sz w:val="24"/>
                <w:szCs w:val="24"/>
              </w:rPr>
            </w:pPr>
            <w:r w:rsidRPr="00F55A23">
              <w:rPr>
                <w:b/>
                <w:color w:val="FF0000"/>
                <w:sz w:val="24"/>
                <w:szCs w:val="24"/>
              </w:rPr>
              <w:t>Geographic Scope: Statewide</w:t>
            </w:r>
          </w:p>
        </w:tc>
      </w:tr>
      <w:tr w:rsidR="00124461" w:rsidRPr="00A01E54" w14:paraId="5837BEB2" w14:textId="77777777" w:rsidTr="00A1632C">
        <w:tc>
          <w:tcPr>
            <w:tcW w:w="9350" w:type="dxa"/>
          </w:tcPr>
          <w:p w14:paraId="099FF2F1" w14:textId="400D856E" w:rsidR="00124461" w:rsidRPr="00F55A23" w:rsidRDefault="00124461" w:rsidP="00124461">
            <w:pPr>
              <w:rPr>
                <w:b/>
                <w:color w:val="FF0000"/>
                <w:sz w:val="24"/>
                <w:szCs w:val="24"/>
              </w:rPr>
            </w:pPr>
            <w:r w:rsidRPr="00F55A23">
              <w:rPr>
                <w:b/>
                <w:color w:val="FF0000"/>
                <w:sz w:val="24"/>
                <w:szCs w:val="24"/>
              </w:rPr>
              <w:t xml:space="preserve">Data Collection Process: </w:t>
            </w:r>
            <w:r w:rsidR="00F55A23" w:rsidRPr="00F55A23">
              <w:rPr>
                <w:b/>
                <w:color w:val="FF0000"/>
                <w:sz w:val="24"/>
                <w:szCs w:val="24"/>
              </w:rPr>
              <w:t xml:space="preserve">Tracking of training attendance. </w:t>
            </w:r>
          </w:p>
        </w:tc>
      </w:tr>
    </w:tbl>
    <w:p w14:paraId="09570C11" w14:textId="20733647" w:rsidR="00273DA9" w:rsidRPr="00A01E54" w:rsidRDefault="00273DA9" w:rsidP="002C5B7A">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p>
    <w:p w14:paraId="7EF5F7AA" w14:textId="77777777" w:rsidR="00E7540D" w:rsidRPr="00A01E54" w:rsidRDefault="00E7540D" w:rsidP="002C5B7A">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p>
    <w:p w14:paraId="6B76B08E" w14:textId="77777777" w:rsidR="00273DA9" w:rsidRPr="00A01E54" w:rsidRDefault="00273DA9" w:rsidP="00C530E9">
      <w:pPr>
        <w:pStyle w:val="SPILSubtitles"/>
        <w:rPr>
          <w:color w:val="auto"/>
        </w:rPr>
      </w:pPr>
      <w:r w:rsidRPr="00A01E54">
        <w:rPr>
          <w:color w:val="auto"/>
        </w:rPr>
        <w:t>1.4 Evaluation</w:t>
      </w:r>
    </w:p>
    <w:p w14:paraId="43602342" w14:textId="77777777" w:rsidR="00273DA9" w:rsidRPr="00A01E54" w:rsidRDefault="00273DA9" w:rsidP="002C5B7A">
      <w:pPr>
        <w:rPr>
          <w:sz w:val="24"/>
          <w:szCs w:val="24"/>
        </w:rPr>
      </w:pPr>
      <w:r w:rsidRPr="00A01E54">
        <w:rPr>
          <w:sz w:val="24"/>
          <w:szCs w:val="24"/>
        </w:rPr>
        <w:t>Methods and processes the SILC will use to evaluate the effectiveness of the SPIL including timelines and evaluation of satisfaction of individuals with disabilities.</w:t>
      </w:r>
    </w:p>
    <w:p w14:paraId="6F6F76A8" w14:textId="77777777" w:rsidR="00E7540D" w:rsidRPr="00A01E54" w:rsidRDefault="00E7540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FEC064E" w14:textId="77777777" w:rsidR="007A6FF2" w:rsidRPr="00A01E54" w:rsidRDefault="007A6FF2" w:rsidP="002C5B7A">
      <w:pPr>
        <w:rPr>
          <w:sz w:val="24"/>
          <w:szCs w:val="24"/>
        </w:rPr>
      </w:pPr>
      <w:r w:rsidRPr="00A01E54">
        <w:rPr>
          <w:sz w:val="24"/>
          <w:szCs w:val="24"/>
        </w:rPr>
        <w:t xml:space="preserve">The Ohio Statewide Independent Living Council will employ a variety of mechanisms to monitor and evaluate the effectiveness of the State Plan for Independent Living and the satisfaction of individuals with disabilities.  </w:t>
      </w:r>
    </w:p>
    <w:p w14:paraId="2CBAB4E1" w14:textId="77777777" w:rsidR="007A6FF2" w:rsidRPr="00A01E54" w:rsidRDefault="007A6FF2" w:rsidP="002C5B7A">
      <w:pPr>
        <w:rPr>
          <w:sz w:val="24"/>
          <w:szCs w:val="24"/>
        </w:rPr>
      </w:pPr>
    </w:p>
    <w:p w14:paraId="11B9EDB7" w14:textId="77777777" w:rsidR="007A6FF2" w:rsidRPr="00A01E54" w:rsidRDefault="007A6FF2" w:rsidP="002C5B7A">
      <w:pPr>
        <w:rPr>
          <w:b/>
          <w:bCs/>
          <w:sz w:val="24"/>
          <w:szCs w:val="24"/>
        </w:rPr>
      </w:pPr>
      <w:r w:rsidRPr="00A01E54">
        <w:rPr>
          <w:b/>
          <w:bCs/>
          <w:sz w:val="24"/>
          <w:szCs w:val="24"/>
        </w:rPr>
        <w:t xml:space="preserve">Process of Evaluation of Plan Goals and Objectives </w:t>
      </w:r>
    </w:p>
    <w:p w14:paraId="24E12E05" w14:textId="77777777" w:rsidR="007A6FF2" w:rsidRPr="00A01E54" w:rsidRDefault="007A6FF2" w:rsidP="002C5B7A">
      <w:pPr>
        <w:rPr>
          <w:sz w:val="24"/>
          <w:szCs w:val="24"/>
        </w:rPr>
      </w:pPr>
      <w:r w:rsidRPr="00A01E54">
        <w:rPr>
          <w:sz w:val="24"/>
          <w:szCs w:val="24"/>
        </w:rPr>
        <w:t xml:space="preserve">The State Plan Committee of the Ohio Statewide Independent Living Council will review progress towards the stated goals and objectives of the Plan. This review will be conducted during open meetings of the Committee, allowing for public comment. Upon completion of the Committee’s review, the progress will be reported to the full Council and the Centers for Independent Living. </w:t>
      </w:r>
    </w:p>
    <w:p w14:paraId="6DAF338E" w14:textId="77777777" w:rsidR="007A6FF2" w:rsidRPr="00A01E54" w:rsidRDefault="007A6FF2" w:rsidP="002C5B7A">
      <w:pPr>
        <w:rPr>
          <w:sz w:val="24"/>
          <w:szCs w:val="24"/>
        </w:rPr>
      </w:pPr>
    </w:p>
    <w:p w14:paraId="7559C233" w14:textId="556CA18A" w:rsidR="007A6FF2" w:rsidRPr="00A01E54" w:rsidRDefault="007A6FF2" w:rsidP="002C5B7A">
      <w:pPr>
        <w:rPr>
          <w:sz w:val="24"/>
          <w:szCs w:val="24"/>
        </w:rPr>
      </w:pPr>
      <w:r w:rsidRPr="00A01E54">
        <w:rPr>
          <w:sz w:val="24"/>
          <w:szCs w:val="24"/>
        </w:rPr>
        <w:t xml:space="preserve">After review has taken place, if the Committee finds issues that need </w:t>
      </w:r>
      <w:r w:rsidR="002B7B50" w:rsidRPr="00A01E54">
        <w:rPr>
          <w:sz w:val="24"/>
          <w:szCs w:val="24"/>
        </w:rPr>
        <w:t xml:space="preserve">to be </w:t>
      </w:r>
      <w:r w:rsidRPr="00A01E54">
        <w:rPr>
          <w:sz w:val="24"/>
          <w:szCs w:val="24"/>
        </w:rPr>
        <w:t xml:space="preserve">addressed, new barriers to the implementation of the plan, concerns from public input, or other reasons that may require further action, the Committee has the following options: </w:t>
      </w:r>
    </w:p>
    <w:p w14:paraId="0F7C02DC" w14:textId="77777777" w:rsidR="007A6FF2" w:rsidRPr="00A01E54" w:rsidRDefault="007A6FF2" w:rsidP="002C5B7A">
      <w:pPr>
        <w:pStyle w:val="ListParagraph"/>
        <w:numPr>
          <w:ilvl w:val="0"/>
          <w:numId w:val="10"/>
        </w:numPr>
      </w:pPr>
      <w:r w:rsidRPr="00A01E54">
        <w:t xml:space="preserve">Create a plan to address issues or concerns </w:t>
      </w:r>
    </w:p>
    <w:p w14:paraId="23866DCB" w14:textId="77777777" w:rsidR="007A6FF2" w:rsidRPr="00A01E54" w:rsidRDefault="007A6FF2" w:rsidP="002C5B7A">
      <w:pPr>
        <w:pStyle w:val="ListParagraph"/>
        <w:numPr>
          <w:ilvl w:val="0"/>
          <w:numId w:val="10"/>
        </w:numPr>
      </w:pPr>
      <w:r w:rsidRPr="00A01E54">
        <w:t xml:space="preserve">Refer issues to another SILC Committee for additional review and discussion </w:t>
      </w:r>
    </w:p>
    <w:p w14:paraId="772EBD3D" w14:textId="77777777" w:rsidR="007A6FF2" w:rsidRPr="00A01E54" w:rsidRDefault="007A6FF2" w:rsidP="002C5B7A">
      <w:pPr>
        <w:pStyle w:val="ListParagraph"/>
        <w:numPr>
          <w:ilvl w:val="0"/>
          <w:numId w:val="10"/>
        </w:numPr>
      </w:pPr>
      <w:r w:rsidRPr="00A01E54">
        <w:t xml:space="preserve">Create a workgroup to address issues or concerns </w:t>
      </w:r>
    </w:p>
    <w:p w14:paraId="571ECBB7" w14:textId="77777777" w:rsidR="007A6FF2" w:rsidRPr="00A01E54" w:rsidRDefault="007A6FF2" w:rsidP="002C5B7A">
      <w:pPr>
        <w:pStyle w:val="ListParagraph"/>
        <w:numPr>
          <w:ilvl w:val="0"/>
          <w:numId w:val="10"/>
        </w:numPr>
      </w:pPr>
      <w:r w:rsidRPr="00A01E54">
        <w:t xml:space="preserve">Recommend revisions to the Plan to the full Council </w:t>
      </w:r>
    </w:p>
    <w:p w14:paraId="5379FD60" w14:textId="77777777" w:rsidR="007A6FF2" w:rsidRPr="00A01E54" w:rsidRDefault="007A6FF2" w:rsidP="002C5B7A">
      <w:pPr>
        <w:pStyle w:val="ListParagraph"/>
        <w:numPr>
          <w:ilvl w:val="0"/>
          <w:numId w:val="10"/>
        </w:numPr>
      </w:pPr>
      <w:r w:rsidRPr="00A01E54">
        <w:t xml:space="preserve">Hold public forums to gather public feedback </w:t>
      </w:r>
    </w:p>
    <w:p w14:paraId="09FA3A2C" w14:textId="77777777" w:rsidR="007A6FF2" w:rsidRPr="00A01E54" w:rsidRDefault="007A6FF2" w:rsidP="002C5B7A">
      <w:pPr>
        <w:pStyle w:val="ListParagraph"/>
        <w:numPr>
          <w:ilvl w:val="0"/>
          <w:numId w:val="10"/>
        </w:numPr>
      </w:pPr>
      <w:r w:rsidRPr="00A01E54">
        <w:t>Contact the Administration for Community Living for Guidance</w:t>
      </w:r>
    </w:p>
    <w:p w14:paraId="5F966BD8" w14:textId="77777777" w:rsidR="007A6FF2" w:rsidRPr="00A01E54" w:rsidRDefault="007A6FF2" w:rsidP="002C5B7A">
      <w:r w:rsidRPr="00A01E54">
        <w:br/>
      </w:r>
      <w:r w:rsidRPr="00A01E54">
        <w:rPr>
          <w:sz w:val="24"/>
          <w:szCs w:val="24"/>
        </w:rPr>
        <w:t xml:space="preserve">Annually, a year end progress report will be created to inform the Council, Centers for Independent Living, consumers, stakeholders, and other members of the public about the progress made towards the goals of the Plan. The report will include highlights of notable accomplishments, lessons learned in the reporting year, and the overall progress towards the achievement of the stated goals and objectives.  </w:t>
      </w:r>
    </w:p>
    <w:p w14:paraId="28B430B6" w14:textId="77777777" w:rsidR="007A6FF2" w:rsidRPr="00A01E54" w:rsidRDefault="007A6FF2" w:rsidP="002C5B7A">
      <w:pPr>
        <w:rPr>
          <w:sz w:val="24"/>
          <w:szCs w:val="24"/>
        </w:rPr>
      </w:pPr>
    </w:p>
    <w:p w14:paraId="23BD7788" w14:textId="2B10C6F3" w:rsidR="007A6FF2" w:rsidRPr="00A01E54" w:rsidRDefault="007A6FF2" w:rsidP="002C5B7A">
      <w:pPr>
        <w:rPr>
          <w:b/>
          <w:bCs/>
          <w:sz w:val="24"/>
          <w:szCs w:val="24"/>
        </w:rPr>
      </w:pPr>
      <w:r w:rsidRPr="00A01E54">
        <w:rPr>
          <w:b/>
          <w:bCs/>
          <w:sz w:val="24"/>
          <w:szCs w:val="24"/>
        </w:rPr>
        <w:t xml:space="preserve">Specific Goals and Objectives Evaluation Plan </w:t>
      </w:r>
    </w:p>
    <w:p w14:paraId="1F67D744" w14:textId="77777777" w:rsidR="00E0247E" w:rsidRPr="00A01E54" w:rsidRDefault="00E0247E"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rPr>
          <w:i/>
          <w:iCs/>
        </w:rPr>
        <w:t>Goal 1</w:t>
      </w:r>
      <w:r w:rsidRPr="00A01E54">
        <w:t>: The Ohio IL Network will promote and advocate for the integration and full inclusion of individuals with disabilities into the mainstream of American society.</w:t>
      </w:r>
    </w:p>
    <w:p w14:paraId="5FEF883C" w14:textId="755E8BCD" w:rsidR="00E0247E" w:rsidRPr="00A01E54" w:rsidRDefault="00E0247E"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tbl>
      <w:tblPr>
        <w:tblStyle w:val="TableGrid"/>
        <w:tblW w:w="0" w:type="auto"/>
        <w:tblLook w:val="04A0" w:firstRow="1" w:lastRow="0" w:firstColumn="1" w:lastColumn="0" w:noHBand="0" w:noVBand="1"/>
      </w:tblPr>
      <w:tblGrid>
        <w:gridCol w:w="9350"/>
      </w:tblGrid>
      <w:tr w:rsidR="00A01E54" w:rsidRPr="00A01E54" w14:paraId="1C129CE2" w14:textId="77777777" w:rsidTr="5475DB6C">
        <w:tc>
          <w:tcPr>
            <w:tcW w:w="9350" w:type="dxa"/>
          </w:tcPr>
          <w:p w14:paraId="369F65D6" w14:textId="77777777" w:rsidR="007A6FF2" w:rsidRPr="00A01E54" w:rsidRDefault="007A6FF2" w:rsidP="002C5B7A">
            <w:pPr>
              <w:rPr>
                <w:bCs/>
                <w:sz w:val="24"/>
                <w:szCs w:val="24"/>
              </w:rPr>
            </w:pPr>
            <w:r w:rsidRPr="00A01E54">
              <w:rPr>
                <w:b/>
                <w:sz w:val="24"/>
                <w:szCs w:val="24"/>
              </w:rPr>
              <w:t>Objective 1.1:</w:t>
            </w:r>
            <w:r w:rsidRPr="00A01E54">
              <w:rPr>
                <w:bCs/>
                <w:sz w:val="24"/>
                <w:szCs w:val="24"/>
              </w:rPr>
              <w:t xml:space="preserve"> The IL Network will represent the voice of individuals with disabilities in improving the availability of housing, transportation, and health care.</w:t>
            </w:r>
          </w:p>
        </w:tc>
      </w:tr>
      <w:tr w:rsidR="00A01E54" w:rsidRPr="00A01E54" w14:paraId="04DEF353" w14:textId="77777777" w:rsidTr="5475DB6C">
        <w:tc>
          <w:tcPr>
            <w:tcW w:w="9350" w:type="dxa"/>
          </w:tcPr>
          <w:p w14:paraId="1350266E" w14:textId="580D4BC6" w:rsidR="007A6FF2" w:rsidRPr="00A01E54" w:rsidRDefault="007A6FF2" w:rsidP="002C5B7A">
            <w:pPr>
              <w:rPr>
                <w:b/>
                <w:sz w:val="24"/>
                <w:szCs w:val="24"/>
              </w:rPr>
            </w:pPr>
            <w:r w:rsidRPr="00A01E54">
              <w:rPr>
                <w:b/>
                <w:sz w:val="24"/>
                <w:szCs w:val="24"/>
              </w:rPr>
              <w:t>Evaluation</w:t>
            </w:r>
            <w:r w:rsidR="00D13770" w:rsidRPr="00A01E54">
              <w:rPr>
                <w:b/>
                <w:sz w:val="24"/>
                <w:szCs w:val="24"/>
              </w:rPr>
              <w:t xml:space="preserve"> Method</w:t>
            </w:r>
            <w:r w:rsidRPr="00A01E54">
              <w:rPr>
                <w:b/>
                <w:sz w:val="24"/>
                <w:szCs w:val="24"/>
              </w:rPr>
              <w:t xml:space="preserve">: </w:t>
            </w:r>
            <w:r w:rsidRPr="00A01E54">
              <w:rPr>
                <w:bCs/>
                <w:sz w:val="24"/>
                <w:szCs w:val="24"/>
              </w:rPr>
              <w:t>Upon implementation of each year’s action steps, progress and activities made will be reported to the SILC on a quarterly basis.</w:t>
            </w:r>
            <w:r w:rsidRPr="00A01E54">
              <w:rPr>
                <w:b/>
                <w:sz w:val="24"/>
                <w:szCs w:val="24"/>
              </w:rPr>
              <w:t xml:space="preserve"> </w:t>
            </w:r>
            <w:r w:rsidRPr="00A01E54">
              <w:rPr>
                <w:bCs/>
                <w:sz w:val="24"/>
                <w:szCs w:val="24"/>
              </w:rPr>
              <w:t>SILC’s Community Advancement and Advocacy Committee will review the progress and status, while making recommendations to the IL Network. The Committee will report the progress to the full SILC at each Quarterly meeting</w:t>
            </w:r>
            <w:r w:rsidR="0094546B" w:rsidRPr="00A01E54">
              <w:rPr>
                <w:bCs/>
                <w:sz w:val="24"/>
                <w:szCs w:val="24"/>
              </w:rPr>
              <w:t xml:space="preserve"> and a summary will be included in the Annual Program Performance Report submitted by the SILC and DSE.</w:t>
            </w:r>
          </w:p>
        </w:tc>
      </w:tr>
      <w:tr w:rsidR="00A01E54" w:rsidRPr="00A01E54" w14:paraId="46035ED0" w14:textId="77777777" w:rsidTr="5475DB6C">
        <w:tc>
          <w:tcPr>
            <w:tcW w:w="9350" w:type="dxa"/>
          </w:tcPr>
          <w:p w14:paraId="54D35B16" w14:textId="77777777" w:rsidR="00D13770" w:rsidRPr="00A01E54" w:rsidRDefault="00D13770" w:rsidP="00D13770">
            <w:pPr>
              <w:rPr>
                <w:b/>
                <w:sz w:val="24"/>
                <w:szCs w:val="24"/>
              </w:rPr>
            </w:pPr>
            <w:r w:rsidRPr="00A01E54">
              <w:rPr>
                <w:b/>
                <w:sz w:val="24"/>
                <w:szCs w:val="24"/>
              </w:rPr>
              <w:t>Benchmarks:</w:t>
            </w:r>
          </w:p>
          <w:p w14:paraId="4B5A4949" w14:textId="77777777" w:rsidR="00D13770" w:rsidRPr="00A01E54" w:rsidRDefault="00D13770" w:rsidP="00D13770">
            <w:pPr>
              <w:rPr>
                <w:bCs/>
                <w:sz w:val="24"/>
                <w:szCs w:val="24"/>
              </w:rPr>
            </w:pPr>
            <w:r w:rsidRPr="00A01E54">
              <w:rPr>
                <w:b/>
                <w:sz w:val="24"/>
                <w:szCs w:val="24"/>
              </w:rPr>
              <w:t xml:space="preserve">Year 1: </w:t>
            </w:r>
            <w:r w:rsidRPr="00A01E54">
              <w:rPr>
                <w:bCs/>
                <w:sz w:val="24"/>
                <w:szCs w:val="24"/>
              </w:rPr>
              <w:t xml:space="preserve">Action Steps will be developed by the SILC Community Advancement and Advocacy Committee by October 31, 2020. </w:t>
            </w:r>
          </w:p>
          <w:p w14:paraId="61BA5DBE" w14:textId="77777777" w:rsidR="00D13770" w:rsidRPr="00A01E54" w:rsidRDefault="00D13770" w:rsidP="00D13770">
            <w:pPr>
              <w:ind w:left="720"/>
              <w:rPr>
                <w:bCs/>
                <w:sz w:val="24"/>
                <w:szCs w:val="24"/>
              </w:rPr>
            </w:pPr>
          </w:p>
          <w:p w14:paraId="45AB3543" w14:textId="77777777" w:rsidR="00D13770" w:rsidRPr="00A01E54" w:rsidRDefault="00D13770" w:rsidP="00D13770">
            <w:pPr>
              <w:rPr>
                <w:bCs/>
                <w:sz w:val="24"/>
                <w:szCs w:val="24"/>
              </w:rPr>
            </w:pPr>
            <w:r w:rsidRPr="00A01E54">
              <w:rPr>
                <w:bCs/>
                <w:sz w:val="24"/>
                <w:szCs w:val="24"/>
              </w:rPr>
              <w:t xml:space="preserve">No later than November 30, 2020, the IL Network will implement the action steps and begin reporting activities towards the goals. Periodic reporting will be reviewed by the Community Advancement and Advocacy Committee. The review will include highlighting of progress and promising practices, areas where more work is needed, and recommendations for the IL Network. </w:t>
            </w:r>
          </w:p>
          <w:p w14:paraId="5427331D" w14:textId="77777777" w:rsidR="00D13770" w:rsidRPr="00A01E54" w:rsidRDefault="00D13770" w:rsidP="00D13770">
            <w:pPr>
              <w:ind w:left="720"/>
              <w:rPr>
                <w:b/>
                <w:sz w:val="24"/>
                <w:szCs w:val="24"/>
              </w:rPr>
            </w:pPr>
          </w:p>
          <w:p w14:paraId="7EE0CF53" w14:textId="77777777" w:rsidR="00D13770" w:rsidRPr="00A01E54" w:rsidRDefault="00D13770" w:rsidP="00D13770">
            <w:pPr>
              <w:rPr>
                <w:bCs/>
                <w:sz w:val="24"/>
                <w:szCs w:val="24"/>
              </w:rPr>
            </w:pPr>
            <w:r w:rsidRPr="00A01E54">
              <w:rPr>
                <w:bCs/>
                <w:sz w:val="24"/>
                <w:szCs w:val="24"/>
              </w:rPr>
              <w:t xml:space="preserve">By September 30, 2021, Year 1 progress will be assessed, and a year-end progress report will be drafted. The action steps for Year 2 will also be developed at this time to implement for the following year. Both the previous year progress report and the following year action steps will be included in the final year-end report.  </w:t>
            </w:r>
          </w:p>
          <w:p w14:paraId="117EA3A8" w14:textId="77777777" w:rsidR="00D13770" w:rsidRPr="00A01E54" w:rsidRDefault="00D13770" w:rsidP="00D13770">
            <w:pPr>
              <w:ind w:left="720"/>
              <w:rPr>
                <w:b/>
                <w:sz w:val="24"/>
                <w:szCs w:val="24"/>
              </w:rPr>
            </w:pPr>
          </w:p>
          <w:p w14:paraId="42592B4A" w14:textId="77777777" w:rsidR="00D13770" w:rsidRPr="00A01E54" w:rsidRDefault="00D13770" w:rsidP="00D13770">
            <w:pPr>
              <w:rPr>
                <w:bCs/>
                <w:sz w:val="24"/>
                <w:szCs w:val="24"/>
              </w:rPr>
            </w:pPr>
            <w:r w:rsidRPr="00A01E54">
              <w:rPr>
                <w:b/>
                <w:sz w:val="24"/>
                <w:szCs w:val="24"/>
              </w:rPr>
              <w:t xml:space="preserve">Year 2: </w:t>
            </w:r>
            <w:r w:rsidRPr="00A01E54">
              <w:rPr>
                <w:bCs/>
                <w:sz w:val="24"/>
                <w:szCs w:val="24"/>
              </w:rPr>
              <w:t xml:space="preserve">Action Steps determined by the Community Advancement and Advocacy Committee will be implemented on October 1, 2021 for Year 2 of the Plan and the periodic reporting will begin.  </w:t>
            </w:r>
          </w:p>
          <w:p w14:paraId="71DE85C1" w14:textId="77777777" w:rsidR="00D13770" w:rsidRPr="00A01E54" w:rsidRDefault="00D13770" w:rsidP="00D13770">
            <w:pPr>
              <w:ind w:left="720"/>
              <w:rPr>
                <w:bCs/>
                <w:sz w:val="24"/>
                <w:szCs w:val="24"/>
              </w:rPr>
            </w:pPr>
          </w:p>
          <w:p w14:paraId="00BE2F15" w14:textId="77777777" w:rsidR="00D13770" w:rsidRPr="00A01E54" w:rsidRDefault="00D13770" w:rsidP="00D13770">
            <w:pPr>
              <w:rPr>
                <w:bCs/>
                <w:sz w:val="24"/>
                <w:szCs w:val="24"/>
              </w:rPr>
            </w:pPr>
            <w:r w:rsidRPr="00A01E54">
              <w:rPr>
                <w:bCs/>
                <w:sz w:val="24"/>
                <w:szCs w:val="24"/>
              </w:rPr>
              <w:t xml:space="preserve">Periodic reporting will be reviewed by the Community Advancement and Advocacy Committee. The review will include highlighting of progress and promising practices, areas more work is needed, and recommendations for the IL Network. </w:t>
            </w:r>
          </w:p>
          <w:p w14:paraId="1B20F6BF" w14:textId="77777777" w:rsidR="00D13770" w:rsidRPr="00A01E54" w:rsidRDefault="00D13770" w:rsidP="00D13770">
            <w:pPr>
              <w:ind w:left="720"/>
              <w:rPr>
                <w:bCs/>
                <w:sz w:val="24"/>
                <w:szCs w:val="24"/>
              </w:rPr>
            </w:pPr>
          </w:p>
          <w:p w14:paraId="5AA6C71E" w14:textId="77777777" w:rsidR="00D13770" w:rsidRPr="00A01E54" w:rsidRDefault="00D13770" w:rsidP="00D13770">
            <w:pPr>
              <w:rPr>
                <w:bCs/>
                <w:sz w:val="24"/>
                <w:szCs w:val="24"/>
              </w:rPr>
            </w:pPr>
            <w:r w:rsidRPr="00A01E54">
              <w:rPr>
                <w:bCs/>
                <w:sz w:val="24"/>
                <w:szCs w:val="24"/>
              </w:rPr>
              <w:t xml:space="preserve">By September 30, 2022, Year 2 progress will be assessed, and a year-end progress report will be drafted. The action steps for Year 3 will also be developed at this time to implement for the following year. Both the previous year progress report and the following year action steps will be included in the final year-end report.  </w:t>
            </w:r>
          </w:p>
          <w:p w14:paraId="4B31A50C" w14:textId="77777777" w:rsidR="00D13770" w:rsidRPr="00A01E54" w:rsidRDefault="00D13770" w:rsidP="00D13770">
            <w:pPr>
              <w:rPr>
                <w:b/>
                <w:sz w:val="24"/>
                <w:szCs w:val="24"/>
              </w:rPr>
            </w:pPr>
          </w:p>
          <w:p w14:paraId="4A95A91B" w14:textId="77777777" w:rsidR="00D13770" w:rsidRPr="00A01E54" w:rsidRDefault="00D13770" w:rsidP="00D13770">
            <w:pPr>
              <w:rPr>
                <w:bCs/>
                <w:sz w:val="24"/>
                <w:szCs w:val="24"/>
              </w:rPr>
            </w:pPr>
            <w:r w:rsidRPr="00A01E54">
              <w:rPr>
                <w:b/>
                <w:sz w:val="24"/>
                <w:szCs w:val="24"/>
              </w:rPr>
              <w:t>Year 3:</w:t>
            </w:r>
            <w:r w:rsidRPr="00A01E54">
              <w:rPr>
                <w:bCs/>
                <w:sz w:val="24"/>
                <w:szCs w:val="24"/>
              </w:rPr>
              <w:t xml:space="preserve"> Action Steps will be implemented on October 1, 2022 for Year 3.</w:t>
            </w:r>
          </w:p>
          <w:p w14:paraId="6A85524A" w14:textId="77777777" w:rsidR="00D13770" w:rsidRPr="00A01E54" w:rsidRDefault="00D13770" w:rsidP="00D13770">
            <w:pPr>
              <w:ind w:left="720"/>
              <w:rPr>
                <w:b/>
                <w:sz w:val="24"/>
                <w:szCs w:val="24"/>
              </w:rPr>
            </w:pPr>
          </w:p>
          <w:p w14:paraId="17B2C6CA" w14:textId="77777777" w:rsidR="00D13770" w:rsidRPr="00A01E54" w:rsidRDefault="00D13770" w:rsidP="00D13770">
            <w:pPr>
              <w:rPr>
                <w:bCs/>
                <w:sz w:val="24"/>
                <w:szCs w:val="24"/>
              </w:rPr>
            </w:pPr>
            <w:r w:rsidRPr="00A01E54">
              <w:rPr>
                <w:bCs/>
                <w:sz w:val="24"/>
                <w:szCs w:val="24"/>
              </w:rPr>
              <w:t xml:space="preserve">In September of 2023, a final report of the progress throughout the three-year period will be created highlighting the progress made in each area, barriers remaining, and the impacts of the Ohio IL Network’s work over the course of this Objective. </w:t>
            </w:r>
          </w:p>
          <w:p w14:paraId="1BFFF915" w14:textId="77777777" w:rsidR="00D13770" w:rsidRPr="00A01E54" w:rsidRDefault="00D13770" w:rsidP="002C5B7A">
            <w:pPr>
              <w:rPr>
                <w:b/>
                <w:sz w:val="24"/>
                <w:szCs w:val="24"/>
              </w:rPr>
            </w:pPr>
          </w:p>
        </w:tc>
      </w:tr>
      <w:tr w:rsidR="00A01E54" w:rsidRPr="00A01E54" w14:paraId="0C91E8C1" w14:textId="77777777" w:rsidTr="5475DB6C">
        <w:tc>
          <w:tcPr>
            <w:tcW w:w="9350" w:type="dxa"/>
          </w:tcPr>
          <w:p w14:paraId="01F0C3BD" w14:textId="09D1F074" w:rsidR="001B4F81" w:rsidRPr="00A01E54" w:rsidRDefault="00367530" w:rsidP="002C5B7A">
            <w:pPr>
              <w:rPr>
                <w:bCs/>
                <w:sz w:val="24"/>
                <w:szCs w:val="24"/>
              </w:rPr>
            </w:pPr>
            <w:r w:rsidRPr="00A01E54">
              <w:rPr>
                <w:b/>
                <w:sz w:val="24"/>
                <w:szCs w:val="24"/>
              </w:rPr>
              <w:t xml:space="preserve">Data to be Collected: </w:t>
            </w:r>
            <w:r w:rsidR="001A5D23" w:rsidRPr="00A01E54">
              <w:rPr>
                <w:bCs/>
                <w:sz w:val="24"/>
                <w:szCs w:val="24"/>
              </w:rPr>
              <w:t xml:space="preserve">Quarterly activity reports created by the Ohio SILC </w:t>
            </w:r>
          </w:p>
        </w:tc>
      </w:tr>
      <w:tr w:rsidR="007C2AD7" w:rsidRPr="00A01E54" w14:paraId="51EABD2C" w14:textId="77777777" w:rsidTr="5475DB6C">
        <w:tc>
          <w:tcPr>
            <w:tcW w:w="9350" w:type="dxa"/>
          </w:tcPr>
          <w:p w14:paraId="7CD9FDCE" w14:textId="49D7D997" w:rsidR="007C2AD7" w:rsidRPr="00A01E54" w:rsidRDefault="007C2AD7" w:rsidP="002C5B7A">
            <w:pPr>
              <w:rPr>
                <w:bCs/>
                <w:sz w:val="24"/>
                <w:szCs w:val="24"/>
              </w:rPr>
            </w:pPr>
            <w:r w:rsidRPr="00A01E54">
              <w:rPr>
                <w:b/>
                <w:sz w:val="24"/>
                <w:szCs w:val="24"/>
              </w:rPr>
              <w:t xml:space="preserve">Evaluation Timeline: </w:t>
            </w:r>
            <w:r w:rsidR="00975048" w:rsidRPr="00A01E54">
              <w:rPr>
                <w:bCs/>
                <w:sz w:val="24"/>
                <w:szCs w:val="24"/>
              </w:rPr>
              <w:t>Annual reporting throughout the Plan</w:t>
            </w:r>
            <w:r w:rsidR="001A6579" w:rsidRPr="00A01E54">
              <w:rPr>
                <w:bCs/>
                <w:sz w:val="24"/>
                <w:szCs w:val="24"/>
              </w:rPr>
              <w:t xml:space="preserve">. </w:t>
            </w:r>
            <w:r w:rsidR="00975048" w:rsidRPr="00A01E54">
              <w:rPr>
                <w:bCs/>
                <w:sz w:val="24"/>
                <w:szCs w:val="24"/>
              </w:rPr>
              <w:t xml:space="preserve"> </w:t>
            </w:r>
          </w:p>
        </w:tc>
      </w:tr>
    </w:tbl>
    <w:p w14:paraId="24EFA2F6" w14:textId="5D52A01C" w:rsidR="5475DB6C" w:rsidRPr="00A01E54" w:rsidRDefault="5475DB6C"/>
    <w:p w14:paraId="782974D1" w14:textId="77777777" w:rsidR="007A6FF2" w:rsidRPr="00A01E54" w:rsidRDefault="007A6FF2" w:rsidP="002C5B7A"/>
    <w:p w14:paraId="69736292" w14:textId="77777777" w:rsidR="007A6FF2" w:rsidRPr="00A01E54" w:rsidRDefault="007A6FF2" w:rsidP="002C5B7A"/>
    <w:tbl>
      <w:tblPr>
        <w:tblStyle w:val="TableGrid"/>
        <w:tblW w:w="0" w:type="auto"/>
        <w:tblLook w:val="04A0" w:firstRow="1" w:lastRow="0" w:firstColumn="1" w:lastColumn="0" w:noHBand="0" w:noVBand="1"/>
      </w:tblPr>
      <w:tblGrid>
        <w:gridCol w:w="9350"/>
      </w:tblGrid>
      <w:tr w:rsidR="00A01E54" w:rsidRPr="00A01E54" w14:paraId="398D7410" w14:textId="77777777" w:rsidTr="5475DB6C">
        <w:tc>
          <w:tcPr>
            <w:tcW w:w="9350" w:type="dxa"/>
          </w:tcPr>
          <w:p w14:paraId="0A996391" w14:textId="77777777" w:rsidR="007A6FF2" w:rsidRPr="00A01E54" w:rsidRDefault="007A6FF2" w:rsidP="002C5B7A">
            <w:pPr>
              <w:rPr>
                <w:bCs/>
                <w:sz w:val="24"/>
                <w:szCs w:val="24"/>
              </w:rPr>
            </w:pPr>
            <w:r w:rsidRPr="00A01E54">
              <w:rPr>
                <w:b/>
                <w:sz w:val="24"/>
                <w:szCs w:val="24"/>
              </w:rPr>
              <w:t>Objective 1.2:</w:t>
            </w:r>
            <w:r w:rsidRPr="00A01E54">
              <w:rPr>
                <w:bCs/>
                <w:sz w:val="24"/>
                <w:szCs w:val="24"/>
              </w:rPr>
              <w:t xml:space="preserve"> Ohioans will better understand the needs and barriers of individuals with disabilities through community education efforts.</w:t>
            </w:r>
          </w:p>
        </w:tc>
      </w:tr>
      <w:tr w:rsidR="00A01E54" w:rsidRPr="00A01E54" w14:paraId="5D5C13BC" w14:textId="77777777" w:rsidTr="5475DB6C">
        <w:tc>
          <w:tcPr>
            <w:tcW w:w="9350" w:type="dxa"/>
          </w:tcPr>
          <w:p w14:paraId="02AA611C" w14:textId="4202C75F" w:rsidR="007A6FF2" w:rsidRPr="00A01E54" w:rsidRDefault="007A6FF2" w:rsidP="002C5B7A">
            <w:pPr>
              <w:rPr>
                <w:b/>
                <w:sz w:val="24"/>
                <w:szCs w:val="24"/>
              </w:rPr>
            </w:pPr>
            <w:r w:rsidRPr="00A01E54">
              <w:rPr>
                <w:b/>
                <w:sz w:val="24"/>
                <w:szCs w:val="24"/>
              </w:rPr>
              <w:t>Evaluation</w:t>
            </w:r>
            <w:r w:rsidR="00D13770" w:rsidRPr="00A01E54">
              <w:rPr>
                <w:b/>
                <w:sz w:val="24"/>
                <w:szCs w:val="24"/>
              </w:rPr>
              <w:t xml:space="preserve"> Method</w:t>
            </w:r>
            <w:r w:rsidRPr="00A01E54">
              <w:rPr>
                <w:b/>
                <w:sz w:val="24"/>
                <w:szCs w:val="24"/>
              </w:rPr>
              <w:t xml:space="preserve">: </w:t>
            </w:r>
            <w:r w:rsidRPr="00A01E54">
              <w:rPr>
                <w:bCs/>
                <w:sz w:val="24"/>
                <w:szCs w:val="24"/>
              </w:rPr>
              <w:t xml:space="preserve">After the implementation of the evaluation practices, the IL Network will report progress on </w:t>
            </w:r>
            <w:r w:rsidR="00C52658" w:rsidRPr="00A01E54">
              <w:rPr>
                <w:bCs/>
                <w:sz w:val="24"/>
                <w:szCs w:val="24"/>
              </w:rPr>
              <w:t xml:space="preserve">an </w:t>
            </w:r>
            <w:r w:rsidRPr="00A01E54">
              <w:rPr>
                <w:bCs/>
                <w:sz w:val="24"/>
                <w:szCs w:val="24"/>
              </w:rPr>
              <w:t xml:space="preserve">annual basis. The SILC will compile the information to produce metrics demonstrating the impact of the community education activities. </w:t>
            </w:r>
            <w:r w:rsidRPr="00A01E54">
              <w:rPr>
                <w:b/>
                <w:sz w:val="24"/>
                <w:szCs w:val="24"/>
              </w:rPr>
              <w:t xml:space="preserve">  </w:t>
            </w:r>
          </w:p>
        </w:tc>
      </w:tr>
      <w:tr w:rsidR="00A01E54" w:rsidRPr="00A01E54" w14:paraId="4CFDB758" w14:textId="77777777" w:rsidTr="5475DB6C">
        <w:tc>
          <w:tcPr>
            <w:tcW w:w="9350" w:type="dxa"/>
          </w:tcPr>
          <w:p w14:paraId="2286E65E" w14:textId="77777777" w:rsidR="00D13770" w:rsidRPr="00A01E54" w:rsidRDefault="00D13770" w:rsidP="00D13770">
            <w:pPr>
              <w:rPr>
                <w:b/>
                <w:sz w:val="24"/>
                <w:szCs w:val="24"/>
              </w:rPr>
            </w:pPr>
            <w:r w:rsidRPr="00A01E54">
              <w:rPr>
                <w:b/>
                <w:sz w:val="24"/>
                <w:szCs w:val="24"/>
              </w:rPr>
              <w:t>Benchmarks:</w:t>
            </w:r>
          </w:p>
          <w:p w14:paraId="2C406B55" w14:textId="77777777" w:rsidR="00D13770" w:rsidRPr="00A01E54" w:rsidRDefault="00D13770" w:rsidP="00D13770">
            <w:pPr>
              <w:rPr>
                <w:bCs/>
                <w:sz w:val="24"/>
                <w:szCs w:val="24"/>
              </w:rPr>
            </w:pPr>
            <w:r w:rsidRPr="00A01E54">
              <w:rPr>
                <w:b/>
                <w:sz w:val="24"/>
                <w:szCs w:val="24"/>
              </w:rPr>
              <w:t xml:space="preserve">Year 1: </w:t>
            </w:r>
            <w:r w:rsidRPr="00A01E54">
              <w:rPr>
                <w:bCs/>
                <w:sz w:val="24"/>
                <w:szCs w:val="24"/>
              </w:rPr>
              <w:t xml:space="preserve">By December 31, 2020, the IL Network will establish and implement evaluation practices to be utilized across the network to use when measuring the impact of community education programs. </w:t>
            </w:r>
          </w:p>
          <w:p w14:paraId="3E6264C9" w14:textId="77777777" w:rsidR="00D13770" w:rsidRPr="00A01E54" w:rsidRDefault="00D13770" w:rsidP="00D13770">
            <w:pPr>
              <w:ind w:left="720"/>
              <w:rPr>
                <w:bCs/>
                <w:sz w:val="24"/>
                <w:szCs w:val="24"/>
              </w:rPr>
            </w:pPr>
          </w:p>
          <w:p w14:paraId="5FC142BE" w14:textId="77777777" w:rsidR="00D13770" w:rsidRPr="00A01E54" w:rsidRDefault="00D13770" w:rsidP="00D13770">
            <w:pPr>
              <w:rPr>
                <w:bCs/>
                <w:sz w:val="24"/>
                <w:szCs w:val="24"/>
              </w:rPr>
            </w:pPr>
            <w:r w:rsidRPr="00A01E54">
              <w:rPr>
                <w:bCs/>
                <w:sz w:val="24"/>
                <w:szCs w:val="24"/>
              </w:rPr>
              <w:t xml:space="preserve">By September 30, 2021, the IL Network will report summary data on the activities performed and the overall evaluation measure reporting. </w:t>
            </w:r>
          </w:p>
          <w:p w14:paraId="142A570E" w14:textId="77777777" w:rsidR="00D13770" w:rsidRPr="00A01E54" w:rsidRDefault="00D13770" w:rsidP="00D13770">
            <w:pPr>
              <w:ind w:left="720"/>
              <w:rPr>
                <w:b/>
                <w:sz w:val="24"/>
                <w:szCs w:val="24"/>
              </w:rPr>
            </w:pPr>
          </w:p>
          <w:p w14:paraId="375A7A5F" w14:textId="77777777" w:rsidR="00D13770" w:rsidRPr="00A01E54" w:rsidRDefault="00D13770" w:rsidP="00D13770">
            <w:pPr>
              <w:rPr>
                <w:bCs/>
                <w:sz w:val="24"/>
                <w:szCs w:val="24"/>
              </w:rPr>
            </w:pPr>
            <w:r w:rsidRPr="00A01E54">
              <w:rPr>
                <w:b/>
                <w:sz w:val="24"/>
                <w:szCs w:val="24"/>
              </w:rPr>
              <w:t xml:space="preserve">Year 2: </w:t>
            </w:r>
            <w:r w:rsidRPr="00A01E54">
              <w:rPr>
                <w:bCs/>
                <w:sz w:val="24"/>
                <w:szCs w:val="24"/>
              </w:rPr>
              <w:t xml:space="preserve">The IL Network will review data from Year 1 and make any recommendations needed to the evaluation process and continue to implement the evaluation.   </w:t>
            </w:r>
          </w:p>
          <w:p w14:paraId="25155087" w14:textId="77777777" w:rsidR="00D13770" w:rsidRPr="00A01E54" w:rsidRDefault="00D13770" w:rsidP="00D13770">
            <w:pPr>
              <w:ind w:left="720"/>
              <w:rPr>
                <w:b/>
                <w:sz w:val="24"/>
                <w:szCs w:val="24"/>
              </w:rPr>
            </w:pPr>
          </w:p>
          <w:p w14:paraId="3DBEFF7E" w14:textId="77777777" w:rsidR="00D13770" w:rsidRPr="00A01E54" w:rsidRDefault="00D13770" w:rsidP="00D13770">
            <w:pPr>
              <w:rPr>
                <w:bCs/>
                <w:sz w:val="24"/>
                <w:szCs w:val="24"/>
              </w:rPr>
            </w:pPr>
            <w:r w:rsidRPr="00A01E54">
              <w:rPr>
                <w:b/>
                <w:sz w:val="24"/>
                <w:szCs w:val="24"/>
              </w:rPr>
              <w:t>Year 3:</w:t>
            </w:r>
            <w:r w:rsidRPr="00A01E54">
              <w:rPr>
                <w:bCs/>
                <w:sz w:val="24"/>
                <w:szCs w:val="24"/>
              </w:rPr>
              <w:t xml:space="preserve"> The IL Network will review data from Year 2 and make any recommendations needed to the evaluation process and continue to implement the evaluation.   </w:t>
            </w:r>
          </w:p>
          <w:p w14:paraId="1B920CB2" w14:textId="77777777" w:rsidR="00D13770" w:rsidRPr="00A01E54" w:rsidRDefault="00D13770" w:rsidP="002C5B7A">
            <w:pPr>
              <w:rPr>
                <w:b/>
                <w:sz w:val="24"/>
                <w:szCs w:val="24"/>
              </w:rPr>
            </w:pPr>
          </w:p>
        </w:tc>
      </w:tr>
      <w:tr w:rsidR="00A01E54" w:rsidRPr="00A01E54" w14:paraId="4D61DBFB" w14:textId="77777777" w:rsidTr="5475DB6C">
        <w:tc>
          <w:tcPr>
            <w:tcW w:w="9350" w:type="dxa"/>
          </w:tcPr>
          <w:p w14:paraId="2DBD2C86" w14:textId="55FCEADA" w:rsidR="001A5D23" w:rsidRPr="00A01E54" w:rsidRDefault="001A5D23" w:rsidP="002C5B7A">
            <w:pPr>
              <w:rPr>
                <w:b/>
                <w:sz w:val="24"/>
                <w:szCs w:val="24"/>
              </w:rPr>
            </w:pPr>
            <w:r w:rsidRPr="00A01E54">
              <w:rPr>
                <w:b/>
                <w:sz w:val="24"/>
                <w:szCs w:val="24"/>
              </w:rPr>
              <w:t xml:space="preserve">Data to be Collected: </w:t>
            </w:r>
            <w:r w:rsidR="009855EC" w:rsidRPr="00A01E54">
              <w:rPr>
                <w:bCs/>
                <w:sz w:val="24"/>
                <w:szCs w:val="24"/>
              </w:rPr>
              <w:t xml:space="preserve">Evaluation survey responses </w:t>
            </w:r>
          </w:p>
        </w:tc>
      </w:tr>
      <w:tr w:rsidR="001A6579" w:rsidRPr="00A01E54" w14:paraId="56C072F6" w14:textId="77777777" w:rsidTr="5475DB6C">
        <w:tc>
          <w:tcPr>
            <w:tcW w:w="9350" w:type="dxa"/>
          </w:tcPr>
          <w:p w14:paraId="14031EC7" w14:textId="46A8EE05" w:rsidR="001A6579" w:rsidRPr="00A01E54" w:rsidRDefault="001A6579" w:rsidP="002C5B7A">
            <w:pPr>
              <w:rPr>
                <w:b/>
                <w:sz w:val="24"/>
                <w:szCs w:val="24"/>
              </w:rPr>
            </w:pPr>
            <w:r w:rsidRPr="00A01E54">
              <w:rPr>
                <w:b/>
                <w:sz w:val="24"/>
                <w:szCs w:val="24"/>
              </w:rPr>
              <w:t xml:space="preserve">Evaluation Timeline: </w:t>
            </w:r>
            <w:r w:rsidR="00842E46" w:rsidRPr="00A01E54">
              <w:rPr>
                <w:bCs/>
                <w:sz w:val="24"/>
                <w:szCs w:val="24"/>
              </w:rPr>
              <w:t xml:space="preserve">Annual </w:t>
            </w:r>
            <w:r w:rsidR="00F26AC0" w:rsidRPr="00A01E54">
              <w:rPr>
                <w:bCs/>
                <w:sz w:val="24"/>
                <w:szCs w:val="24"/>
              </w:rPr>
              <w:t xml:space="preserve">reporting from the CILs to be </w:t>
            </w:r>
            <w:r w:rsidR="00B63158" w:rsidRPr="00A01E54">
              <w:rPr>
                <w:bCs/>
                <w:sz w:val="24"/>
                <w:szCs w:val="24"/>
              </w:rPr>
              <w:t xml:space="preserve">compiled </w:t>
            </w:r>
            <w:r w:rsidR="00F26AC0" w:rsidRPr="00A01E54">
              <w:rPr>
                <w:bCs/>
                <w:sz w:val="24"/>
                <w:szCs w:val="24"/>
              </w:rPr>
              <w:t>by the SILC throughout the Plan.</w:t>
            </w:r>
          </w:p>
        </w:tc>
      </w:tr>
    </w:tbl>
    <w:p w14:paraId="119D3881" w14:textId="5D52A01C" w:rsidR="5475DB6C" w:rsidRPr="00A01E54" w:rsidRDefault="5475DB6C"/>
    <w:p w14:paraId="306E05B7" w14:textId="77777777" w:rsidR="007A6FF2" w:rsidRPr="00A01E54" w:rsidRDefault="007A6FF2" w:rsidP="002C5B7A"/>
    <w:p w14:paraId="07DE15F9" w14:textId="77777777" w:rsidR="007A6FF2" w:rsidRPr="00A01E54" w:rsidRDefault="007A6FF2" w:rsidP="002C5B7A"/>
    <w:tbl>
      <w:tblPr>
        <w:tblStyle w:val="TableGrid"/>
        <w:tblW w:w="0" w:type="auto"/>
        <w:tblLook w:val="04A0" w:firstRow="1" w:lastRow="0" w:firstColumn="1" w:lastColumn="0" w:noHBand="0" w:noVBand="1"/>
      </w:tblPr>
      <w:tblGrid>
        <w:gridCol w:w="9350"/>
      </w:tblGrid>
      <w:tr w:rsidR="00A01E54" w:rsidRPr="00A01E54" w14:paraId="39A6F43A" w14:textId="77777777" w:rsidTr="5475DB6C">
        <w:tc>
          <w:tcPr>
            <w:tcW w:w="9350" w:type="dxa"/>
          </w:tcPr>
          <w:p w14:paraId="6DFDB8C9" w14:textId="616B5554" w:rsidR="007A6FF2" w:rsidRPr="00A01E54" w:rsidRDefault="007A6FF2" w:rsidP="002C5B7A">
            <w:pPr>
              <w:rPr>
                <w:bCs/>
                <w:sz w:val="24"/>
                <w:szCs w:val="24"/>
              </w:rPr>
            </w:pPr>
            <w:r w:rsidRPr="00A01E54">
              <w:rPr>
                <w:b/>
                <w:sz w:val="24"/>
                <w:szCs w:val="24"/>
              </w:rPr>
              <w:t>Objective 1.3:</w:t>
            </w:r>
            <w:r w:rsidRPr="00A01E54">
              <w:rPr>
                <w:bCs/>
                <w:sz w:val="24"/>
                <w:szCs w:val="24"/>
              </w:rPr>
              <w:t xml:space="preserve"> </w:t>
            </w:r>
            <w:r w:rsidR="00246232" w:rsidRPr="00A01E54">
              <w:rPr>
                <w:bCs/>
                <w:sz w:val="24"/>
                <w:szCs w:val="24"/>
              </w:rPr>
              <w:t>Ohioans will better understand the needs and barriers of individuals with disabilities and the value of Independent Living.</w:t>
            </w:r>
          </w:p>
        </w:tc>
      </w:tr>
      <w:tr w:rsidR="00A01E54" w:rsidRPr="00A01E54" w14:paraId="33FB11DF" w14:textId="77777777" w:rsidTr="5475DB6C">
        <w:tc>
          <w:tcPr>
            <w:tcW w:w="9350" w:type="dxa"/>
          </w:tcPr>
          <w:p w14:paraId="54F41CA0" w14:textId="075440A8" w:rsidR="007A6FF2" w:rsidRPr="00A01E54" w:rsidRDefault="007A6FF2" w:rsidP="002C5B7A">
            <w:pPr>
              <w:rPr>
                <w:b/>
                <w:sz w:val="24"/>
                <w:szCs w:val="24"/>
              </w:rPr>
            </w:pPr>
            <w:r w:rsidRPr="00A01E54">
              <w:rPr>
                <w:b/>
                <w:sz w:val="24"/>
                <w:szCs w:val="24"/>
              </w:rPr>
              <w:t>Evaluation</w:t>
            </w:r>
            <w:r w:rsidR="00D13770" w:rsidRPr="00A01E54">
              <w:rPr>
                <w:b/>
                <w:sz w:val="24"/>
                <w:szCs w:val="24"/>
              </w:rPr>
              <w:t xml:space="preserve"> Method</w:t>
            </w:r>
            <w:r w:rsidRPr="00A01E54">
              <w:rPr>
                <w:b/>
                <w:sz w:val="24"/>
                <w:szCs w:val="24"/>
              </w:rPr>
              <w:t xml:space="preserve">: </w:t>
            </w:r>
            <w:r w:rsidR="008D5C67" w:rsidRPr="00A01E54">
              <w:rPr>
                <w:bCs/>
                <w:sz w:val="24"/>
                <w:szCs w:val="24"/>
              </w:rPr>
              <w:t>The survey results will be reviewed and analyzed by the SILC</w:t>
            </w:r>
            <w:r w:rsidR="009E549D" w:rsidRPr="00A01E54">
              <w:rPr>
                <w:bCs/>
                <w:sz w:val="24"/>
                <w:szCs w:val="24"/>
              </w:rPr>
              <w:t xml:space="preserve"> and distributed to the IL Network. From the results</w:t>
            </w:r>
            <w:r w:rsidR="004F5B04" w:rsidRPr="00A01E54">
              <w:rPr>
                <w:bCs/>
                <w:sz w:val="24"/>
                <w:szCs w:val="24"/>
              </w:rPr>
              <w:t>,</w:t>
            </w:r>
            <w:r w:rsidR="009E549D" w:rsidRPr="00A01E54">
              <w:rPr>
                <w:bCs/>
                <w:sz w:val="24"/>
                <w:szCs w:val="24"/>
              </w:rPr>
              <w:t xml:space="preserve"> recommendations to move forward before the follow up survey will be </w:t>
            </w:r>
            <w:r w:rsidR="000713AC" w:rsidRPr="00A01E54">
              <w:rPr>
                <w:bCs/>
                <w:sz w:val="24"/>
                <w:szCs w:val="24"/>
              </w:rPr>
              <w:t xml:space="preserve">discussed with the IL Network. </w:t>
            </w:r>
            <w:r w:rsidRPr="00A01E54">
              <w:rPr>
                <w:b/>
                <w:sz w:val="24"/>
                <w:szCs w:val="24"/>
              </w:rPr>
              <w:t xml:space="preserve"> </w:t>
            </w:r>
          </w:p>
        </w:tc>
      </w:tr>
      <w:tr w:rsidR="00A01E54" w:rsidRPr="00A01E54" w14:paraId="00B5FB55" w14:textId="77777777" w:rsidTr="5475DB6C">
        <w:tc>
          <w:tcPr>
            <w:tcW w:w="9350" w:type="dxa"/>
          </w:tcPr>
          <w:p w14:paraId="2F9B04EB" w14:textId="77777777" w:rsidR="00D13770" w:rsidRPr="00A01E54" w:rsidRDefault="00D13770" w:rsidP="00D13770">
            <w:pPr>
              <w:rPr>
                <w:b/>
                <w:sz w:val="24"/>
                <w:szCs w:val="24"/>
              </w:rPr>
            </w:pPr>
            <w:r w:rsidRPr="00A01E54">
              <w:rPr>
                <w:b/>
                <w:sz w:val="24"/>
                <w:szCs w:val="24"/>
              </w:rPr>
              <w:t xml:space="preserve">Benchmarks: </w:t>
            </w:r>
          </w:p>
          <w:p w14:paraId="69187A91" w14:textId="77777777" w:rsidR="00D13770" w:rsidRPr="00A01E54" w:rsidRDefault="00D13770" w:rsidP="00D13770">
            <w:pPr>
              <w:rPr>
                <w:bCs/>
                <w:sz w:val="24"/>
                <w:szCs w:val="24"/>
              </w:rPr>
            </w:pPr>
            <w:r w:rsidRPr="00A01E54">
              <w:rPr>
                <w:b/>
                <w:sz w:val="24"/>
                <w:szCs w:val="24"/>
              </w:rPr>
              <w:t xml:space="preserve">Year 1: </w:t>
            </w:r>
            <w:r w:rsidRPr="00A01E54">
              <w:rPr>
                <w:bCs/>
                <w:sz w:val="24"/>
                <w:szCs w:val="24"/>
              </w:rPr>
              <w:t>The SILC’s State Plan Committee will work in conjunction with the Education and Outreach Committee on the creation of a community perception survey. The survey will assess the understanding of Independent Living of individuals in the community and their perception of the value of Independent Living and Centers for Independent Living.</w:t>
            </w:r>
          </w:p>
          <w:p w14:paraId="6B230CA7" w14:textId="77777777" w:rsidR="00D13770" w:rsidRPr="00A01E54" w:rsidRDefault="00D13770" w:rsidP="00D13770">
            <w:pPr>
              <w:ind w:left="720"/>
              <w:rPr>
                <w:bCs/>
                <w:sz w:val="24"/>
                <w:szCs w:val="24"/>
              </w:rPr>
            </w:pPr>
          </w:p>
          <w:p w14:paraId="3AA945CC" w14:textId="77777777" w:rsidR="00D13770" w:rsidRPr="00A01E54" w:rsidRDefault="00D13770" w:rsidP="00D13770">
            <w:pPr>
              <w:rPr>
                <w:bCs/>
                <w:sz w:val="24"/>
                <w:szCs w:val="24"/>
              </w:rPr>
            </w:pPr>
            <w:r w:rsidRPr="00A01E54">
              <w:rPr>
                <w:b/>
                <w:sz w:val="24"/>
                <w:szCs w:val="24"/>
              </w:rPr>
              <w:t>Year 2</w:t>
            </w:r>
            <w:r w:rsidRPr="00A01E54">
              <w:rPr>
                <w:bCs/>
                <w:sz w:val="24"/>
                <w:szCs w:val="24"/>
              </w:rPr>
              <w:t xml:space="preserve">: In October of 2021, the survey will be widely distributed by the IL Network. The results will be reviewed by the SILC and disseminated to the IL Network. </w:t>
            </w:r>
          </w:p>
          <w:p w14:paraId="0AE788F1" w14:textId="77777777" w:rsidR="00D13770" w:rsidRPr="00A01E54" w:rsidRDefault="00D13770" w:rsidP="00D13770">
            <w:pPr>
              <w:ind w:left="720"/>
              <w:rPr>
                <w:bCs/>
                <w:sz w:val="24"/>
                <w:szCs w:val="24"/>
              </w:rPr>
            </w:pPr>
          </w:p>
          <w:p w14:paraId="6F7D3341" w14:textId="77777777" w:rsidR="00D13770" w:rsidRPr="00A01E54" w:rsidRDefault="00D13770" w:rsidP="00D13770">
            <w:pPr>
              <w:rPr>
                <w:bCs/>
                <w:sz w:val="24"/>
                <w:szCs w:val="24"/>
              </w:rPr>
            </w:pPr>
            <w:r w:rsidRPr="00A01E54">
              <w:rPr>
                <w:b/>
                <w:sz w:val="24"/>
                <w:szCs w:val="24"/>
              </w:rPr>
              <w:t>Year 3</w:t>
            </w:r>
            <w:r w:rsidRPr="00A01E54">
              <w:rPr>
                <w:bCs/>
                <w:sz w:val="24"/>
                <w:szCs w:val="24"/>
              </w:rPr>
              <w:t xml:space="preserve">: In July 2023, the survey will be replicated and distributed again. </w:t>
            </w:r>
          </w:p>
          <w:p w14:paraId="31243D2D" w14:textId="77777777" w:rsidR="00D13770" w:rsidRPr="00A01E54" w:rsidRDefault="00D13770" w:rsidP="00D13770">
            <w:pPr>
              <w:ind w:left="720"/>
              <w:rPr>
                <w:bCs/>
                <w:sz w:val="24"/>
                <w:szCs w:val="24"/>
              </w:rPr>
            </w:pPr>
          </w:p>
          <w:p w14:paraId="564BA4DD" w14:textId="77777777" w:rsidR="00D13770" w:rsidRPr="00A01E54" w:rsidRDefault="00D13770" w:rsidP="00D13770">
            <w:pPr>
              <w:rPr>
                <w:b/>
                <w:sz w:val="24"/>
                <w:szCs w:val="24"/>
              </w:rPr>
            </w:pPr>
            <w:r w:rsidRPr="00A01E54">
              <w:rPr>
                <w:bCs/>
                <w:sz w:val="24"/>
                <w:szCs w:val="24"/>
              </w:rPr>
              <w:t xml:space="preserve">In September of 2023, a comparison report will be created to demonstrate any changes in the public perception of Independent Living.    </w:t>
            </w:r>
            <w:r w:rsidRPr="00A01E54">
              <w:rPr>
                <w:b/>
                <w:sz w:val="24"/>
                <w:szCs w:val="24"/>
              </w:rPr>
              <w:t xml:space="preserve"> </w:t>
            </w:r>
          </w:p>
          <w:p w14:paraId="1E356024" w14:textId="77777777" w:rsidR="00D13770" w:rsidRPr="00A01E54" w:rsidRDefault="00D13770" w:rsidP="00D13770">
            <w:pPr>
              <w:rPr>
                <w:b/>
                <w:sz w:val="24"/>
                <w:szCs w:val="24"/>
              </w:rPr>
            </w:pPr>
          </w:p>
        </w:tc>
      </w:tr>
      <w:tr w:rsidR="00A01E54" w:rsidRPr="00A01E54" w14:paraId="6E8A5BF6" w14:textId="77777777" w:rsidTr="5475DB6C">
        <w:tc>
          <w:tcPr>
            <w:tcW w:w="9350" w:type="dxa"/>
          </w:tcPr>
          <w:p w14:paraId="10ECFBF3" w14:textId="66177974" w:rsidR="009855EC" w:rsidRPr="00A01E54" w:rsidRDefault="009855EC" w:rsidP="002C5B7A">
            <w:pPr>
              <w:rPr>
                <w:b/>
                <w:sz w:val="24"/>
                <w:szCs w:val="24"/>
              </w:rPr>
            </w:pPr>
            <w:r w:rsidRPr="00A01E54">
              <w:rPr>
                <w:b/>
                <w:sz w:val="24"/>
                <w:szCs w:val="24"/>
              </w:rPr>
              <w:t xml:space="preserve">Data to be Collected: </w:t>
            </w:r>
            <w:r w:rsidR="00472462" w:rsidRPr="00A01E54">
              <w:rPr>
                <w:bCs/>
                <w:sz w:val="24"/>
                <w:szCs w:val="24"/>
              </w:rPr>
              <w:t xml:space="preserve">Survey Results </w:t>
            </w:r>
          </w:p>
        </w:tc>
      </w:tr>
      <w:tr w:rsidR="003251CB" w:rsidRPr="00A01E54" w14:paraId="46A8ECF7" w14:textId="77777777" w:rsidTr="5475DB6C">
        <w:tc>
          <w:tcPr>
            <w:tcW w:w="9350" w:type="dxa"/>
          </w:tcPr>
          <w:p w14:paraId="223782FD" w14:textId="5620C08F" w:rsidR="003251CB" w:rsidRPr="00A01E54" w:rsidRDefault="003251CB" w:rsidP="002C5B7A">
            <w:pPr>
              <w:rPr>
                <w:b/>
                <w:sz w:val="24"/>
                <w:szCs w:val="24"/>
              </w:rPr>
            </w:pPr>
            <w:r w:rsidRPr="00A01E54">
              <w:rPr>
                <w:b/>
                <w:sz w:val="24"/>
                <w:szCs w:val="24"/>
              </w:rPr>
              <w:t xml:space="preserve">Evaluation Timeline: </w:t>
            </w:r>
            <w:r w:rsidR="00842E46" w:rsidRPr="00A01E54">
              <w:rPr>
                <w:bCs/>
                <w:sz w:val="24"/>
                <w:szCs w:val="24"/>
              </w:rPr>
              <w:t>After completion of survey in Year 1 and Year 3</w:t>
            </w:r>
          </w:p>
        </w:tc>
      </w:tr>
      <w:tr w:rsidR="00B84D45" w:rsidRPr="00B84D45" w14:paraId="05390415" w14:textId="77777777" w:rsidTr="00B84D45">
        <w:tc>
          <w:tcPr>
            <w:tcW w:w="9350" w:type="dxa"/>
          </w:tcPr>
          <w:p w14:paraId="0171C902" w14:textId="017B89EE" w:rsidR="00B84D45" w:rsidRPr="00B84D45" w:rsidRDefault="00B84D45" w:rsidP="00A1632C">
            <w:pPr>
              <w:rPr>
                <w:bCs/>
                <w:color w:val="FF0000"/>
                <w:sz w:val="24"/>
                <w:szCs w:val="24"/>
              </w:rPr>
            </w:pPr>
            <w:r w:rsidRPr="00B84D45">
              <w:rPr>
                <w:b/>
                <w:color w:val="FF0000"/>
                <w:sz w:val="24"/>
                <w:szCs w:val="24"/>
              </w:rPr>
              <w:lastRenderedPageBreak/>
              <w:t>Objective 1.4:</w:t>
            </w:r>
            <w:r w:rsidRPr="00B84D45">
              <w:rPr>
                <w:bCs/>
                <w:color w:val="FF0000"/>
                <w:sz w:val="24"/>
                <w:szCs w:val="24"/>
              </w:rPr>
              <w:t xml:space="preserve"> To create and coordinate a statewide advocacy network to be proactive in responding to advocacy efforts.</w:t>
            </w:r>
          </w:p>
        </w:tc>
      </w:tr>
      <w:tr w:rsidR="00B84D45" w:rsidRPr="00B84D45" w14:paraId="781CDDD6" w14:textId="77777777" w:rsidTr="00B84D45">
        <w:tc>
          <w:tcPr>
            <w:tcW w:w="9350" w:type="dxa"/>
          </w:tcPr>
          <w:p w14:paraId="775E4F80" w14:textId="40BCA8BD" w:rsidR="00B84D45" w:rsidRPr="00B84D45" w:rsidRDefault="00B84D45" w:rsidP="00A1632C">
            <w:pPr>
              <w:rPr>
                <w:b/>
                <w:color w:val="FF0000"/>
                <w:sz w:val="24"/>
                <w:szCs w:val="24"/>
              </w:rPr>
            </w:pPr>
            <w:r w:rsidRPr="00B84D45">
              <w:rPr>
                <w:b/>
                <w:color w:val="FF0000"/>
                <w:sz w:val="24"/>
                <w:szCs w:val="24"/>
              </w:rPr>
              <w:t xml:space="preserve">Evaluation Method: </w:t>
            </w:r>
            <w:r w:rsidRPr="00B84D45">
              <w:rPr>
                <w:bCs/>
                <w:color w:val="FF0000"/>
                <w:sz w:val="24"/>
                <w:szCs w:val="24"/>
              </w:rPr>
              <w:t xml:space="preserve">Quarterly progress updates to SILC Advocacy Committee </w:t>
            </w:r>
          </w:p>
        </w:tc>
      </w:tr>
      <w:tr w:rsidR="00B84D45" w:rsidRPr="00B84D45" w14:paraId="4330022F" w14:textId="77777777" w:rsidTr="00B84D45">
        <w:tc>
          <w:tcPr>
            <w:tcW w:w="9350" w:type="dxa"/>
          </w:tcPr>
          <w:p w14:paraId="237D1A15" w14:textId="77777777" w:rsidR="00B84D45" w:rsidRPr="00B84D45" w:rsidRDefault="00B84D45" w:rsidP="00B84D45">
            <w:pPr>
              <w:rPr>
                <w:b/>
                <w:color w:val="FF0000"/>
                <w:sz w:val="24"/>
                <w:szCs w:val="24"/>
              </w:rPr>
            </w:pPr>
            <w:r w:rsidRPr="00B84D45">
              <w:rPr>
                <w:b/>
                <w:color w:val="FF0000"/>
                <w:sz w:val="24"/>
                <w:szCs w:val="24"/>
              </w:rPr>
              <w:t xml:space="preserve">Benchmarks: </w:t>
            </w:r>
            <w:r w:rsidRPr="00B84D45">
              <w:rPr>
                <w:bCs/>
                <w:color w:val="FF0000"/>
                <w:sz w:val="24"/>
                <w:szCs w:val="24"/>
              </w:rPr>
              <w:t>IL Network will jointly develop a statewide advocacy network structure and begin to implement a structure.</w:t>
            </w:r>
            <w:r w:rsidRPr="00B84D45">
              <w:rPr>
                <w:b/>
                <w:color w:val="FF0000"/>
                <w:sz w:val="24"/>
                <w:szCs w:val="24"/>
              </w:rPr>
              <w:t xml:space="preserve"> </w:t>
            </w:r>
          </w:p>
          <w:p w14:paraId="115E669B" w14:textId="77777777" w:rsidR="00B84D45" w:rsidRPr="00B84D45" w:rsidRDefault="00B84D45" w:rsidP="00B84D45">
            <w:pPr>
              <w:rPr>
                <w:bCs/>
                <w:color w:val="FF0000"/>
                <w:sz w:val="24"/>
                <w:szCs w:val="24"/>
              </w:rPr>
            </w:pPr>
          </w:p>
          <w:p w14:paraId="6D930D04" w14:textId="77777777" w:rsidR="00B84D45" w:rsidRPr="00B84D45" w:rsidRDefault="00B84D45" w:rsidP="00B84D45">
            <w:pPr>
              <w:rPr>
                <w:bCs/>
                <w:color w:val="FF0000"/>
                <w:sz w:val="24"/>
                <w:szCs w:val="24"/>
              </w:rPr>
            </w:pPr>
            <w:r w:rsidRPr="00B84D45">
              <w:rPr>
                <w:bCs/>
                <w:color w:val="FF0000"/>
                <w:sz w:val="24"/>
                <w:szCs w:val="24"/>
              </w:rPr>
              <w:t xml:space="preserve">Membership will be representatives of the SILC, CILs, and consumers of CILs. </w:t>
            </w:r>
          </w:p>
          <w:p w14:paraId="67F528ED" w14:textId="77777777" w:rsidR="00B84D45" w:rsidRPr="00B84D45" w:rsidRDefault="00B84D45" w:rsidP="00A1632C">
            <w:pPr>
              <w:rPr>
                <w:b/>
                <w:color w:val="FF0000"/>
                <w:sz w:val="24"/>
                <w:szCs w:val="24"/>
              </w:rPr>
            </w:pPr>
          </w:p>
        </w:tc>
      </w:tr>
      <w:tr w:rsidR="00B84D45" w:rsidRPr="00B84D45" w14:paraId="16F43718" w14:textId="77777777" w:rsidTr="00B84D45">
        <w:tc>
          <w:tcPr>
            <w:tcW w:w="9350" w:type="dxa"/>
          </w:tcPr>
          <w:p w14:paraId="23D0A91B" w14:textId="71C98D79" w:rsidR="00B84D45" w:rsidRPr="00B84D45" w:rsidRDefault="00B84D45" w:rsidP="00A1632C">
            <w:pPr>
              <w:rPr>
                <w:b/>
                <w:color w:val="FF0000"/>
                <w:sz w:val="24"/>
                <w:szCs w:val="24"/>
              </w:rPr>
            </w:pPr>
            <w:r w:rsidRPr="00B84D45">
              <w:rPr>
                <w:b/>
                <w:color w:val="FF0000"/>
                <w:sz w:val="24"/>
                <w:szCs w:val="24"/>
              </w:rPr>
              <w:t xml:space="preserve">Data to be Collected: </w:t>
            </w:r>
            <w:r w:rsidRPr="00B84D45">
              <w:rPr>
                <w:bCs/>
                <w:color w:val="FF0000"/>
                <w:sz w:val="24"/>
                <w:szCs w:val="24"/>
              </w:rPr>
              <w:t xml:space="preserve">Final plan  </w:t>
            </w:r>
          </w:p>
        </w:tc>
      </w:tr>
      <w:tr w:rsidR="00B84D45" w:rsidRPr="00B84D45" w14:paraId="38CFC1BF" w14:textId="77777777" w:rsidTr="00B84D45">
        <w:tc>
          <w:tcPr>
            <w:tcW w:w="9350" w:type="dxa"/>
          </w:tcPr>
          <w:p w14:paraId="31F255BB" w14:textId="7C539BD4" w:rsidR="00B84D45" w:rsidRPr="00B84D45" w:rsidRDefault="00B84D45" w:rsidP="00A1632C">
            <w:pPr>
              <w:rPr>
                <w:b/>
                <w:color w:val="FF0000"/>
                <w:sz w:val="24"/>
                <w:szCs w:val="24"/>
              </w:rPr>
            </w:pPr>
            <w:r w:rsidRPr="00B84D45">
              <w:rPr>
                <w:b/>
                <w:color w:val="FF0000"/>
                <w:sz w:val="24"/>
                <w:szCs w:val="24"/>
              </w:rPr>
              <w:t xml:space="preserve">Evaluation Timeline: </w:t>
            </w:r>
            <w:r w:rsidRPr="00B84D45">
              <w:rPr>
                <w:bCs/>
                <w:color w:val="FF0000"/>
                <w:sz w:val="24"/>
                <w:szCs w:val="24"/>
              </w:rPr>
              <w:t>End of FFY 2024</w:t>
            </w:r>
          </w:p>
        </w:tc>
      </w:tr>
    </w:tbl>
    <w:p w14:paraId="54ACF5B4" w14:textId="5D52A01C" w:rsidR="5475DB6C" w:rsidRPr="00A01E54" w:rsidRDefault="5475DB6C"/>
    <w:p w14:paraId="41E9797E" w14:textId="244BF41D" w:rsidR="007A6FF2" w:rsidRPr="00A01E54" w:rsidRDefault="007A6FF2" w:rsidP="002C5B7A"/>
    <w:p w14:paraId="10E0CF42" w14:textId="77777777" w:rsidR="002840A2" w:rsidRPr="00A01E54" w:rsidRDefault="002840A2" w:rsidP="002C5B7A"/>
    <w:p w14:paraId="14596612" w14:textId="77777777" w:rsidR="00E0247E" w:rsidRPr="00A01E54" w:rsidRDefault="00E0247E"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A01E54">
        <w:rPr>
          <w:i/>
          <w:iCs/>
        </w:rPr>
        <w:t>Goal 2</w:t>
      </w:r>
      <w:r w:rsidRPr="00A01E54">
        <w:t>: Persons with disabilities will live independently in the community of their choice through utilization of services and supports.</w:t>
      </w:r>
    </w:p>
    <w:p w14:paraId="164C9E16" w14:textId="77777777" w:rsidR="00E0247E" w:rsidRPr="00A01E54" w:rsidRDefault="00E0247E" w:rsidP="002C5B7A"/>
    <w:tbl>
      <w:tblPr>
        <w:tblStyle w:val="TableGrid"/>
        <w:tblW w:w="0" w:type="auto"/>
        <w:tblLook w:val="04A0" w:firstRow="1" w:lastRow="0" w:firstColumn="1" w:lastColumn="0" w:noHBand="0" w:noVBand="1"/>
      </w:tblPr>
      <w:tblGrid>
        <w:gridCol w:w="9350"/>
      </w:tblGrid>
      <w:tr w:rsidR="00A01E54" w:rsidRPr="00A01E54" w14:paraId="12E113E3" w14:textId="77777777" w:rsidTr="5475DB6C">
        <w:tc>
          <w:tcPr>
            <w:tcW w:w="9350" w:type="dxa"/>
          </w:tcPr>
          <w:p w14:paraId="34E6BCAD" w14:textId="24DAB04F" w:rsidR="007A6FF2" w:rsidRPr="00A01E54" w:rsidRDefault="007A6FF2" w:rsidP="002C5B7A">
            <w:pPr>
              <w:rPr>
                <w:bCs/>
                <w:sz w:val="24"/>
                <w:szCs w:val="24"/>
              </w:rPr>
            </w:pPr>
            <w:r w:rsidRPr="00A01E54">
              <w:rPr>
                <w:b/>
                <w:sz w:val="24"/>
                <w:szCs w:val="24"/>
              </w:rPr>
              <w:t>Objective 2.1:</w:t>
            </w:r>
            <w:r w:rsidRPr="00A01E54">
              <w:rPr>
                <w:bCs/>
                <w:sz w:val="24"/>
                <w:szCs w:val="24"/>
              </w:rPr>
              <w:t xml:space="preserve"> </w:t>
            </w:r>
            <w:r w:rsidR="00246232" w:rsidRPr="00A01E54">
              <w:rPr>
                <w:bCs/>
                <w:sz w:val="24"/>
                <w:szCs w:val="24"/>
              </w:rPr>
              <w:t>People with disabilities will be given the opportunity to achieve their identified goals of maximizing and increasing their independence in the community.</w:t>
            </w:r>
          </w:p>
        </w:tc>
      </w:tr>
      <w:tr w:rsidR="00A01E54" w:rsidRPr="00A01E54" w14:paraId="190EC751" w14:textId="77777777" w:rsidTr="5475DB6C">
        <w:tc>
          <w:tcPr>
            <w:tcW w:w="9350" w:type="dxa"/>
          </w:tcPr>
          <w:p w14:paraId="5FC4B98A" w14:textId="7709F984" w:rsidR="007A6FF2" w:rsidRPr="00A01E54" w:rsidRDefault="007A6FF2" w:rsidP="002C5B7A">
            <w:pPr>
              <w:rPr>
                <w:bCs/>
                <w:sz w:val="24"/>
                <w:szCs w:val="24"/>
              </w:rPr>
            </w:pPr>
            <w:r w:rsidRPr="00A01E54">
              <w:rPr>
                <w:b/>
                <w:sz w:val="24"/>
                <w:szCs w:val="24"/>
              </w:rPr>
              <w:t>Evaluation</w:t>
            </w:r>
            <w:r w:rsidR="00D13770" w:rsidRPr="00A01E54">
              <w:rPr>
                <w:b/>
                <w:sz w:val="24"/>
                <w:szCs w:val="24"/>
              </w:rPr>
              <w:t xml:space="preserve"> Method</w:t>
            </w:r>
            <w:r w:rsidRPr="00A01E54">
              <w:rPr>
                <w:b/>
                <w:sz w:val="24"/>
                <w:szCs w:val="24"/>
              </w:rPr>
              <w:t xml:space="preserve">: </w:t>
            </w:r>
            <w:r w:rsidRPr="00A01E54">
              <w:rPr>
                <w:bCs/>
                <w:sz w:val="24"/>
                <w:szCs w:val="24"/>
              </w:rPr>
              <w:t>On a quarterly basis, CILs will report data to track the progress toward the annual increases</w:t>
            </w:r>
            <w:r w:rsidR="009D7E95" w:rsidRPr="00A01E54">
              <w:rPr>
                <w:bCs/>
                <w:sz w:val="24"/>
                <w:szCs w:val="24"/>
              </w:rPr>
              <w:t xml:space="preserve"> as well as reviewing final annual numbers on the Annual CIL Program Performance Reports</w:t>
            </w:r>
            <w:r w:rsidRPr="00A01E54">
              <w:rPr>
                <w:bCs/>
                <w:sz w:val="24"/>
                <w:szCs w:val="24"/>
              </w:rPr>
              <w:t xml:space="preserve">. </w:t>
            </w:r>
          </w:p>
        </w:tc>
      </w:tr>
      <w:tr w:rsidR="00A01E54" w:rsidRPr="00A01E54" w14:paraId="02FBA958" w14:textId="77777777" w:rsidTr="5475DB6C">
        <w:tc>
          <w:tcPr>
            <w:tcW w:w="9350" w:type="dxa"/>
          </w:tcPr>
          <w:p w14:paraId="4089AF74" w14:textId="77777777" w:rsidR="00D13770" w:rsidRPr="00A01E54" w:rsidRDefault="00D13770" w:rsidP="00D13770">
            <w:pPr>
              <w:widowControl w:val="0"/>
              <w:rPr>
                <w:b/>
                <w:sz w:val="24"/>
                <w:szCs w:val="24"/>
              </w:rPr>
            </w:pPr>
            <w:r w:rsidRPr="00A01E54">
              <w:rPr>
                <w:b/>
                <w:sz w:val="24"/>
                <w:szCs w:val="24"/>
              </w:rPr>
              <w:t xml:space="preserve">Benchmarks: </w:t>
            </w:r>
          </w:p>
          <w:p w14:paraId="7D1CC130" w14:textId="77777777" w:rsidR="00D13770" w:rsidRPr="00A01E54" w:rsidRDefault="00D13770" w:rsidP="00D13770">
            <w:pPr>
              <w:widowControl w:val="0"/>
              <w:rPr>
                <w:bCs/>
                <w:sz w:val="24"/>
                <w:szCs w:val="24"/>
              </w:rPr>
            </w:pPr>
            <w:r w:rsidRPr="00A01E54">
              <w:rPr>
                <w:b/>
                <w:sz w:val="24"/>
                <w:szCs w:val="24"/>
              </w:rPr>
              <w:t>Year 1:</w:t>
            </w:r>
            <w:r w:rsidRPr="00A01E54">
              <w:rPr>
                <w:bCs/>
                <w:sz w:val="24"/>
                <w:szCs w:val="24"/>
              </w:rPr>
              <w:t xml:space="preserve"> By December 31, 2020, the Centers for Independent Living will report the number of new consumers served in the prior reporting year, as well as the number of goals that have been set by individuals.</w:t>
            </w:r>
          </w:p>
          <w:p w14:paraId="532C5CA7" w14:textId="77777777" w:rsidR="00D13770" w:rsidRPr="00A01E54" w:rsidRDefault="00D13770" w:rsidP="00D13770">
            <w:pPr>
              <w:widowControl w:val="0"/>
              <w:ind w:left="720"/>
              <w:rPr>
                <w:bCs/>
                <w:sz w:val="24"/>
                <w:szCs w:val="24"/>
              </w:rPr>
            </w:pPr>
          </w:p>
          <w:p w14:paraId="6554D852" w14:textId="3FBA70FF" w:rsidR="00D13770" w:rsidRPr="00A01E54" w:rsidRDefault="00D13770" w:rsidP="00D13770">
            <w:pPr>
              <w:widowControl w:val="0"/>
              <w:rPr>
                <w:bCs/>
                <w:sz w:val="24"/>
                <w:szCs w:val="24"/>
              </w:rPr>
            </w:pPr>
            <w:r w:rsidRPr="00A01E54">
              <w:rPr>
                <w:b/>
                <w:sz w:val="24"/>
                <w:szCs w:val="24"/>
              </w:rPr>
              <w:t>Years 1-3:</w:t>
            </w:r>
            <w:r w:rsidRPr="00A01E54">
              <w:rPr>
                <w:bCs/>
                <w:sz w:val="24"/>
                <w:szCs w:val="24"/>
              </w:rPr>
              <w:t xml:space="preserve"> Baseline will be established on the 2020 reporting year for new consumers and number of individual goals set with an anticipated 5% annual increase as the goal. </w:t>
            </w:r>
          </w:p>
        </w:tc>
      </w:tr>
      <w:tr w:rsidR="00A01E54" w:rsidRPr="00A01E54" w14:paraId="56B49A2A" w14:textId="77777777" w:rsidTr="5475DB6C">
        <w:tc>
          <w:tcPr>
            <w:tcW w:w="9350" w:type="dxa"/>
          </w:tcPr>
          <w:p w14:paraId="39E30E9E" w14:textId="4AC379E3" w:rsidR="00472462" w:rsidRPr="00A01E54" w:rsidRDefault="00472462" w:rsidP="002C5B7A">
            <w:pPr>
              <w:rPr>
                <w:b/>
                <w:sz w:val="24"/>
                <w:szCs w:val="24"/>
              </w:rPr>
            </w:pPr>
            <w:r w:rsidRPr="00A01E54">
              <w:rPr>
                <w:b/>
                <w:sz w:val="24"/>
                <w:szCs w:val="24"/>
              </w:rPr>
              <w:t xml:space="preserve">Data to be Collected: </w:t>
            </w:r>
            <w:r w:rsidR="006A7807" w:rsidRPr="00A01E54">
              <w:rPr>
                <w:bCs/>
                <w:sz w:val="24"/>
                <w:szCs w:val="24"/>
              </w:rPr>
              <w:t xml:space="preserve">Number of new consumers and number of goals set </w:t>
            </w:r>
          </w:p>
        </w:tc>
      </w:tr>
      <w:tr w:rsidR="00F26AC0" w:rsidRPr="00A01E54" w14:paraId="68287DA5" w14:textId="77777777" w:rsidTr="5475DB6C">
        <w:tc>
          <w:tcPr>
            <w:tcW w:w="9350" w:type="dxa"/>
          </w:tcPr>
          <w:p w14:paraId="6564D411" w14:textId="66948DA0" w:rsidR="00F26AC0" w:rsidRPr="00A01E54" w:rsidRDefault="00F26AC0" w:rsidP="002C5B7A">
            <w:pPr>
              <w:rPr>
                <w:b/>
                <w:sz w:val="24"/>
                <w:szCs w:val="24"/>
              </w:rPr>
            </w:pPr>
            <w:r w:rsidRPr="00A01E54">
              <w:rPr>
                <w:b/>
                <w:sz w:val="24"/>
                <w:szCs w:val="24"/>
              </w:rPr>
              <w:t>Evaluation Timeline:</w:t>
            </w:r>
            <w:r w:rsidR="00A46C44" w:rsidRPr="00A01E54">
              <w:rPr>
                <w:bCs/>
                <w:sz w:val="24"/>
                <w:szCs w:val="24"/>
              </w:rPr>
              <w:t xml:space="preserve"> Quarterly reporting throughout the Plan.  </w:t>
            </w:r>
          </w:p>
        </w:tc>
      </w:tr>
    </w:tbl>
    <w:p w14:paraId="68ED6D8F" w14:textId="180BCED4" w:rsidR="5475DB6C" w:rsidRPr="00A01E54" w:rsidRDefault="5475DB6C"/>
    <w:p w14:paraId="67011C48" w14:textId="5240F7A3" w:rsidR="007A6FF2" w:rsidRPr="00A01E54" w:rsidRDefault="007A6FF2" w:rsidP="002C5B7A"/>
    <w:p w14:paraId="216912D7" w14:textId="77777777" w:rsidR="002840A2" w:rsidRPr="00A01E54" w:rsidRDefault="002840A2" w:rsidP="002C5B7A"/>
    <w:tbl>
      <w:tblPr>
        <w:tblStyle w:val="TableGrid"/>
        <w:tblW w:w="0" w:type="auto"/>
        <w:tblLook w:val="04A0" w:firstRow="1" w:lastRow="0" w:firstColumn="1" w:lastColumn="0" w:noHBand="0" w:noVBand="1"/>
      </w:tblPr>
      <w:tblGrid>
        <w:gridCol w:w="9350"/>
      </w:tblGrid>
      <w:tr w:rsidR="00A01E54" w:rsidRPr="00A01E54" w14:paraId="0B77B073" w14:textId="77777777" w:rsidTr="5475DB6C">
        <w:tc>
          <w:tcPr>
            <w:tcW w:w="9350" w:type="dxa"/>
          </w:tcPr>
          <w:p w14:paraId="30A6D64A" w14:textId="77777777" w:rsidR="007A6FF2" w:rsidRPr="00A01E54" w:rsidRDefault="007A6FF2" w:rsidP="002C5B7A">
            <w:pPr>
              <w:rPr>
                <w:bCs/>
                <w:sz w:val="24"/>
                <w:szCs w:val="24"/>
              </w:rPr>
            </w:pPr>
            <w:r w:rsidRPr="00A01E54">
              <w:rPr>
                <w:b/>
                <w:sz w:val="24"/>
                <w:szCs w:val="24"/>
              </w:rPr>
              <w:t>Objective 2.2:</w:t>
            </w:r>
            <w:r w:rsidRPr="00A01E54">
              <w:rPr>
                <w:bCs/>
                <w:sz w:val="24"/>
                <w:szCs w:val="24"/>
              </w:rPr>
              <w:t xml:space="preserve"> Individuals with disabilities will gain the independent living skills and knowledge to become more independent.</w:t>
            </w:r>
          </w:p>
        </w:tc>
      </w:tr>
      <w:tr w:rsidR="00A01E54" w:rsidRPr="00A01E54" w14:paraId="1425D49E" w14:textId="77777777" w:rsidTr="5475DB6C">
        <w:tc>
          <w:tcPr>
            <w:tcW w:w="9350" w:type="dxa"/>
          </w:tcPr>
          <w:p w14:paraId="09B8DDE8" w14:textId="4157A422" w:rsidR="007A6FF2" w:rsidRPr="00A01E54" w:rsidRDefault="007A6FF2" w:rsidP="002C5B7A">
            <w:pPr>
              <w:rPr>
                <w:bCs/>
                <w:sz w:val="24"/>
                <w:szCs w:val="24"/>
              </w:rPr>
            </w:pPr>
            <w:r w:rsidRPr="00A01E54">
              <w:rPr>
                <w:b/>
                <w:sz w:val="24"/>
                <w:szCs w:val="24"/>
              </w:rPr>
              <w:t>Evaluation</w:t>
            </w:r>
            <w:r w:rsidR="00D13770" w:rsidRPr="00A01E54">
              <w:rPr>
                <w:b/>
                <w:sz w:val="24"/>
                <w:szCs w:val="24"/>
              </w:rPr>
              <w:t xml:space="preserve"> Method</w:t>
            </w:r>
            <w:r w:rsidRPr="00A01E54">
              <w:rPr>
                <w:b/>
                <w:sz w:val="24"/>
                <w:szCs w:val="24"/>
              </w:rPr>
              <w:t>:</w:t>
            </w:r>
            <w:r w:rsidRPr="00A01E54">
              <w:rPr>
                <w:bCs/>
                <w:sz w:val="24"/>
                <w:szCs w:val="24"/>
              </w:rPr>
              <w:t xml:space="preserve"> </w:t>
            </w:r>
            <w:r w:rsidR="00DF4F72" w:rsidRPr="00A01E54">
              <w:rPr>
                <w:bCs/>
                <w:sz w:val="24"/>
                <w:szCs w:val="24"/>
              </w:rPr>
              <w:t>On a quarterly basis, CILs will report data to track the progress toward the annual increases as well as reviewing final annual numbers on the Annual CIL Program Performance Reports.</w:t>
            </w:r>
          </w:p>
        </w:tc>
      </w:tr>
      <w:tr w:rsidR="00A01E54" w:rsidRPr="00A01E54" w14:paraId="23ED79D9" w14:textId="77777777" w:rsidTr="5475DB6C">
        <w:tc>
          <w:tcPr>
            <w:tcW w:w="9350" w:type="dxa"/>
          </w:tcPr>
          <w:p w14:paraId="42B13679" w14:textId="77777777" w:rsidR="00D13770" w:rsidRPr="00A01E54" w:rsidRDefault="00D13770" w:rsidP="00D13770">
            <w:pPr>
              <w:rPr>
                <w:b/>
                <w:sz w:val="24"/>
                <w:szCs w:val="24"/>
              </w:rPr>
            </w:pPr>
            <w:r w:rsidRPr="00A01E54">
              <w:rPr>
                <w:b/>
                <w:sz w:val="24"/>
                <w:szCs w:val="24"/>
              </w:rPr>
              <w:t xml:space="preserve">Benchmarks: </w:t>
            </w:r>
          </w:p>
          <w:p w14:paraId="238397DA" w14:textId="77777777" w:rsidR="00D13770" w:rsidRPr="00A01E54" w:rsidRDefault="00D13770" w:rsidP="00D13770">
            <w:pPr>
              <w:rPr>
                <w:bCs/>
                <w:sz w:val="24"/>
                <w:szCs w:val="24"/>
              </w:rPr>
            </w:pPr>
            <w:r w:rsidRPr="00A01E54">
              <w:rPr>
                <w:b/>
                <w:sz w:val="24"/>
                <w:szCs w:val="24"/>
              </w:rPr>
              <w:t>Year 1:</w:t>
            </w:r>
            <w:r w:rsidRPr="00A01E54">
              <w:rPr>
                <w:bCs/>
                <w:sz w:val="24"/>
                <w:szCs w:val="24"/>
              </w:rPr>
              <w:t xml:space="preserve"> By December 31, 2020 the Centers for Independent Living will report the number of completed consumer goals in the prior reporting year, as well as the number of individual services provided.</w:t>
            </w:r>
          </w:p>
          <w:p w14:paraId="0A653C26" w14:textId="77777777" w:rsidR="00D13770" w:rsidRPr="00A01E54" w:rsidRDefault="00D13770" w:rsidP="00D13770">
            <w:pPr>
              <w:ind w:left="720"/>
              <w:rPr>
                <w:bCs/>
                <w:sz w:val="24"/>
                <w:szCs w:val="24"/>
              </w:rPr>
            </w:pPr>
          </w:p>
          <w:p w14:paraId="05BC4D48" w14:textId="5D685B4C" w:rsidR="00D13770" w:rsidRPr="00A01E54" w:rsidRDefault="00D13770" w:rsidP="002C5B7A">
            <w:pPr>
              <w:rPr>
                <w:bCs/>
                <w:sz w:val="24"/>
                <w:szCs w:val="24"/>
              </w:rPr>
            </w:pPr>
            <w:r w:rsidRPr="00A01E54">
              <w:rPr>
                <w:b/>
                <w:sz w:val="24"/>
                <w:szCs w:val="24"/>
              </w:rPr>
              <w:t>Years 1-3:</w:t>
            </w:r>
            <w:r w:rsidRPr="00A01E54">
              <w:rPr>
                <w:bCs/>
                <w:sz w:val="24"/>
                <w:szCs w:val="24"/>
              </w:rPr>
              <w:t xml:space="preserve"> Baseline will be established on the FFY 2020 reporting year for new consumers and number of individual goals set with an anticipated 5% annual increase as the goal. </w:t>
            </w:r>
          </w:p>
        </w:tc>
      </w:tr>
      <w:tr w:rsidR="00A01E54" w:rsidRPr="00A01E54" w14:paraId="289B3050" w14:textId="77777777" w:rsidTr="5475DB6C">
        <w:tc>
          <w:tcPr>
            <w:tcW w:w="9350" w:type="dxa"/>
          </w:tcPr>
          <w:p w14:paraId="3CD092C4" w14:textId="5C97A5CD" w:rsidR="006A7807" w:rsidRPr="00A01E54" w:rsidRDefault="006A7807" w:rsidP="002C5B7A">
            <w:pPr>
              <w:rPr>
                <w:b/>
                <w:sz w:val="24"/>
                <w:szCs w:val="24"/>
              </w:rPr>
            </w:pPr>
            <w:r w:rsidRPr="00A01E54">
              <w:rPr>
                <w:b/>
                <w:sz w:val="24"/>
                <w:szCs w:val="24"/>
              </w:rPr>
              <w:t xml:space="preserve">Data to be Collected: </w:t>
            </w:r>
            <w:r w:rsidR="00B91966" w:rsidRPr="00A01E54">
              <w:rPr>
                <w:bCs/>
                <w:sz w:val="24"/>
                <w:szCs w:val="24"/>
              </w:rPr>
              <w:t xml:space="preserve">Number of completed goals and </w:t>
            </w:r>
            <w:r w:rsidR="002F61BB" w:rsidRPr="00A01E54">
              <w:rPr>
                <w:bCs/>
                <w:sz w:val="24"/>
                <w:szCs w:val="24"/>
              </w:rPr>
              <w:t xml:space="preserve">number of services provided </w:t>
            </w:r>
          </w:p>
        </w:tc>
      </w:tr>
      <w:tr w:rsidR="00F26AC0" w:rsidRPr="00A01E54" w14:paraId="5719C296" w14:textId="77777777" w:rsidTr="5475DB6C">
        <w:tc>
          <w:tcPr>
            <w:tcW w:w="9350" w:type="dxa"/>
          </w:tcPr>
          <w:p w14:paraId="633082E0" w14:textId="66B17DC0" w:rsidR="00F26AC0" w:rsidRPr="00A01E54" w:rsidRDefault="00F26AC0" w:rsidP="002C5B7A">
            <w:pPr>
              <w:rPr>
                <w:bCs/>
                <w:sz w:val="24"/>
                <w:szCs w:val="24"/>
              </w:rPr>
            </w:pPr>
            <w:r w:rsidRPr="00A01E54">
              <w:rPr>
                <w:b/>
                <w:sz w:val="24"/>
                <w:szCs w:val="24"/>
              </w:rPr>
              <w:t>Evaluation Timeline:</w:t>
            </w:r>
            <w:r w:rsidR="00A46C44" w:rsidRPr="00A01E54">
              <w:rPr>
                <w:b/>
                <w:sz w:val="24"/>
                <w:szCs w:val="24"/>
              </w:rPr>
              <w:t xml:space="preserve"> </w:t>
            </w:r>
            <w:r w:rsidR="00A46C44" w:rsidRPr="00A01E54">
              <w:rPr>
                <w:bCs/>
                <w:sz w:val="24"/>
                <w:szCs w:val="24"/>
              </w:rPr>
              <w:t xml:space="preserve">Quarterly reporting throughout the Plan.  </w:t>
            </w:r>
          </w:p>
        </w:tc>
      </w:tr>
      <w:tr w:rsidR="00B84D45" w:rsidRPr="00B84D45" w14:paraId="68D8D542" w14:textId="77777777" w:rsidTr="00B84D45">
        <w:tc>
          <w:tcPr>
            <w:tcW w:w="9350" w:type="dxa"/>
          </w:tcPr>
          <w:p w14:paraId="388F345E" w14:textId="416DD240" w:rsidR="00B84D45" w:rsidRPr="00B84D45" w:rsidRDefault="00B84D45" w:rsidP="00A1632C">
            <w:pPr>
              <w:rPr>
                <w:bCs/>
                <w:color w:val="FF0000"/>
                <w:sz w:val="24"/>
                <w:szCs w:val="24"/>
              </w:rPr>
            </w:pPr>
            <w:r w:rsidRPr="006B07C7">
              <w:rPr>
                <w:b/>
                <w:color w:val="FF0000"/>
                <w:sz w:val="24"/>
                <w:szCs w:val="24"/>
              </w:rPr>
              <w:lastRenderedPageBreak/>
              <w:t>Objective 2.3:</w:t>
            </w:r>
            <w:r w:rsidRPr="006B07C7">
              <w:rPr>
                <w:bCs/>
                <w:color w:val="FF0000"/>
                <w:sz w:val="24"/>
                <w:szCs w:val="24"/>
              </w:rPr>
              <w:t xml:space="preserve"> </w:t>
            </w:r>
            <w:r>
              <w:rPr>
                <w:bCs/>
                <w:color w:val="FF0000"/>
                <w:sz w:val="24"/>
                <w:szCs w:val="24"/>
              </w:rPr>
              <w:t>The Network of CILs will support the development of statewide IL services training and common practices.</w:t>
            </w:r>
          </w:p>
        </w:tc>
      </w:tr>
      <w:tr w:rsidR="00B84D45" w:rsidRPr="00B84D45" w14:paraId="2A04CFA9" w14:textId="77777777" w:rsidTr="00B84D45">
        <w:tc>
          <w:tcPr>
            <w:tcW w:w="9350" w:type="dxa"/>
          </w:tcPr>
          <w:p w14:paraId="617A4062" w14:textId="541C7D84" w:rsidR="00B84D45" w:rsidRPr="00B84D45" w:rsidRDefault="00B84D45" w:rsidP="00A1632C">
            <w:pPr>
              <w:rPr>
                <w:b/>
                <w:color w:val="FF0000"/>
                <w:sz w:val="24"/>
                <w:szCs w:val="24"/>
              </w:rPr>
            </w:pPr>
            <w:r w:rsidRPr="00B84D45">
              <w:rPr>
                <w:b/>
                <w:color w:val="FF0000"/>
                <w:sz w:val="24"/>
                <w:szCs w:val="24"/>
              </w:rPr>
              <w:t xml:space="preserve">Evaluation Method: </w:t>
            </w:r>
            <w:r w:rsidRPr="00B84D45">
              <w:rPr>
                <w:bCs/>
                <w:color w:val="FF0000"/>
                <w:sz w:val="24"/>
                <w:szCs w:val="24"/>
              </w:rPr>
              <w:t xml:space="preserve">Quarterly progress updates to SILC </w:t>
            </w:r>
            <w:r>
              <w:rPr>
                <w:bCs/>
                <w:color w:val="FF0000"/>
                <w:sz w:val="24"/>
                <w:szCs w:val="24"/>
              </w:rPr>
              <w:t>State Plan Committee</w:t>
            </w:r>
            <w:r w:rsidRPr="00B84D45">
              <w:rPr>
                <w:bCs/>
                <w:color w:val="FF0000"/>
                <w:sz w:val="24"/>
                <w:szCs w:val="24"/>
              </w:rPr>
              <w:t xml:space="preserve"> </w:t>
            </w:r>
          </w:p>
        </w:tc>
      </w:tr>
      <w:tr w:rsidR="00B84D45" w:rsidRPr="00B84D45" w14:paraId="5CAF1FDA" w14:textId="77777777" w:rsidTr="00B84D45">
        <w:tc>
          <w:tcPr>
            <w:tcW w:w="9350" w:type="dxa"/>
          </w:tcPr>
          <w:p w14:paraId="1CB8D077" w14:textId="77777777" w:rsidR="00B84D45" w:rsidRPr="006B07C7" w:rsidRDefault="00B84D45" w:rsidP="00B84D45">
            <w:pPr>
              <w:rPr>
                <w:b/>
                <w:color w:val="FF0000"/>
                <w:sz w:val="24"/>
                <w:szCs w:val="24"/>
              </w:rPr>
            </w:pPr>
            <w:r w:rsidRPr="006B07C7">
              <w:rPr>
                <w:b/>
                <w:color w:val="FF0000"/>
                <w:sz w:val="24"/>
                <w:szCs w:val="24"/>
              </w:rPr>
              <w:t xml:space="preserve">Benchmarks: </w:t>
            </w:r>
            <w:r w:rsidRPr="001343F4">
              <w:rPr>
                <w:bCs/>
                <w:color w:val="FF0000"/>
                <w:sz w:val="24"/>
                <w:szCs w:val="24"/>
              </w:rPr>
              <w:t xml:space="preserve">Training guides and </w:t>
            </w:r>
            <w:r>
              <w:rPr>
                <w:bCs/>
                <w:color w:val="FF0000"/>
                <w:sz w:val="24"/>
                <w:szCs w:val="24"/>
              </w:rPr>
              <w:t>resources</w:t>
            </w:r>
            <w:r w:rsidRPr="001343F4">
              <w:rPr>
                <w:bCs/>
                <w:color w:val="FF0000"/>
                <w:sz w:val="24"/>
                <w:szCs w:val="24"/>
              </w:rPr>
              <w:t xml:space="preserve"> will be made available for the network of CILs.</w:t>
            </w:r>
            <w:r>
              <w:rPr>
                <w:b/>
                <w:color w:val="FF0000"/>
                <w:sz w:val="24"/>
                <w:szCs w:val="24"/>
              </w:rPr>
              <w:t xml:space="preserve"> </w:t>
            </w:r>
          </w:p>
          <w:p w14:paraId="000F0E95" w14:textId="77777777" w:rsidR="00B84D45" w:rsidRPr="00B84D45" w:rsidRDefault="00B84D45" w:rsidP="00B84D45">
            <w:pPr>
              <w:rPr>
                <w:b/>
                <w:color w:val="FF0000"/>
                <w:sz w:val="24"/>
                <w:szCs w:val="24"/>
              </w:rPr>
            </w:pPr>
          </w:p>
        </w:tc>
      </w:tr>
      <w:tr w:rsidR="00B84D45" w:rsidRPr="00B84D45" w14:paraId="6E13B0ED" w14:textId="77777777" w:rsidTr="00B84D45">
        <w:tc>
          <w:tcPr>
            <w:tcW w:w="9350" w:type="dxa"/>
          </w:tcPr>
          <w:p w14:paraId="4565D11A" w14:textId="1C97A47A" w:rsidR="00B84D45" w:rsidRPr="00B84D45" w:rsidRDefault="00B84D45" w:rsidP="00B84D45">
            <w:pPr>
              <w:rPr>
                <w:b/>
                <w:color w:val="FF0000"/>
                <w:sz w:val="24"/>
                <w:szCs w:val="24"/>
              </w:rPr>
            </w:pPr>
            <w:r w:rsidRPr="00B84D45">
              <w:rPr>
                <w:b/>
                <w:color w:val="FF0000"/>
                <w:sz w:val="24"/>
                <w:szCs w:val="24"/>
              </w:rPr>
              <w:t xml:space="preserve">Data to be Collected: </w:t>
            </w:r>
            <w:r>
              <w:rPr>
                <w:bCs/>
                <w:color w:val="FF0000"/>
                <w:sz w:val="24"/>
                <w:szCs w:val="24"/>
              </w:rPr>
              <w:t xml:space="preserve">Quarterly Progress Reports  </w:t>
            </w:r>
            <w:r w:rsidRPr="00B84D45">
              <w:rPr>
                <w:bCs/>
                <w:color w:val="FF0000"/>
                <w:sz w:val="24"/>
                <w:szCs w:val="24"/>
              </w:rPr>
              <w:t xml:space="preserve">  </w:t>
            </w:r>
          </w:p>
        </w:tc>
      </w:tr>
      <w:tr w:rsidR="00B84D45" w:rsidRPr="00B84D45" w14:paraId="75FD5C69" w14:textId="77777777" w:rsidTr="00B84D45">
        <w:tc>
          <w:tcPr>
            <w:tcW w:w="9350" w:type="dxa"/>
          </w:tcPr>
          <w:p w14:paraId="0477762D" w14:textId="77777777" w:rsidR="00B84D45" w:rsidRPr="00B84D45" w:rsidRDefault="00B84D45" w:rsidP="00B84D45">
            <w:pPr>
              <w:rPr>
                <w:b/>
                <w:color w:val="FF0000"/>
                <w:sz w:val="24"/>
                <w:szCs w:val="24"/>
              </w:rPr>
            </w:pPr>
            <w:r w:rsidRPr="00B84D45">
              <w:rPr>
                <w:b/>
                <w:color w:val="FF0000"/>
                <w:sz w:val="24"/>
                <w:szCs w:val="24"/>
              </w:rPr>
              <w:t xml:space="preserve">Evaluation Timeline: </w:t>
            </w:r>
            <w:r w:rsidRPr="00B84D45">
              <w:rPr>
                <w:bCs/>
                <w:color w:val="FF0000"/>
                <w:sz w:val="24"/>
                <w:szCs w:val="24"/>
              </w:rPr>
              <w:t>End of FFY 2024</w:t>
            </w:r>
          </w:p>
        </w:tc>
      </w:tr>
    </w:tbl>
    <w:p w14:paraId="0C6718AD" w14:textId="1F1B4B36" w:rsidR="5475DB6C" w:rsidRPr="00A01E54" w:rsidRDefault="5475DB6C"/>
    <w:p w14:paraId="0A5A61E1" w14:textId="1B7BDED6" w:rsidR="007A6FF2" w:rsidRPr="00A01E54" w:rsidRDefault="007A6FF2" w:rsidP="002C5B7A">
      <w:pPr>
        <w:rPr>
          <w:sz w:val="24"/>
          <w:szCs w:val="24"/>
        </w:rPr>
      </w:pPr>
    </w:p>
    <w:p w14:paraId="7A2072A2" w14:textId="77777777" w:rsidR="002840A2" w:rsidRPr="00A01E54" w:rsidRDefault="002840A2" w:rsidP="002C5B7A">
      <w:pPr>
        <w:rPr>
          <w:sz w:val="24"/>
          <w:szCs w:val="24"/>
        </w:rPr>
      </w:pPr>
    </w:p>
    <w:p w14:paraId="6F7C7890" w14:textId="05AE3B51" w:rsidR="00E0247E" w:rsidRPr="00A01E54" w:rsidRDefault="00E0247E"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A01E54">
        <w:rPr>
          <w:i/>
          <w:iCs/>
        </w:rPr>
        <w:t>Goal 3</w:t>
      </w:r>
      <w:r w:rsidRPr="00A01E54">
        <w:t>: The Ohio IL Network will work to strengthen the Network and increase capacity.</w:t>
      </w:r>
    </w:p>
    <w:p w14:paraId="0D651C6E" w14:textId="77777777" w:rsidR="00E0247E" w:rsidRPr="00A01E54" w:rsidRDefault="00E0247E" w:rsidP="002C5B7A">
      <w:pPr>
        <w:rPr>
          <w:sz w:val="24"/>
          <w:szCs w:val="24"/>
        </w:rPr>
      </w:pPr>
    </w:p>
    <w:tbl>
      <w:tblPr>
        <w:tblStyle w:val="TableGrid"/>
        <w:tblW w:w="0" w:type="auto"/>
        <w:tblLook w:val="04A0" w:firstRow="1" w:lastRow="0" w:firstColumn="1" w:lastColumn="0" w:noHBand="0" w:noVBand="1"/>
      </w:tblPr>
      <w:tblGrid>
        <w:gridCol w:w="9350"/>
      </w:tblGrid>
      <w:tr w:rsidR="00A01E54" w:rsidRPr="00A01E54" w14:paraId="1B669520" w14:textId="77777777" w:rsidTr="5475DB6C">
        <w:tc>
          <w:tcPr>
            <w:tcW w:w="9350" w:type="dxa"/>
          </w:tcPr>
          <w:p w14:paraId="4869BC38" w14:textId="5025BEAA" w:rsidR="007A6FF2" w:rsidRPr="00A01E54" w:rsidRDefault="0094546B" w:rsidP="002C5B7A">
            <w:pPr>
              <w:rPr>
                <w:bCs/>
                <w:sz w:val="24"/>
                <w:szCs w:val="24"/>
              </w:rPr>
            </w:pPr>
            <w:r w:rsidRPr="00A01E54">
              <w:rPr>
                <w:b/>
                <w:sz w:val="24"/>
                <w:szCs w:val="24"/>
              </w:rPr>
              <w:t>Objective 3.1:</w:t>
            </w:r>
            <w:r w:rsidRPr="00A01E54">
              <w:rPr>
                <w:bCs/>
                <w:sz w:val="24"/>
                <w:szCs w:val="24"/>
              </w:rPr>
              <w:t xml:space="preserve"> Centers will have equity</w:t>
            </w:r>
            <w:r w:rsidR="002E1294" w:rsidRPr="00A01E54">
              <w:rPr>
                <w:bCs/>
                <w:sz w:val="24"/>
                <w:szCs w:val="24"/>
              </w:rPr>
              <w:t xml:space="preserve"> </w:t>
            </w:r>
            <w:r w:rsidRPr="00A01E54">
              <w:rPr>
                <w:bCs/>
                <w:sz w:val="24"/>
                <w:szCs w:val="24"/>
              </w:rPr>
              <w:t>in funding levels to achieve minimum operating capacity and efficiency.</w:t>
            </w:r>
          </w:p>
        </w:tc>
      </w:tr>
      <w:tr w:rsidR="00A01E54" w:rsidRPr="00A01E54" w14:paraId="759522CF" w14:textId="77777777" w:rsidTr="5475DB6C">
        <w:tc>
          <w:tcPr>
            <w:tcW w:w="9350" w:type="dxa"/>
          </w:tcPr>
          <w:p w14:paraId="4973ABDD" w14:textId="4BFC1125" w:rsidR="007A6FF2" w:rsidRPr="00A01E54" w:rsidRDefault="007A6FF2" w:rsidP="002C5B7A">
            <w:pPr>
              <w:rPr>
                <w:bCs/>
                <w:sz w:val="24"/>
                <w:szCs w:val="24"/>
              </w:rPr>
            </w:pPr>
            <w:r w:rsidRPr="00A01E54">
              <w:rPr>
                <w:b/>
                <w:sz w:val="24"/>
                <w:szCs w:val="24"/>
              </w:rPr>
              <w:t>Evaluation</w:t>
            </w:r>
            <w:r w:rsidR="00D13770" w:rsidRPr="00A01E54">
              <w:rPr>
                <w:b/>
                <w:sz w:val="24"/>
                <w:szCs w:val="24"/>
              </w:rPr>
              <w:t xml:space="preserve"> Method</w:t>
            </w:r>
            <w:r w:rsidRPr="00A01E54">
              <w:rPr>
                <w:b/>
                <w:sz w:val="24"/>
                <w:szCs w:val="24"/>
              </w:rPr>
              <w:t>:</w:t>
            </w:r>
            <w:r w:rsidRPr="00A01E54">
              <w:rPr>
                <w:bCs/>
                <w:sz w:val="24"/>
                <w:szCs w:val="24"/>
              </w:rPr>
              <w:t xml:space="preserve"> </w:t>
            </w:r>
            <w:r w:rsidR="00A573A7" w:rsidRPr="00A01E54">
              <w:rPr>
                <w:bCs/>
                <w:sz w:val="24"/>
                <w:szCs w:val="24"/>
              </w:rPr>
              <w:t>The</w:t>
            </w:r>
            <w:r w:rsidR="00297DDE" w:rsidRPr="00A01E54">
              <w:rPr>
                <w:bCs/>
                <w:sz w:val="24"/>
                <w:szCs w:val="24"/>
              </w:rPr>
              <w:t xml:space="preserve"> IL Network will report the IL Network funding </w:t>
            </w:r>
            <w:r w:rsidR="003D3C05" w:rsidRPr="00A01E54">
              <w:rPr>
                <w:bCs/>
                <w:sz w:val="24"/>
                <w:szCs w:val="24"/>
              </w:rPr>
              <w:t>annually</w:t>
            </w:r>
            <w:r w:rsidR="002A0AD2" w:rsidRPr="00A01E54">
              <w:rPr>
                <w:bCs/>
                <w:sz w:val="24"/>
                <w:szCs w:val="24"/>
              </w:rPr>
              <w:t>.</w:t>
            </w:r>
            <w:r w:rsidR="003D3C05" w:rsidRPr="00A01E54">
              <w:rPr>
                <w:bCs/>
                <w:sz w:val="24"/>
                <w:szCs w:val="24"/>
              </w:rPr>
              <w:t xml:space="preserve"> </w:t>
            </w:r>
            <w:r w:rsidR="002A0AD2" w:rsidRPr="00A01E54">
              <w:rPr>
                <w:bCs/>
                <w:sz w:val="24"/>
                <w:szCs w:val="24"/>
              </w:rPr>
              <w:t>W</w:t>
            </w:r>
            <w:r w:rsidR="003D3C05" w:rsidRPr="00A01E54">
              <w:rPr>
                <w:bCs/>
                <w:sz w:val="24"/>
                <w:szCs w:val="24"/>
              </w:rPr>
              <w:t>hen tools are developed</w:t>
            </w:r>
            <w:r w:rsidR="002A0AD2" w:rsidRPr="00A01E54">
              <w:rPr>
                <w:bCs/>
                <w:sz w:val="24"/>
                <w:szCs w:val="24"/>
              </w:rPr>
              <w:t>,</w:t>
            </w:r>
            <w:r w:rsidR="003D3C05" w:rsidRPr="00A01E54">
              <w:rPr>
                <w:bCs/>
                <w:sz w:val="24"/>
                <w:szCs w:val="24"/>
              </w:rPr>
              <w:t xml:space="preserve"> the CILs will self-assess and report their continuing compliance and operating status annually.  </w:t>
            </w:r>
          </w:p>
        </w:tc>
      </w:tr>
      <w:tr w:rsidR="00A01E54" w:rsidRPr="00A01E54" w14:paraId="2B6D6771" w14:textId="77777777" w:rsidTr="5475DB6C">
        <w:tc>
          <w:tcPr>
            <w:tcW w:w="9350" w:type="dxa"/>
          </w:tcPr>
          <w:p w14:paraId="4AABA487" w14:textId="77777777" w:rsidR="00D13770" w:rsidRPr="00A01E54" w:rsidRDefault="00D13770" w:rsidP="00D13770">
            <w:pPr>
              <w:rPr>
                <w:b/>
                <w:sz w:val="24"/>
                <w:szCs w:val="24"/>
              </w:rPr>
            </w:pPr>
            <w:r w:rsidRPr="00A01E54">
              <w:rPr>
                <w:b/>
                <w:sz w:val="24"/>
                <w:szCs w:val="24"/>
              </w:rPr>
              <w:t xml:space="preserve">Benchmarks: </w:t>
            </w:r>
          </w:p>
          <w:p w14:paraId="35D3A62F" w14:textId="77777777" w:rsidR="00D13770" w:rsidRPr="00A01E54" w:rsidRDefault="00D13770" w:rsidP="00D13770">
            <w:pPr>
              <w:rPr>
                <w:bCs/>
                <w:sz w:val="24"/>
                <w:szCs w:val="24"/>
              </w:rPr>
            </w:pPr>
            <w:r w:rsidRPr="00A01E54">
              <w:rPr>
                <w:b/>
                <w:sz w:val="24"/>
                <w:szCs w:val="24"/>
              </w:rPr>
              <w:t xml:space="preserve">Year 1: </w:t>
            </w:r>
            <w:r w:rsidRPr="00A01E54">
              <w:rPr>
                <w:bCs/>
                <w:sz w:val="24"/>
                <w:szCs w:val="24"/>
              </w:rPr>
              <w:t xml:space="preserve">Assess the current needs of the IL Network and determine the additional resources needed to reach minimum operating and identify the needs that still exist in the Network.  </w:t>
            </w:r>
          </w:p>
          <w:p w14:paraId="139B3C6F" w14:textId="77777777" w:rsidR="00D13770" w:rsidRPr="00A01E54" w:rsidRDefault="00D13770" w:rsidP="00D13770">
            <w:pPr>
              <w:ind w:left="720"/>
              <w:rPr>
                <w:bCs/>
                <w:sz w:val="24"/>
                <w:szCs w:val="24"/>
              </w:rPr>
            </w:pPr>
          </w:p>
          <w:p w14:paraId="456A1C41" w14:textId="77777777" w:rsidR="00D13770" w:rsidRPr="00A01E54" w:rsidRDefault="00D13770" w:rsidP="00D13770">
            <w:pPr>
              <w:rPr>
                <w:bCs/>
                <w:sz w:val="24"/>
                <w:szCs w:val="24"/>
              </w:rPr>
            </w:pPr>
            <w:r w:rsidRPr="00A01E54">
              <w:rPr>
                <w:b/>
                <w:sz w:val="24"/>
                <w:szCs w:val="24"/>
              </w:rPr>
              <w:t>Year 2</w:t>
            </w:r>
            <w:r w:rsidRPr="00A01E54">
              <w:rPr>
                <w:bCs/>
                <w:sz w:val="24"/>
                <w:szCs w:val="24"/>
              </w:rPr>
              <w:t xml:space="preserve">: Centers will have the tools and resources to demonstrate compliance and receive assistance as needed. </w:t>
            </w:r>
          </w:p>
          <w:p w14:paraId="12CAD0B8" w14:textId="77777777" w:rsidR="00D13770" w:rsidRPr="00A01E54" w:rsidRDefault="00D13770" w:rsidP="00D13770">
            <w:pPr>
              <w:ind w:left="720"/>
              <w:rPr>
                <w:bCs/>
                <w:sz w:val="24"/>
                <w:szCs w:val="24"/>
              </w:rPr>
            </w:pPr>
          </w:p>
          <w:p w14:paraId="00C54825" w14:textId="09B5D3ED" w:rsidR="00D13770" w:rsidRPr="00A01E54" w:rsidRDefault="00D13770" w:rsidP="00D13770">
            <w:pPr>
              <w:rPr>
                <w:b/>
                <w:sz w:val="24"/>
                <w:szCs w:val="24"/>
              </w:rPr>
            </w:pPr>
            <w:r w:rsidRPr="00A01E54">
              <w:rPr>
                <w:b/>
                <w:sz w:val="24"/>
                <w:szCs w:val="24"/>
              </w:rPr>
              <w:t>Year 3</w:t>
            </w:r>
            <w:r w:rsidRPr="00A01E54">
              <w:rPr>
                <w:bCs/>
                <w:sz w:val="24"/>
                <w:szCs w:val="24"/>
              </w:rPr>
              <w:t>: All Centers will maintain base minimum funding and demonstrate compliance.</w:t>
            </w:r>
          </w:p>
        </w:tc>
      </w:tr>
      <w:tr w:rsidR="00A01E54" w:rsidRPr="00A01E54" w14:paraId="424BF7A7" w14:textId="77777777" w:rsidTr="5475DB6C">
        <w:tc>
          <w:tcPr>
            <w:tcW w:w="9350" w:type="dxa"/>
          </w:tcPr>
          <w:p w14:paraId="4503EA9A" w14:textId="247D87B1" w:rsidR="007117CA" w:rsidRPr="00A01E54" w:rsidRDefault="007117CA" w:rsidP="002C5B7A">
            <w:pPr>
              <w:rPr>
                <w:b/>
                <w:sz w:val="24"/>
                <w:szCs w:val="24"/>
              </w:rPr>
            </w:pPr>
            <w:r w:rsidRPr="00A01E54">
              <w:rPr>
                <w:b/>
                <w:sz w:val="24"/>
                <w:szCs w:val="24"/>
              </w:rPr>
              <w:t xml:space="preserve">Data to be Collected: </w:t>
            </w:r>
            <w:r w:rsidRPr="00A01E54">
              <w:rPr>
                <w:bCs/>
                <w:sz w:val="24"/>
                <w:szCs w:val="24"/>
              </w:rPr>
              <w:t>Annual progress updates completed by SILC and CILs</w:t>
            </w:r>
          </w:p>
        </w:tc>
      </w:tr>
      <w:tr w:rsidR="00F26AC0" w:rsidRPr="00A01E54" w14:paraId="1E671A40" w14:textId="77777777" w:rsidTr="5475DB6C">
        <w:tc>
          <w:tcPr>
            <w:tcW w:w="9350" w:type="dxa"/>
          </w:tcPr>
          <w:p w14:paraId="5FF03D28" w14:textId="31408E9C" w:rsidR="00F26AC0" w:rsidRPr="00A01E54" w:rsidRDefault="00F26AC0" w:rsidP="002C5B7A">
            <w:pPr>
              <w:rPr>
                <w:b/>
                <w:sz w:val="24"/>
                <w:szCs w:val="24"/>
              </w:rPr>
            </w:pPr>
            <w:r w:rsidRPr="00A01E54">
              <w:rPr>
                <w:b/>
                <w:sz w:val="24"/>
                <w:szCs w:val="24"/>
              </w:rPr>
              <w:t>Evaluation Timeline:</w:t>
            </w:r>
            <w:r w:rsidR="00A46C44" w:rsidRPr="00A01E54">
              <w:rPr>
                <w:bCs/>
                <w:sz w:val="24"/>
                <w:szCs w:val="24"/>
              </w:rPr>
              <w:t xml:space="preserve"> Annual reporting throughout the Plan.  </w:t>
            </w:r>
          </w:p>
        </w:tc>
      </w:tr>
    </w:tbl>
    <w:p w14:paraId="01F5F867" w14:textId="4265E811" w:rsidR="5475DB6C" w:rsidRPr="00A01E54" w:rsidRDefault="5475DB6C"/>
    <w:p w14:paraId="7565641E" w14:textId="49DAA836" w:rsidR="007A6FF2" w:rsidRPr="00A01E54" w:rsidRDefault="007A6FF2" w:rsidP="002C5B7A">
      <w:pPr>
        <w:rPr>
          <w:sz w:val="24"/>
          <w:szCs w:val="24"/>
        </w:rPr>
      </w:pPr>
    </w:p>
    <w:p w14:paraId="64740717" w14:textId="77777777" w:rsidR="002840A2" w:rsidRPr="00A01E54" w:rsidRDefault="002840A2" w:rsidP="002C5B7A">
      <w:pPr>
        <w:rPr>
          <w:sz w:val="24"/>
          <w:szCs w:val="24"/>
        </w:rPr>
      </w:pPr>
    </w:p>
    <w:tbl>
      <w:tblPr>
        <w:tblStyle w:val="TableGrid"/>
        <w:tblW w:w="0" w:type="auto"/>
        <w:tblLook w:val="04A0" w:firstRow="1" w:lastRow="0" w:firstColumn="1" w:lastColumn="0" w:noHBand="0" w:noVBand="1"/>
      </w:tblPr>
      <w:tblGrid>
        <w:gridCol w:w="9350"/>
      </w:tblGrid>
      <w:tr w:rsidR="00A01E54" w:rsidRPr="00A01E54" w14:paraId="2E0E4EAD" w14:textId="77777777" w:rsidTr="5475DB6C">
        <w:tc>
          <w:tcPr>
            <w:tcW w:w="9350" w:type="dxa"/>
          </w:tcPr>
          <w:p w14:paraId="4DBEDC17" w14:textId="1B6F4515" w:rsidR="007A6FF2" w:rsidRPr="00A01E54" w:rsidRDefault="0094546B" w:rsidP="002C5B7A">
            <w:pPr>
              <w:rPr>
                <w:bCs/>
                <w:sz w:val="24"/>
                <w:szCs w:val="24"/>
              </w:rPr>
            </w:pPr>
            <w:r w:rsidRPr="00A01E54">
              <w:rPr>
                <w:b/>
                <w:sz w:val="24"/>
                <w:szCs w:val="24"/>
              </w:rPr>
              <w:t>Objective 3.2:</w:t>
            </w:r>
            <w:r w:rsidRPr="00A01E54">
              <w:rPr>
                <w:bCs/>
                <w:sz w:val="24"/>
                <w:szCs w:val="24"/>
              </w:rPr>
              <w:t xml:space="preserve"> The IL Network will increase capacity and infrastructure development.</w:t>
            </w:r>
          </w:p>
        </w:tc>
      </w:tr>
      <w:tr w:rsidR="00A01E54" w:rsidRPr="00A01E54" w14:paraId="204DAD55" w14:textId="77777777" w:rsidTr="5475DB6C">
        <w:tc>
          <w:tcPr>
            <w:tcW w:w="9350" w:type="dxa"/>
          </w:tcPr>
          <w:p w14:paraId="75ED0109" w14:textId="1CB51B81" w:rsidR="007A6FF2" w:rsidRPr="00A01E54" w:rsidRDefault="007A6FF2" w:rsidP="002C5B7A">
            <w:pPr>
              <w:rPr>
                <w:bCs/>
                <w:sz w:val="24"/>
                <w:szCs w:val="24"/>
              </w:rPr>
            </w:pPr>
            <w:r w:rsidRPr="00A01E54">
              <w:rPr>
                <w:b/>
                <w:sz w:val="24"/>
                <w:szCs w:val="24"/>
              </w:rPr>
              <w:t>Evaluation</w:t>
            </w:r>
            <w:r w:rsidR="00D13770" w:rsidRPr="00A01E54">
              <w:rPr>
                <w:b/>
                <w:sz w:val="24"/>
                <w:szCs w:val="24"/>
              </w:rPr>
              <w:t xml:space="preserve"> Method</w:t>
            </w:r>
            <w:r w:rsidRPr="00A01E54">
              <w:rPr>
                <w:b/>
                <w:sz w:val="24"/>
                <w:szCs w:val="24"/>
              </w:rPr>
              <w:t>:</w:t>
            </w:r>
            <w:r w:rsidRPr="00A01E54">
              <w:rPr>
                <w:bCs/>
                <w:sz w:val="24"/>
                <w:szCs w:val="24"/>
              </w:rPr>
              <w:t xml:space="preserve"> </w:t>
            </w:r>
            <w:r w:rsidR="005F184A" w:rsidRPr="00A01E54">
              <w:rPr>
                <w:bCs/>
                <w:sz w:val="24"/>
                <w:szCs w:val="24"/>
              </w:rPr>
              <w:t xml:space="preserve">The SILC will </w:t>
            </w:r>
            <w:r w:rsidR="00CC480D" w:rsidRPr="00A01E54">
              <w:rPr>
                <w:bCs/>
                <w:sz w:val="24"/>
                <w:szCs w:val="24"/>
              </w:rPr>
              <w:t>survey the IL Network on the utilization of resources and the increases to their capacity</w:t>
            </w:r>
            <w:r w:rsidR="00142B8F" w:rsidRPr="00A01E54">
              <w:rPr>
                <w:bCs/>
                <w:sz w:val="24"/>
                <w:szCs w:val="24"/>
              </w:rPr>
              <w:t xml:space="preserve"> to report any increases. This information will be reviewed by the Ohio SILC’s State Plan Committee.  </w:t>
            </w:r>
          </w:p>
        </w:tc>
      </w:tr>
      <w:tr w:rsidR="00A01E54" w:rsidRPr="00A01E54" w14:paraId="183843C3" w14:textId="77777777" w:rsidTr="5475DB6C">
        <w:tc>
          <w:tcPr>
            <w:tcW w:w="9350" w:type="dxa"/>
          </w:tcPr>
          <w:p w14:paraId="7A99112A" w14:textId="77777777" w:rsidR="00D13770" w:rsidRPr="00A01E54" w:rsidRDefault="00D13770" w:rsidP="00D13770">
            <w:pPr>
              <w:rPr>
                <w:b/>
                <w:sz w:val="24"/>
                <w:szCs w:val="24"/>
              </w:rPr>
            </w:pPr>
            <w:r w:rsidRPr="00A01E54">
              <w:rPr>
                <w:b/>
                <w:sz w:val="24"/>
                <w:szCs w:val="24"/>
              </w:rPr>
              <w:t xml:space="preserve">Benchmarks: </w:t>
            </w:r>
          </w:p>
          <w:p w14:paraId="5D346B92" w14:textId="77777777" w:rsidR="00D13770" w:rsidRPr="00A01E54" w:rsidRDefault="00D13770" w:rsidP="00D13770">
            <w:pPr>
              <w:rPr>
                <w:bCs/>
                <w:sz w:val="24"/>
                <w:szCs w:val="24"/>
              </w:rPr>
            </w:pPr>
            <w:r w:rsidRPr="00A01E54">
              <w:rPr>
                <w:b/>
                <w:sz w:val="24"/>
                <w:szCs w:val="24"/>
              </w:rPr>
              <w:t xml:space="preserve">Year 1: </w:t>
            </w:r>
            <w:r w:rsidRPr="00A01E54">
              <w:rPr>
                <w:bCs/>
                <w:sz w:val="24"/>
                <w:szCs w:val="24"/>
              </w:rPr>
              <w:t xml:space="preserve">Support Resource Development i.e. strategic planning training, develop measurable outcomes, grant writing training/support, fee for service development and revenue diversification, focus on building collaborations and partnerships. </w:t>
            </w:r>
          </w:p>
          <w:p w14:paraId="3F0FAEDC" w14:textId="77777777" w:rsidR="00D13770" w:rsidRPr="00A01E54" w:rsidRDefault="00D13770" w:rsidP="00D13770">
            <w:pPr>
              <w:ind w:left="720"/>
              <w:rPr>
                <w:bCs/>
                <w:sz w:val="24"/>
                <w:szCs w:val="24"/>
              </w:rPr>
            </w:pPr>
          </w:p>
          <w:p w14:paraId="57B3FA33" w14:textId="77777777" w:rsidR="00D13770" w:rsidRPr="00A01E54" w:rsidRDefault="00D13770" w:rsidP="00D13770">
            <w:pPr>
              <w:rPr>
                <w:bCs/>
                <w:sz w:val="24"/>
                <w:szCs w:val="24"/>
              </w:rPr>
            </w:pPr>
            <w:r w:rsidRPr="00A01E54">
              <w:rPr>
                <w:b/>
                <w:sz w:val="24"/>
                <w:szCs w:val="24"/>
              </w:rPr>
              <w:t>Year 2</w:t>
            </w:r>
            <w:r w:rsidRPr="00A01E54">
              <w:rPr>
                <w:bCs/>
                <w:sz w:val="24"/>
                <w:szCs w:val="24"/>
              </w:rPr>
              <w:t xml:space="preserve">: Invest in staff development and training opportunities to ensure qualified staff and create network wide standards for service delivery. </w:t>
            </w:r>
          </w:p>
          <w:p w14:paraId="2E924CEC" w14:textId="77777777" w:rsidR="00D13770" w:rsidRPr="00A01E54" w:rsidRDefault="00D13770" w:rsidP="00D13770">
            <w:pPr>
              <w:ind w:left="720"/>
              <w:rPr>
                <w:bCs/>
                <w:sz w:val="24"/>
                <w:szCs w:val="24"/>
              </w:rPr>
            </w:pPr>
          </w:p>
          <w:p w14:paraId="3D9DBDC5" w14:textId="77777777" w:rsidR="00D13770" w:rsidRPr="00A01E54" w:rsidRDefault="00D13770" w:rsidP="00D13770">
            <w:pPr>
              <w:rPr>
                <w:bCs/>
                <w:sz w:val="24"/>
                <w:szCs w:val="24"/>
              </w:rPr>
            </w:pPr>
            <w:r w:rsidRPr="00A01E54">
              <w:rPr>
                <w:b/>
                <w:sz w:val="24"/>
                <w:szCs w:val="24"/>
              </w:rPr>
              <w:t>Year 3</w:t>
            </w:r>
            <w:r w:rsidRPr="00A01E54">
              <w:rPr>
                <w:bCs/>
                <w:sz w:val="24"/>
                <w:szCs w:val="24"/>
              </w:rPr>
              <w:t>: Explore the use of technology and non-traditional methods for service delivery.</w:t>
            </w:r>
          </w:p>
          <w:p w14:paraId="17F7CB20" w14:textId="77777777" w:rsidR="00D13770" w:rsidRPr="00A01E54" w:rsidRDefault="00D13770" w:rsidP="002C5B7A">
            <w:pPr>
              <w:rPr>
                <w:b/>
                <w:sz w:val="24"/>
                <w:szCs w:val="24"/>
              </w:rPr>
            </w:pPr>
          </w:p>
        </w:tc>
      </w:tr>
      <w:tr w:rsidR="00A01E54" w:rsidRPr="00A01E54" w14:paraId="1100FBAF" w14:textId="77777777" w:rsidTr="5475DB6C">
        <w:tc>
          <w:tcPr>
            <w:tcW w:w="9350" w:type="dxa"/>
          </w:tcPr>
          <w:p w14:paraId="575C74FD" w14:textId="6BA30D56" w:rsidR="007117CA" w:rsidRPr="00A01E54" w:rsidRDefault="007117CA" w:rsidP="002C5B7A">
            <w:pPr>
              <w:rPr>
                <w:b/>
                <w:sz w:val="24"/>
                <w:szCs w:val="24"/>
              </w:rPr>
            </w:pPr>
            <w:r w:rsidRPr="00A01E54">
              <w:rPr>
                <w:b/>
                <w:sz w:val="24"/>
                <w:szCs w:val="24"/>
              </w:rPr>
              <w:t xml:space="preserve">Data to be Collected: </w:t>
            </w:r>
            <w:r w:rsidR="005B2CBC" w:rsidRPr="00A01E54">
              <w:rPr>
                <w:bCs/>
                <w:sz w:val="24"/>
                <w:szCs w:val="24"/>
              </w:rPr>
              <w:t>Annual progress updates completed by SILC and CILs</w:t>
            </w:r>
          </w:p>
        </w:tc>
      </w:tr>
      <w:tr w:rsidR="00F26AC0" w:rsidRPr="00A01E54" w14:paraId="3FF3D4A2" w14:textId="77777777" w:rsidTr="5475DB6C">
        <w:tc>
          <w:tcPr>
            <w:tcW w:w="9350" w:type="dxa"/>
          </w:tcPr>
          <w:p w14:paraId="43877DD9" w14:textId="44F67062" w:rsidR="00F26AC0" w:rsidRPr="00A01E54" w:rsidRDefault="00F26AC0" w:rsidP="002C5B7A">
            <w:pPr>
              <w:rPr>
                <w:b/>
                <w:sz w:val="24"/>
                <w:szCs w:val="24"/>
              </w:rPr>
            </w:pPr>
            <w:r w:rsidRPr="00A01E54">
              <w:rPr>
                <w:b/>
                <w:sz w:val="24"/>
                <w:szCs w:val="24"/>
              </w:rPr>
              <w:t>Evaluation Timeline:</w:t>
            </w:r>
            <w:r w:rsidR="00A46C44" w:rsidRPr="00A01E54">
              <w:rPr>
                <w:bCs/>
                <w:sz w:val="24"/>
                <w:szCs w:val="24"/>
              </w:rPr>
              <w:t xml:space="preserve"> Annual reporting throughout the Plan.  </w:t>
            </w:r>
          </w:p>
        </w:tc>
      </w:tr>
    </w:tbl>
    <w:p w14:paraId="00A5C10C" w14:textId="4D24B206" w:rsidR="5475DB6C" w:rsidRPr="00A01E54" w:rsidRDefault="5475DB6C"/>
    <w:p w14:paraId="5EFF617B" w14:textId="77777777" w:rsidR="007A6FF2" w:rsidRPr="00A01E54" w:rsidRDefault="007A6FF2" w:rsidP="002C5B7A">
      <w:pPr>
        <w:rPr>
          <w:sz w:val="24"/>
          <w:szCs w:val="24"/>
        </w:rPr>
      </w:pPr>
    </w:p>
    <w:p w14:paraId="064B9017" w14:textId="77777777" w:rsidR="007A6FF2" w:rsidRPr="00A01E54" w:rsidRDefault="007A6FF2" w:rsidP="002C5B7A">
      <w:pPr>
        <w:rPr>
          <w:sz w:val="24"/>
          <w:szCs w:val="24"/>
        </w:rPr>
      </w:pPr>
    </w:p>
    <w:tbl>
      <w:tblPr>
        <w:tblStyle w:val="TableGrid"/>
        <w:tblW w:w="0" w:type="auto"/>
        <w:tblLook w:val="04A0" w:firstRow="1" w:lastRow="0" w:firstColumn="1" w:lastColumn="0" w:noHBand="0" w:noVBand="1"/>
      </w:tblPr>
      <w:tblGrid>
        <w:gridCol w:w="9350"/>
      </w:tblGrid>
      <w:tr w:rsidR="00A01E54" w:rsidRPr="00A01E54" w14:paraId="0276A3AC" w14:textId="77777777" w:rsidTr="5475DB6C">
        <w:tc>
          <w:tcPr>
            <w:tcW w:w="9350" w:type="dxa"/>
          </w:tcPr>
          <w:p w14:paraId="1BE3851E" w14:textId="131C85C5" w:rsidR="007A6FF2" w:rsidRPr="00A01E54" w:rsidRDefault="0094546B" w:rsidP="002C5B7A">
            <w:pPr>
              <w:rPr>
                <w:bCs/>
                <w:sz w:val="24"/>
                <w:szCs w:val="24"/>
              </w:rPr>
            </w:pPr>
            <w:r w:rsidRPr="00A01E54">
              <w:rPr>
                <w:b/>
                <w:sz w:val="24"/>
                <w:szCs w:val="24"/>
              </w:rPr>
              <w:t>Objective 3.3:</w:t>
            </w:r>
            <w:r w:rsidRPr="00A01E54">
              <w:rPr>
                <w:bCs/>
                <w:sz w:val="24"/>
                <w:szCs w:val="24"/>
              </w:rPr>
              <w:t xml:space="preserve"> The IL network will create a plan for the expansion of services and statewide expansion as appropriate.  </w:t>
            </w:r>
          </w:p>
        </w:tc>
      </w:tr>
      <w:tr w:rsidR="00A01E54" w:rsidRPr="00A01E54" w14:paraId="510BDA20" w14:textId="77777777" w:rsidTr="5475DB6C">
        <w:tc>
          <w:tcPr>
            <w:tcW w:w="9350" w:type="dxa"/>
          </w:tcPr>
          <w:p w14:paraId="1C71B3CF" w14:textId="70B440DD" w:rsidR="007A6FF2" w:rsidRPr="00A01E54" w:rsidRDefault="007A6FF2" w:rsidP="002C5B7A">
            <w:pPr>
              <w:rPr>
                <w:bCs/>
                <w:sz w:val="24"/>
                <w:szCs w:val="24"/>
              </w:rPr>
            </w:pPr>
            <w:r w:rsidRPr="00A01E54">
              <w:rPr>
                <w:b/>
                <w:sz w:val="24"/>
                <w:szCs w:val="24"/>
              </w:rPr>
              <w:t>Evaluation</w:t>
            </w:r>
            <w:r w:rsidR="001E448C" w:rsidRPr="00A01E54">
              <w:rPr>
                <w:b/>
                <w:sz w:val="24"/>
                <w:szCs w:val="24"/>
              </w:rPr>
              <w:t xml:space="preserve"> Method</w:t>
            </w:r>
            <w:r w:rsidRPr="00A01E54">
              <w:rPr>
                <w:b/>
                <w:sz w:val="24"/>
                <w:szCs w:val="24"/>
              </w:rPr>
              <w:t>:</w:t>
            </w:r>
            <w:r w:rsidRPr="00A01E54">
              <w:rPr>
                <w:bCs/>
                <w:sz w:val="24"/>
                <w:szCs w:val="24"/>
              </w:rPr>
              <w:t xml:space="preserve"> </w:t>
            </w:r>
            <w:r w:rsidR="00D23A6D" w:rsidRPr="00A01E54">
              <w:rPr>
                <w:bCs/>
                <w:sz w:val="24"/>
                <w:szCs w:val="24"/>
              </w:rPr>
              <w:t>Annually a report on the progress toward completing the work in this objective will be reported</w:t>
            </w:r>
            <w:r w:rsidR="00B27FA7" w:rsidRPr="00A01E54">
              <w:rPr>
                <w:bCs/>
                <w:sz w:val="24"/>
                <w:szCs w:val="24"/>
              </w:rPr>
              <w:t xml:space="preserve"> to the Ohio SILC’s State Plan Committee</w:t>
            </w:r>
            <w:r w:rsidR="008A05DC" w:rsidRPr="00A01E54">
              <w:rPr>
                <w:bCs/>
                <w:sz w:val="24"/>
                <w:szCs w:val="24"/>
              </w:rPr>
              <w:t xml:space="preserve"> by the IL Network</w:t>
            </w:r>
            <w:r w:rsidR="00B27FA7" w:rsidRPr="00A01E54">
              <w:rPr>
                <w:bCs/>
                <w:sz w:val="24"/>
                <w:szCs w:val="24"/>
              </w:rPr>
              <w:t xml:space="preserve">. </w:t>
            </w:r>
          </w:p>
        </w:tc>
      </w:tr>
      <w:tr w:rsidR="00A01E54" w:rsidRPr="00A01E54" w14:paraId="603A6974" w14:textId="77777777" w:rsidTr="5475DB6C">
        <w:tc>
          <w:tcPr>
            <w:tcW w:w="9350" w:type="dxa"/>
          </w:tcPr>
          <w:p w14:paraId="7B8CF70B" w14:textId="77777777" w:rsidR="001E448C" w:rsidRPr="00A01E54" w:rsidRDefault="001E448C" w:rsidP="001E448C">
            <w:pPr>
              <w:rPr>
                <w:b/>
                <w:sz w:val="24"/>
                <w:szCs w:val="24"/>
              </w:rPr>
            </w:pPr>
            <w:r w:rsidRPr="00A01E54">
              <w:rPr>
                <w:b/>
                <w:sz w:val="24"/>
                <w:szCs w:val="24"/>
              </w:rPr>
              <w:t xml:space="preserve">Benchmarks: </w:t>
            </w:r>
          </w:p>
          <w:p w14:paraId="69EE598E" w14:textId="77777777" w:rsidR="001E448C" w:rsidRPr="00A01E54" w:rsidRDefault="001E448C" w:rsidP="001E448C">
            <w:pPr>
              <w:rPr>
                <w:bCs/>
                <w:sz w:val="24"/>
                <w:szCs w:val="24"/>
              </w:rPr>
            </w:pPr>
            <w:r w:rsidRPr="00A01E54">
              <w:rPr>
                <w:b/>
                <w:sz w:val="24"/>
                <w:szCs w:val="24"/>
              </w:rPr>
              <w:t xml:space="preserve">Year 1: </w:t>
            </w:r>
            <w:r w:rsidRPr="00A01E54">
              <w:rPr>
                <w:bCs/>
                <w:sz w:val="24"/>
                <w:szCs w:val="24"/>
              </w:rPr>
              <w:t>A</w:t>
            </w:r>
            <w:r w:rsidRPr="00A01E54">
              <w:rPr>
                <w:b/>
                <w:sz w:val="24"/>
                <w:szCs w:val="24"/>
              </w:rPr>
              <w:t xml:space="preserve"> </w:t>
            </w:r>
            <w:r w:rsidRPr="00A01E54">
              <w:rPr>
                <w:bCs/>
                <w:sz w:val="24"/>
                <w:szCs w:val="24"/>
              </w:rPr>
              <w:t>feasibility study will be completed to determine if a new CIL or expanded IL services are needed and to identify the areas.</w:t>
            </w:r>
          </w:p>
          <w:p w14:paraId="77EE8076" w14:textId="77777777" w:rsidR="001E448C" w:rsidRPr="00A01E54" w:rsidRDefault="001E448C" w:rsidP="001E448C">
            <w:pPr>
              <w:ind w:left="720"/>
              <w:rPr>
                <w:bCs/>
                <w:sz w:val="24"/>
                <w:szCs w:val="24"/>
              </w:rPr>
            </w:pPr>
          </w:p>
          <w:p w14:paraId="13C333F1" w14:textId="77777777" w:rsidR="001E448C" w:rsidRPr="00A01E54" w:rsidRDefault="001E448C" w:rsidP="001E448C">
            <w:pPr>
              <w:rPr>
                <w:bCs/>
                <w:sz w:val="24"/>
                <w:szCs w:val="24"/>
              </w:rPr>
            </w:pPr>
            <w:r w:rsidRPr="00A01E54">
              <w:rPr>
                <w:b/>
                <w:sz w:val="24"/>
                <w:szCs w:val="24"/>
              </w:rPr>
              <w:t>Year 2</w:t>
            </w:r>
            <w:r w:rsidRPr="00A01E54">
              <w:rPr>
                <w:bCs/>
                <w:sz w:val="24"/>
                <w:szCs w:val="24"/>
              </w:rPr>
              <w:t>: Cost and methods of expansion will be determined, and CILs will be given the opportunities to create plans to further expand their service areas to unserved areas as appropriate. Total cost to expand the IL Program statewide will be determined.</w:t>
            </w:r>
          </w:p>
          <w:p w14:paraId="42AC6ECE" w14:textId="77777777" w:rsidR="001E448C" w:rsidRPr="00A01E54" w:rsidRDefault="001E448C" w:rsidP="001E448C">
            <w:pPr>
              <w:ind w:left="720"/>
              <w:rPr>
                <w:bCs/>
                <w:sz w:val="24"/>
                <w:szCs w:val="24"/>
              </w:rPr>
            </w:pPr>
          </w:p>
          <w:p w14:paraId="3D00BC09" w14:textId="6C23AEE6" w:rsidR="00D13770" w:rsidRPr="00A01E54" w:rsidRDefault="001E448C" w:rsidP="001E448C">
            <w:pPr>
              <w:rPr>
                <w:b/>
                <w:sz w:val="24"/>
                <w:szCs w:val="24"/>
              </w:rPr>
            </w:pPr>
            <w:r w:rsidRPr="00A01E54">
              <w:rPr>
                <w:b/>
                <w:sz w:val="24"/>
                <w:szCs w:val="24"/>
              </w:rPr>
              <w:t>Year 3</w:t>
            </w:r>
            <w:r w:rsidRPr="00A01E54">
              <w:rPr>
                <w:bCs/>
                <w:sz w:val="24"/>
                <w:szCs w:val="24"/>
              </w:rPr>
              <w:t xml:space="preserve">: As funding is available or Centers determine capacity, expansion will take place. </w:t>
            </w:r>
          </w:p>
        </w:tc>
      </w:tr>
      <w:tr w:rsidR="00A01E54" w:rsidRPr="00A01E54" w14:paraId="5BDEC4BE" w14:textId="77777777" w:rsidTr="5475DB6C">
        <w:tc>
          <w:tcPr>
            <w:tcW w:w="9350" w:type="dxa"/>
          </w:tcPr>
          <w:p w14:paraId="5F51B021" w14:textId="18020FC4" w:rsidR="00D13770" w:rsidRPr="00A01E54" w:rsidRDefault="00D13770" w:rsidP="00D13770">
            <w:pPr>
              <w:rPr>
                <w:b/>
                <w:sz w:val="24"/>
                <w:szCs w:val="24"/>
              </w:rPr>
            </w:pPr>
            <w:r w:rsidRPr="00A01E54">
              <w:rPr>
                <w:b/>
                <w:sz w:val="24"/>
                <w:szCs w:val="24"/>
              </w:rPr>
              <w:t xml:space="preserve">Data to be Collected: </w:t>
            </w:r>
            <w:r w:rsidRPr="00A01E54">
              <w:rPr>
                <w:bCs/>
                <w:sz w:val="24"/>
                <w:szCs w:val="24"/>
              </w:rPr>
              <w:t>Annual progress updates completed by SILC and CILs</w:t>
            </w:r>
          </w:p>
        </w:tc>
      </w:tr>
      <w:tr w:rsidR="00D13770" w:rsidRPr="00A01E54" w14:paraId="51E210F5" w14:textId="77777777" w:rsidTr="5475DB6C">
        <w:tc>
          <w:tcPr>
            <w:tcW w:w="9350" w:type="dxa"/>
          </w:tcPr>
          <w:p w14:paraId="6744B509" w14:textId="6F9E6B6F" w:rsidR="00D13770" w:rsidRPr="00A01E54" w:rsidRDefault="00D13770" w:rsidP="00D13770">
            <w:pPr>
              <w:rPr>
                <w:bCs/>
                <w:sz w:val="24"/>
                <w:szCs w:val="24"/>
              </w:rPr>
            </w:pPr>
            <w:r w:rsidRPr="00A01E54">
              <w:rPr>
                <w:b/>
                <w:sz w:val="24"/>
                <w:szCs w:val="24"/>
              </w:rPr>
              <w:t xml:space="preserve">Evaluation Timeline: </w:t>
            </w:r>
            <w:r w:rsidRPr="00A01E54">
              <w:rPr>
                <w:bCs/>
                <w:sz w:val="24"/>
                <w:szCs w:val="24"/>
              </w:rPr>
              <w:t xml:space="preserve">Annual reporting throughout the Plan.  </w:t>
            </w:r>
          </w:p>
        </w:tc>
      </w:tr>
    </w:tbl>
    <w:p w14:paraId="007488DA" w14:textId="745C5925" w:rsidR="5475DB6C" w:rsidRPr="00A01E54" w:rsidRDefault="5475DB6C"/>
    <w:tbl>
      <w:tblPr>
        <w:tblStyle w:val="TableGrid"/>
        <w:tblW w:w="0" w:type="auto"/>
        <w:tblLook w:val="04A0" w:firstRow="1" w:lastRow="0" w:firstColumn="1" w:lastColumn="0" w:noHBand="0" w:noVBand="1"/>
      </w:tblPr>
      <w:tblGrid>
        <w:gridCol w:w="9350"/>
      </w:tblGrid>
      <w:tr w:rsidR="00B84D45" w:rsidRPr="00B84D45" w14:paraId="09497E54" w14:textId="77777777" w:rsidTr="00A1632C">
        <w:tc>
          <w:tcPr>
            <w:tcW w:w="9350" w:type="dxa"/>
          </w:tcPr>
          <w:p w14:paraId="13CF0D9A" w14:textId="5A17B825" w:rsidR="00B84D45" w:rsidRPr="00B84D45" w:rsidRDefault="00B84D45" w:rsidP="00A1632C">
            <w:pPr>
              <w:rPr>
                <w:bCs/>
                <w:color w:val="FF0000"/>
                <w:sz w:val="24"/>
                <w:szCs w:val="24"/>
              </w:rPr>
            </w:pPr>
            <w:r w:rsidRPr="00F55A23">
              <w:rPr>
                <w:b/>
                <w:color w:val="FF0000"/>
                <w:sz w:val="24"/>
                <w:szCs w:val="24"/>
              </w:rPr>
              <w:t>Objective 3.4:</w:t>
            </w:r>
            <w:r w:rsidRPr="00F55A23">
              <w:rPr>
                <w:bCs/>
                <w:color w:val="FF0000"/>
                <w:sz w:val="24"/>
                <w:szCs w:val="24"/>
              </w:rPr>
              <w:t xml:space="preserve"> The IL Network will increase cultural competency to be better equipped in serving unserved, underserved, and other marginalized communities.  </w:t>
            </w:r>
          </w:p>
        </w:tc>
      </w:tr>
      <w:tr w:rsidR="00B84D45" w:rsidRPr="00B84D45" w14:paraId="413A88BB" w14:textId="77777777" w:rsidTr="00A1632C">
        <w:tc>
          <w:tcPr>
            <w:tcW w:w="9350" w:type="dxa"/>
          </w:tcPr>
          <w:p w14:paraId="63800487" w14:textId="177837E0" w:rsidR="00B84D45" w:rsidRPr="00B84D45" w:rsidRDefault="00B84D45" w:rsidP="00A1632C">
            <w:pPr>
              <w:rPr>
                <w:b/>
                <w:color w:val="FF0000"/>
                <w:sz w:val="24"/>
                <w:szCs w:val="24"/>
              </w:rPr>
            </w:pPr>
            <w:r w:rsidRPr="00B84D45">
              <w:rPr>
                <w:b/>
                <w:color w:val="FF0000"/>
                <w:sz w:val="24"/>
                <w:szCs w:val="24"/>
              </w:rPr>
              <w:t xml:space="preserve">Evaluation Method: </w:t>
            </w:r>
            <w:r w:rsidRPr="00B84D45">
              <w:rPr>
                <w:bCs/>
                <w:color w:val="FF0000"/>
                <w:sz w:val="24"/>
                <w:szCs w:val="24"/>
              </w:rPr>
              <w:t xml:space="preserve">Quarterly progress updates to SILC </w:t>
            </w:r>
            <w:r w:rsidR="00285A45">
              <w:rPr>
                <w:bCs/>
                <w:color w:val="FF0000"/>
                <w:sz w:val="24"/>
                <w:szCs w:val="24"/>
              </w:rPr>
              <w:t>Education and Outreach</w:t>
            </w:r>
            <w:r w:rsidRPr="00B84D45">
              <w:rPr>
                <w:bCs/>
                <w:color w:val="FF0000"/>
                <w:sz w:val="24"/>
                <w:szCs w:val="24"/>
              </w:rPr>
              <w:t xml:space="preserve"> Committee </w:t>
            </w:r>
          </w:p>
        </w:tc>
      </w:tr>
      <w:tr w:rsidR="00B84D45" w:rsidRPr="00B84D45" w14:paraId="062B6A2F" w14:textId="77777777" w:rsidTr="00A1632C">
        <w:tc>
          <w:tcPr>
            <w:tcW w:w="9350" w:type="dxa"/>
          </w:tcPr>
          <w:p w14:paraId="2FD38458" w14:textId="77777777" w:rsidR="00B84D45" w:rsidRPr="00F55A23" w:rsidRDefault="00B84D45" w:rsidP="00B84D45">
            <w:pPr>
              <w:rPr>
                <w:b/>
                <w:color w:val="FF0000"/>
                <w:sz w:val="24"/>
                <w:szCs w:val="24"/>
              </w:rPr>
            </w:pPr>
            <w:r w:rsidRPr="00F55A23">
              <w:rPr>
                <w:b/>
                <w:color w:val="FF0000"/>
                <w:sz w:val="24"/>
                <w:szCs w:val="24"/>
              </w:rPr>
              <w:t xml:space="preserve">Benchmarks: </w:t>
            </w:r>
            <w:r w:rsidRPr="00F55A23">
              <w:rPr>
                <w:bCs/>
                <w:color w:val="FF0000"/>
                <w:sz w:val="24"/>
                <w:szCs w:val="24"/>
              </w:rPr>
              <w:t>Tracking will be completed of how many CILs participate in the training provided.</w:t>
            </w:r>
            <w:r w:rsidRPr="00F55A23">
              <w:rPr>
                <w:b/>
                <w:color w:val="FF0000"/>
                <w:sz w:val="24"/>
                <w:szCs w:val="24"/>
              </w:rPr>
              <w:t xml:space="preserve"> </w:t>
            </w:r>
          </w:p>
          <w:p w14:paraId="1E322E6A" w14:textId="2F84821D" w:rsidR="00B84D45" w:rsidRPr="00B84D45" w:rsidRDefault="00B84D45" w:rsidP="00A1632C">
            <w:pPr>
              <w:rPr>
                <w:b/>
                <w:color w:val="FF0000"/>
                <w:sz w:val="24"/>
                <w:szCs w:val="24"/>
              </w:rPr>
            </w:pPr>
            <w:r w:rsidRPr="00F55A23">
              <w:rPr>
                <w:bCs/>
                <w:color w:val="FF0000"/>
                <w:sz w:val="24"/>
                <w:szCs w:val="24"/>
              </w:rPr>
              <w:t>Participants will be given post training evaluation to measure the level of new information learned.</w:t>
            </w:r>
          </w:p>
        </w:tc>
      </w:tr>
      <w:tr w:rsidR="00B84D45" w:rsidRPr="00B84D45" w14:paraId="5AC8F3AB" w14:textId="77777777" w:rsidTr="00A1632C">
        <w:tc>
          <w:tcPr>
            <w:tcW w:w="9350" w:type="dxa"/>
          </w:tcPr>
          <w:p w14:paraId="4A95401A" w14:textId="53AC6E4C" w:rsidR="00B84D45" w:rsidRPr="00B84D45" w:rsidRDefault="00B84D45" w:rsidP="00A1632C">
            <w:pPr>
              <w:rPr>
                <w:b/>
                <w:color w:val="FF0000"/>
                <w:sz w:val="24"/>
                <w:szCs w:val="24"/>
              </w:rPr>
            </w:pPr>
            <w:r w:rsidRPr="00B84D45">
              <w:rPr>
                <w:b/>
                <w:color w:val="FF0000"/>
                <w:sz w:val="24"/>
                <w:szCs w:val="24"/>
              </w:rPr>
              <w:t xml:space="preserve">Data to be Collected: </w:t>
            </w:r>
            <w:r w:rsidR="00285A45">
              <w:rPr>
                <w:bCs/>
                <w:color w:val="FF0000"/>
                <w:sz w:val="24"/>
                <w:szCs w:val="24"/>
              </w:rPr>
              <w:t xml:space="preserve">Quarterly Progress Reports </w:t>
            </w:r>
            <w:r w:rsidRPr="00B84D45">
              <w:rPr>
                <w:bCs/>
                <w:color w:val="FF0000"/>
                <w:sz w:val="24"/>
                <w:szCs w:val="24"/>
              </w:rPr>
              <w:t xml:space="preserve">  </w:t>
            </w:r>
          </w:p>
        </w:tc>
      </w:tr>
      <w:tr w:rsidR="00B84D45" w:rsidRPr="00B84D45" w14:paraId="21F2C524" w14:textId="77777777" w:rsidTr="00A1632C">
        <w:tc>
          <w:tcPr>
            <w:tcW w:w="9350" w:type="dxa"/>
          </w:tcPr>
          <w:p w14:paraId="6A38D93C" w14:textId="77777777" w:rsidR="00B84D45" w:rsidRPr="00B84D45" w:rsidRDefault="00B84D45" w:rsidP="00A1632C">
            <w:pPr>
              <w:rPr>
                <w:b/>
                <w:color w:val="FF0000"/>
                <w:sz w:val="24"/>
                <w:szCs w:val="24"/>
              </w:rPr>
            </w:pPr>
            <w:r w:rsidRPr="00B84D45">
              <w:rPr>
                <w:b/>
                <w:color w:val="FF0000"/>
                <w:sz w:val="24"/>
                <w:szCs w:val="24"/>
              </w:rPr>
              <w:t xml:space="preserve">Evaluation Timeline: </w:t>
            </w:r>
            <w:r w:rsidRPr="00B84D45">
              <w:rPr>
                <w:bCs/>
                <w:color w:val="FF0000"/>
                <w:sz w:val="24"/>
                <w:szCs w:val="24"/>
              </w:rPr>
              <w:t>End of FFY 2024</w:t>
            </w:r>
          </w:p>
        </w:tc>
      </w:tr>
    </w:tbl>
    <w:p w14:paraId="4EBBEADF" w14:textId="77777777" w:rsidR="007A6FF2" w:rsidRPr="00A01E54" w:rsidRDefault="007A6FF2" w:rsidP="002C5B7A">
      <w:pPr>
        <w:rPr>
          <w:sz w:val="24"/>
          <w:szCs w:val="24"/>
        </w:rPr>
      </w:pPr>
    </w:p>
    <w:p w14:paraId="1A2E4069" w14:textId="77777777" w:rsidR="007A6FF2" w:rsidRPr="00A01E54" w:rsidRDefault="007A6FF2" w:rsidP="002C5B7A">
      <w:pPr>
        <w:rPr>
          <w:sz w:val="24"/>
          <w:szCs w:val="24"/>
        </w:rPr>
      </w:pPr>
    </w:p>
    <w:p w14:paraId="7B69B5FC" w14:textId="77777777" w:rsidR="007A6FF2" w:rsidRPr="00A01E54" w:rsidRDefault="007A6FF2" w:rsidP="002C5B7A">
      <w:pPr>
        <w:rPr>
          <w:b/>
          <w:bCs/>
          <w:sz w:val="24"/>
          <w:szCs w:val="24"/>
        </w:rPr>
      </w:pPr>
      <w:r w:rsidRPr="00A01E54">
        <w:rPr>
          <w:b/>
          <w:bCs/>
          <w:sz w:val="24"/>
          <w:szCs w:val="24"/>
        </w:rPr>
        <w:t xml:space="preserve">Satisfaction of Independent Living Services </w:t>
      </w:r>
    </w:p>
    <w:p w14:paraId="21778D71" w14:textId="77777777" w:rsidR="007A6FF2" w:rsidRPr="00A01E54" w:rsidRDefault="007A6FF2" w:rsidP="002C5B7A">
      <w:pPr>
        <w:rPr>
          <w:sz w:val="24"/>
          <w:szCs w:val="24"/>
        </w:rPr>
      </w:pPr>
      <w:r w:rsidRPr="00A01E54">
        <w:rPr>
          <w:sz w:val="24"/>
          <w:szCs w:val="24"/>
        </w:rPr>
        <w:t xml:space="preserve">The Centers for Independent Living will maintain their responsibilities of assessing the satisfaction of Independent Living Services provided to eligible consumers. The SILC will request aggregate data from Centers to include in the annual progress report of the Plan. Notable trends in satisfaction or dissatisfaction will be included in the statewide report. No information will be reported on a per Center basis. The purpose of this reporting is to gather a statewide view of the overall satisfaction of services, not the monitoring of individual Centers for Independent Living. </w:t>
      </w:r>
    </w:p>
    <w:p w14:paraId="0279FC80" w14:textId="77777777" w:rsidR="007A6FF2" w:rsidRPr="00A01E54" w:rsidRDefault="007A6FF2" w:rsidP="002C5B7A">
      <w:pPr>
        <w:rPr>
          <w:sz w:val="24"/>
          <w:szCs w:val="24"/>
        </w:rPr>
      </w:pPr>
    </w:p>
    <w:p w14:paraId="1CD862D0" w14:textId="77777777" w:rsidR="007A6FF2" w:rsidRPr="00A01E54" w:rsidRDefault="007A6FF2" w:rsidP="002C5B7A">
      <w:pPr>
        <w:rPr>
          <w:b/>
          <w:bCs/>
          <w:sz w:val="24"/>
          <w:szCs w:val="24"/>
        </w:rPr>
      </w:pPr>
      <w:r w:rsidRPr="00A01E54">
        <w:rPr>
          <w:b/>
          <w:bCs/>
          <w:sz w:val="24"/>
          <w:szCs w:val="24"/>
        </w:rPr>
        <w:t xml:space="preserve">Statewide Needs Assessment </w:t>
      </w:r>
    </w:p>
    <w:p w14:paraId="345394C4" w14:textId="77777777" w:rsidR="007A6FF2" w:rsidRPr="00A01E54" w:rsidRDefault="007A6FF2" w:rsidP="002C5B7A">
      <w:pPr>
        <w:rPr>
          <w:sz w:val="24"/>
          <w:szCs w:val="24"/>
        </w:rPr>
      </w:pPr>
      <w:r w:rsidRPr="00A01E54">
        <w:rPr>
          <w:sz w:val="24"/>
          <w:szCs w:val="24"/>
        </w:rPr>
        <w:t xml:space="preserve">In Year 2 of this Plan, the State Plan Committee will create a workgroup to draft a Statewide Needs Assessment Survey. The Survey will be combined with relevant data and information that will be utilized in the development of the following State Plan for Independent Living. The Survey will be distributed to the public prior to Year 3 of this plan.  </w:t>
      </w:r>
    </w:p>
    <w:p w14:paraId="057EED76" w14:textId="77777777"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1687B91" w14:textId="77777777" w:rsidR="00273DA9" w:rsidRPr="00A01E54" w:rsidRDefault="00273DA9" w:rsidP="00C530E9">
      <w:pPr>
        <w:pStyle w:val="SPILSubtitles"/>
        <w:rPr>
          <w:color w:val="auto"/>
        </w:rPr>
      </w:pPr>
      <w:r w:rsidRPr="00A01E54">
        <w:rPr>
          <w:color w:val="auto"/>
        </w:rPr>
        <w:lastRenderedPageBreak/>
        <w:t>1.5 Financial Plan</w:t>
      </w:r>
    </w:p>
    <w:p w14:paraId="50595040" w14:textId="77777777" w:rsidR="00273DA9" w:rsidRPr="00A01E54" w:rsidRDefault="00273DA9" w:rsidP="002C5B7A">
      <w:pPr>
        <w:spacing w:after="240"/>
        <w:rPr>
          <w:sz w:val="24"/>
          <w:szCs w:val="24"/>
        </w:rPr>
      </w:pPr>
      <w:r w:rsidRPr="00A01E54">
        <w:rPr>
          <w:sz w:val="24"/>
          <w:szCs w:val="24"/>
        </w:rPr>
        <w:t>Sources, uses of, and efforts to coordinate funding to be used to accomplish the Goals and Objectives.  Process for grants/contracts, selection of grantees, and distribution of funds to facilitate effective operations and provision of services.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A01E54" w:rsidRPr="00A01E54" w14:paraId="010434CD" w14:textId="77777777" w:rsidTr="5475DB6C">
        <w:trPr>
          <w:cantSplit/>
        </w:trPr>
        <w:tc>
          <w:tcPr>
            <w:tcW w:w="9576" w:type="dxa"/>
            <w:gridSpan w:val="6"/>
          </w:tcPr>
          <w:p w14:paraId="0D689AB8" w14:textId="43E2B243"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 xml:space="preserve">Fiscal Year(s): </w:t>
            </w:r>
            <w:r w:rsidR="00AC4852" w:rsidRPr="00A01E54">
              <w:rPr>
                <w:b/>
                <w:bCs/>
              </w:rPr>
              <w:t>FFY 2021</w:t>
            </w:r>
            <w:r w:rsidR="007A6FF2" w:rsidRPr="00A01E54">
              <w:rPr>
                <w:b/>
                <w:bCs/>
              </w:rPr>
              <w:t xml:space="preserve"> </w:t>
            </w:r>
          </w:p>
        </w:tc>
      </w:tr>
      <w:tr w:rsidR="00A01E54" w:rsidRPr="00A01E54" w14:paraId="4FD5B72C" w14:textId="77777777" w:rsidTr="5475DB6C">
        <w:trPr>
          <w:cantSplit/>
        </w:trPr>
        <w:tc>
          <w:tcPr>
            <w:tcW w:w="1998" w:type="dxa"/>
            <w:tcBorders>
              <w:right w:val="double" w:sz="4" w:space="0" w:color="auto"/>
            </w:tcBorders>
          </w:tcPr>
          <w:p w14:paraId="196A598B"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1E54">
              <w:rPr>
                <w:b/>
                <w:bCs/>
                <w:u w:val="single"/>
              </w:rPr>
              <w:t xml:space="preserve">Sources </w:t>
            </w:r>
          </w:p>
        </w:tc>
        <w:tc>
          <w:tcPr>
            <w:tcW w:w="7578" w:type="dxa"/>
            <w:gridSpan w:val="5"/>
            <w:tcBorders>
              <w:left w:val="double" w:sz="4" w:space="0" w:color="auto"/>
            </w:tcBorders>
          </w:tcPr>
          <w:p w14:paraId="1FF9DE66"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A01E54">
              <w:rPr>
                <w:b/>
                <w:bCs/>
                <w:u w:val="single"/>
              </w:rPr>
              <w:t>Projected Funding Amounts and Uses</w:t>
            </w:r>
          </w:p>
        </w:tc>
      </w:tr>
      <w:tr w:rsidR="00A01E54" w:rsidRPr="00A01E54" w14:paraId="1F56DC36" w14:textId="77777777" w:rsidTr="5475DB6C">
        <w:tc>
          <w:tcPr>
            <w:tcW w:w="1998" w:type="dxa"/>
            <w:tcBorders>
              <w:right w:val="double" w:sz="4" w:space="0" w:color="auto"/>
            </w:tcBorders>
            <w:shd w:val="clear" w:color="auto" w:fill="F3F3F3"/>
          </w:tcPr>
          <w:p w14:paraId="54E0F973"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55CE867F"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SILC Resource Plan </w:t>
            </w:r>
          </w:p>
        </w:tc>
        <w:tc>
          <w:tcPr>
            <w:tcW w:w="1483" w:type="dxa"/>
            <w:tcBorders>
              <w:bottom w:val="single" w:sz="4" w:space="0" w:color="auto"/>
            </w:tcBorders>
          </w:tcPr>
          <w:p w14:paraId="6F0A882E"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IL Services </w:t>
            </w:r>
          </w:p>
        </w:tc>
        <w:tc>
          <w:tcPr>
            <w:tcW w:w="1593" w:type="dxa"/>
            <w:tcBorders>
              <w:bottom w:val="single" w:sz="4" w:space="0" w:color="auto"/>
            </w:tcBorders>
          </w:tcPr>
          <w:p w14:paraId="021748F2"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General CIL Operations </w:t>
            </w:r>
          </w:p>
        </w:tc>
        <w:tc>
          <w:tcPr>
            <w:tcW w:w="1538" w:type="dxa"/>
            <w:tcBorders>
              <w:bottom w:val="single" w:sz="4" w:space="0" w:color="auto"/>
            </w:tcBorders>
          </w:tcPr>
          <w:p w14:paraId="525625AF"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Other SPIL Activities</w:t>
            </w:r>
          </w:p>
        </w:tc>
        <w:tc>
          <w:tcPr>
            <w:tcW w:w="1656" w:type="dxa"/>
            <w:tcBorders>
              <w:bottom w:val="single" w:sz="4" w:space="0" w:color="auto"/>
            </w:tcBorders>
          </w:tcPr>
          <w:p w14:paraId="4DF08623"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Retained by DSE for Administrative costs (applies only to Part B funding)</w:t>
            </w:r>
          </w:p>
        </w:tc>
      </w:tr>
      <w:tr w:rsidR="00A01E54" w:rsidRPr="00A01E54" w14:paraId="75067FD4" w14:textId="77777777" w:rsidTr="5475DB6C">
        <w:tc>
          <w:tcPr>
            <w:tcW w:w="1998" w:type="dxa"/>
            <w:tcBorders>
              <w:right w:val="double" w:sz="4" w:space="0" w:color="auto"/>
            </w:tcBorders>
          </w:tcPr>
          <w:p w14:paraId="624AC1E1"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Title VII Funds</w:t>
            </w:r>
          </w:p>
        </w:tc>
        <w:tc>
          <w:tcPr>
            <w:tcW w:w="1308" w:type="dxa"/>
            <w:tcBorders>
              <w:left w:val="double" w:sz="4" w:space="0" w:color="auto"/>
            </w:tcBorders>
            <w:shd w:val="clear" w:color="auto" w:fill="F3F3F3"/>
          </w:tcPr>
          <w:p w14:paraId="68FCD2C4"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462E96F9"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0462AC45"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5877966D"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7ED2B8BF"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711CA622" w14:textId="77777777" w:rsidTr="5475DB6C">
        <w:tc>
          <w:tcPr>
            <w:tcW w:w="1998" w:type="dxa"/>
            <w:tcBorders>
              <w:right w:val="double" w:sz="4" w:space="0" w:color="auto"/>
            </w:tcBorders>
          </w:tcPr>
          <w:p w14:paraId="1562DF61" w14:textId="7804A8E3"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Chapter 1, Part B </w:t>
            </w:r>
          </w:p>
        </w:tc>
        <w:tc>
          <w:tcPr>
            <w:tcW w:w="1308" w:type="dxa"/>
            <w:tcBorders>
              <w:left w:val="double" w:sz="4" w:space="0" w:color="auto"/>
            </w:tcBorders>
          </w:tcPr>
          <w:p w14:paraId="0D204D5B"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2B44499E"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75C8F6A8" w14:textId="5D44A60E" w:rsidR="00273DA9" w:rsidRPr="00A01E54" w:rsidRDefault="00E525E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641,721</w:t>
            </w:r>
          </w:p>
        </w:tc>
        <w:tc>
          <w:tcPr>
            <w:tcW w:w="1538" w:type="dxa"/>
          </w:tcPr>
          <w:p w14:paraId="39AB7714"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14:paraId="02041169"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55744488" w14:textId="77777777" w:rsidTr="5475DB6C">
        <w:tc>
          <w:tcPr>
            <w:tcW w:w="1998" w:type="dxa"/>
            <w:tcBorders>
              <w:right w:val="double" w:sz="4" w:space="0" w:color="auto"/>
            </w:tcBorders>
          </w:tcPr>
          <w:p w14:paraId="731E6102"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Chapter 1, Part C</w:t>
            </w:r>
          </w:p>
        </w:tc>
        <w:tc>
          <w:tcPr>
            <w:tcW w:w="1308" w:type="dxa"/>
            <w:tcBorders>
              <w:left w:val="double" w:sz="4" w:space="0" w:color="auto"/>
            </w:tcBorders>
          </w:tcPr>
          <w:p w14:paraId="6F7C87D4"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1773C4D5"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4F52D9BF" w14:textId="77777777" w:rsidR="00273DA9"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2,614,010</w:t>
            </w:r>
          </w:p>
        </w:tc>
        <w:tc>
          <w:tcPr>
            <w:tcW w:w="1538" w:type="dxa"/>
          </w:tcPr>
          <w:p w14:paraId="38786155"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7D3AD7C3"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5AF57070" w14:textId="77777777" w:rsidTr="5475DB6C">
        <w:tc>
          <w:tcPr>
            <w:tcW w:w="1998" w:type="dxa"/>
            <w:tcBorders>
              <w:right w:val="double" w:sz="4" w:space="0" w:color="auto"/>
            </w:tcBorders>
            <w:shd w:val="clear" w:color="auto" w:fill="F3F3F3"/>
          </w:tcPr>
          <w:p w14:paraId="6875F670"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107C0926"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01779DD9"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64EF334B"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478FBD8E"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7067D8CF"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00D7E479" w14:textId="77777777" w:rsidTr="5475DB6C">
        <w:tc>
          <w:tcPr>
            <w:tcW w:w="1998" w:type="dxa"/>
            <w:tcBorders>
              <w:bottom w:val="single" w:sz="4" w:space="0" w:color="auto"/>
              <w:right w:val="double" w:sz="4" w:space="0" w:color="auto"/>
            </w:tcBorders>
          </w:tcPr>
          <w:p w14:paraId="14E7609E"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Other Federal Funds</w:t>
            </w:r>
          </w:p>
        </w:tc>
        <w:tc>
          <w:tcPr>
            <w:tcW w:w="1308" w:type="dxa"/>
            <w:tcBorders>
              <w:left w:val="double" w:sz="4" w:space="0" w:color="auto"/>
              <w:bottom w:val="single" w:sz="4" w:space="0" w:color="auto"/>
            </w:tcBorders>
            <w:shd w:val="clear" w:color="auto" w:fill="F3F3F3"/>
          </w:tcPr>
          <w:p w14:paraId="0B723E68"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38D0C751"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3C7B365C"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5DE12948"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21F9A266"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1F9EC875" w14:textId="77777777" w:rsidTr="5475DB6C">
        <w:tc>
          <w:tcPr>
            <w:tcW w:w="1998" w:type="dxa"/>
            <w:tcBorders>
              <w:right w:val="double" w:sz="4" w:space="0" w:color="auto"/>
            </w:tcBorders>
          </w:tcPr>
          <w:p w14:paraId="75649905"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Sec. 101(a)(18) of the Act (Innovation and Expansion)</w:t>
            </w:r>
          </w:p>
        </w:tc>
        <w:tc>
          <w:tcPr>
            <w:tcW w:w="1308" w:type="dxa"/>
            <w:tcBorders>
              <w:left w:val="double" w:sz="4" w:space="0" w:color="auto"/>
            </w:tcBorders>
          </w:tcPr>
          <w:p w14:paraId="2F4F5552" w14:textId="77777777" w:rsidR="00273DA9"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250,000</w:t>
            </w:r>
          </w:p>
        </w:tc>
        <w:tc>
          <w:tcPr>
            <w:tcW w:w="1483" w:type="dxa"/>
          </w:tcPr>
          <w:p w14:paraId="1188FD97"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4F753251"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5E182A8F"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6025A7AF"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67ED05DF" w14:textId="77777777" w:rsidTr="5475DB6C">
        <w:tc>
          <w:tcPr>
            <w:tcW w:w="1998" w:type="dxa"/>
            <w:tcBorders>
              <w:bottom w:val="single" w:sz="4" w:space="0" w:color="auto"/>
              <w:right w:val="double" w:sz="4" w:space="0" w:color="auto"/>
            </w:tcBorders>
          </w:tcPr>
          <w:p w14:paraId="297CE8DA"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Social Security Reimbursement</w:t>
            </w:r>
          </w:p>
        </w:tc>
        <w:tc>
          <w:tcPr>
            <w:tcW w:w="1308" w:type="dxa"/>
            <w:tcBorders>
              <w:left w:val="double" w:sz="4" w:space="0" w:color="auto"/>
              <w:bottom w:val="single" w:sz="4" w:space="0" w:color="auto"/>
            </w:tcBorders>
          </w:tcPr>
          <w:p w14:paraId="37FDBD73"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1C59BED8" w14:textId="77777777" w:rsidR="00273DA9"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3,804,396</w:t>
            </w:r>
          </w:p>
        </w:tc>
        <w:tc>
          <w:tcPr>
            <w:tcW w:w="1593" w:type="dxa"/>
            <w:tcBorders>
              <w:bottom w:val="single" w:sz="4" w:space="0" w:color="auto"/>
            </w:tcBorders>
          </w:tcPr>
          <w:p w14:paraId="39FB24AF"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72BB1A99"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0EF8554C"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05339B11" w14:textId="77777777" w:rsidTr="5475DB6C">
        <w:tc>
          <w:tcPr>
            <w:tcW w:w="1998" w:type="dxa"/>
            <w:tcBorders>
              <w:bottom w:val="single" w:sz="4" w:space="0" w:color="auto"/>
              <w:right w:val="double" w:sz="4" w:space="0" w:color="auto"/>
            </w:tcBorders>
          </w:tcPr>
          <w:p w14:paraId="0B071DDF"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Other</w:t>
            </w:r>
          </w:p>
        </w:tc>
        <w:tc>
          <w:tcPr>
            <w:tcW w:w="1308" w:type="dxa"/>
            <w:tcBorders>
              <w:left w:val="double" w:sz="4" w:space="0" w:color="auto"/>
              <w:bottom w:val="single" w:sz="4" w:space="0" w:color="auto"/>
            </w:tcBorders>
          </w:tcPr>
          <w:p w14:paraId="2B11B008"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609AE956"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31F67E8E"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5861E028"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3DE13ED1"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297B92C9" w14:textId="77777777" w:rsidTr="5475DB6C">
        <w:tc>
          <w:tcPr>
            <w:tcW w:w="1998" w:type="dxa"/>
            <w:tcBorders>
              <w:right w:val="double" w:sz="4" w:space="0" w:color="auto"/>
            </w:tcBorders>
            <w:shd w:val="clear" w:color="auto" w:fill="F3F3F3"/>
          </w:tcPr>
          <w:p w14:paraId="27D08510" w14:textId="651EF6BC"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t xml:space="preserve">CARES Act </w:t>
            </w:r>
          </w:p>
        </w:tc>
        <w:tc>
          <w:tcPr>
            <w:tcW w:w="1308" w:type="dxa"/>
            <w:tcBorders>
              <w:left w:val="double" w:sz="4" w:space="0" w:color="auto"/>
            </w:tcBorders>
            <w:shd w:val="clear" w:color="auto" w:fill="F3F3F3"/>
          </w:tcPr>
          <w:p w14:paraId="058D7EE6"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2049E6FE"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4E2F62E8" w14:textId="6FEC88FF"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2,526,719</w:t>
            </w:r>
          </w:p>
        </w:tc>
        <w:tc>
          <w:tcPr>
            <w:tcW w:w="1538" w:type="dxa"/>
            <w:shd w:val="clear" w:color="auto" w:fill="F3F3F3"/>
          </w:tcPr>
          <w:p w14:paraId="0AF246CF"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0B933597"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3393B112" w14:textId="77777777" w:rsidTr="5475DB6C">
        <w:tc>
          <w:tcPr>
            <w:tcW w:w="1998" w:type="dxa"/>
            <w:tcBorders>
              <w:right w:val="double" w:sz="4" w:space="0" w:color="auto"/>
            </w:tcBorders>
          </w:tcPr>
          <w:p w14:paraId="04BAF3F4"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Non-Federal Funds</w:t>
            </w:r>
          </w:p>
        </w:tc>
        <w:tc>
          <w:tcPr>
            <w:tcW w:w="1308" w:type="dxa"/>
            <w:tcBorders>
              <w:left w:val="double" w:sz="4" w:space="0" w:color="auto"/>
            </w:tcBorders>
            <w:shd w:val="clear" w:color="auto" w:fill="F3F3F3"/>
          </w:tcPr>
          <w:p w14:paraId="132D7D55"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532DE75E"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2311D18C"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7DA0BDE0"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1AA1284C"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011C8BA6" w14:textId="77777777" w:rsidTr="5475DB6C">
        <w:tc>
          <w:tcPr>
            <w:tcW w:w="1998" w:type="dxa"/>
            <w:tcBorders>
              <w:right w:val="double" w:sz="4" w:space="0" w:color="auto"/>
            </w:tcBorders>
          </w:tcPr>
          <w:p w14:paraId="43FCC1A0"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State Funds</w:t>
            </w:r>
          </w:p>
        </w:tc>
        <w:tc>
          <w:tcPr>
            <w:tcW w:w="1308" w:type="dxa"/>
            <w:tcBorders>
              <w:left w:val="double" w:sz="4" w:space="0" w:color="auto"/>
            </w:tcBorders>
          </w:tcPr>
          <w:p w14:paraId="529CF8E8" w14:textId="5EBCF139" w:rsidR="00141975" w:rsidRPr="00A01E54" w:rsidRDefault="006618FA"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113,036</w:t>
            </w:r>
          </w:p>
        </w:tc>
        <w:tc>
          <w:tcPr>
            <w:tcW w:w="1483" w:type="dxa"/>
          </w:tcPr>
          <w:p w14:paraId="6B05B7B1"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28,000</w:t>
            </w:r>
          </w:p>
        </w:tc>
        <w:tc>
          <w:tcPr>
            <w:tcW w:w="1593" w:type="dxa"/>
          </w:tcPr>
          <w:p w14:paraId="5564F237"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450,000</w:t>
            </w:r>
          </w:p>
        </w:tc>
        <w:tc>
          <w:tcPr>
            <w:tcW w:w="1538" w:type="dxa"/>
          </w:tcPr>
          <w:p w14:paraId="1CAD1DFF"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38647656"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3ABA8057" w14:textId="77777777" w:rsidTr="5475DB6C">
        <w:tc>
          <w:tcPr>
            <w:tcW w:w="1998" w:type="dxa"/>
            <w:tcBorders>
              <w:right w:val="double" w:sz="4" w:space="0" w:color="auto"/>
            </w:tcBorders>
          </w:tcPr>
          <w:p w14:paraId="1B94CDF8" w14:textId="1FDA6326" w:rsidR="00E525ED" w:rsidRPr="00A01E54" w:rsidRDefault="00E525ED"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Matched State Funds</w:t>
            </w:r>
          </w:p>
        </w:tc>
        <w:tc>
          <w:tcPr>
            <w:tcW w:w="1308" w:type="dxa"/>
            <w:tcBorders>
              <w:left w:val="double" w:sz="4" w:space="0" w:color="auto"/>
            </w:tcBorders>
          </w:tcPr>
          <w:p w14:paraId="36AE5D8A" w14:textId="70E243FB" w:rsidR="00E525ED" w:rsidRPr="00A01E54" w:rsidRDefault="001A210A"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67,662</w:t>
            </w:r>
          </w:p>
        </w:tc>
        <w:tc>
          <w:tcPr>
            <w:tcW w:w="1483" w:type="dxa"/>
          </w:tcPr>
          <w:p w14:paraId="5A4744AF" w14:textId="77777777" w:rsidR="00E525ED" w:rsidRPr="00A01E54" w:rsidRDefault="00E525ED"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7B22C756" w14:textId="0F79C66E" w:rsidR="00E525ED" w:rsidRPr="00A01E54" w:rsidRDefault="00753A59"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71,3</w:t>
            </w:r>
            <w:r w:rsidR="00404761" w:rsidRPr="00A01E54">
              <w:t>03</w:t>
            </w:r>
          </w:p>
        </w:tc>
        <w:tc>
          <w:tcPr>
            <w:tcW w:w="1538" w:type="dxa"/>
          </w:tcPr>
          <w:p w14:paraId="00461F50" w14:textId="77777777" w:rsidR="00E525ED" w:rsidRPr="00A01E54" w:rsidRDefault="00E525ED"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1D2BF749" w14:textId="77777777" w:rsidR="00E525ED" w:rsidRPr="00A01E54" w:rsidRDefault="00E525ED"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3C27F26D" w14:textId="77777777" w:rsidTr="5475DB6C">
        <w:tc>
          <w:tcPr>
            <w:tcW w:w="1998" w:type="dxa"/>
            <w:tcBorders>
              <w:right w:val="double" w:sz="4" w:space="0" w:color="auto"/>
            </w:tcBorders>
          </w:tcPr>
          <w:p w14:paraId="3F2620F1"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Other</w:t>
            </w:r>
          </w:p>
        </w:tc>
        <w:tc>
          <w:tcPr>
            <w:tcW w:w="1308" w:type="dxa"/>
            <w:tcBorders>
              <w:left w:val="double" w:sz="4" w:space="0" w:color="auto"/>
            </w:tcBorders>
          </w:tcPr>
          <w:p w14:paraId="34CA9BE3"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5BCB2CB4"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1C7EDC0B"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49CC65FE"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41718C80"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2931A593" w14:textId="22654C31" w:rsidR="5475DB6C" w:rsidRPr="00A01E54" w:rsidRDefault="5475DB6C"/>
    <w:p w14:paraId="638C16F6" w14:textId="36227FE6"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A01E54" w:rsidRPr="00A01E54" w14:paraId="0CE0F7D7" w14:textId="77777777" w:rsidTr="5475DB6C">
        <w:trPr>
          <w:cantSplit/>
        </w:trPr>
        <w:tc>
          <w:tcPr>
            <w:tcW w:w="9576" w:type="dxa"/>
            <w:gridSpan w:val="6"/>
          </w:tcPr>
          <w:p w14:paraId="3C89C896" w14:textId="257FB2CE"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Fiscal Year(s): FFY2022</w:t>
            </w:r>
            <w:r w:rsidR="00A205F2">
              <w:rPr>
                <w:b/>
                <w:bCs/>
              </w:rPr>
              <w:t xml:space="preserve"> and </w:t>
            </w:r>
            <w:r w:rsidRPr="00A01E54">
              <w:rPr>
                <w:b/>
                <w:bCs/>
              </w:rPr>
              <w:t>FFY 2023</w:t>
            </w:r>
          </w:p>
        </w:tc>
      </w:tr>
      <w:tr w:rsidR="00A01E54" w:rsidRPr="00A01E54" w14:paraId="0BE0C519" w14:textId="77777777" w:rsidTr="5475DB6C">
        <w:trPr>
          <w:cantSplit/>
        </w:trPr>
        <w:tc>
          <w:tcPr>
            <w:tcW w:w="1998" w:type="dxa"/>
            <w:tcBorders>
              <w:right w:val="double" w:sz="4" w:space="0" w:color="auto"/>
            </w:tcBorders>
          </w:tcPr>
          <w:p w14:paraId="2D90A250"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1E54">
              <w:rPr>
                <w:b/>
                <w:bCs/>
                <w:u w:val="single"/>
              </w:rPr>
              <w:t xml:space="preserve">Sources </w:t>
            </w:r>
          </w:p>
        </w:tc>
        <w:tc>
          <w:tcPr>
            <w:tcW w:w="7578" w:type="dxa"/>
            <w:gridSpan w:val="5"/>
            <w:tcBorders>
              <w:left w:val="double" w:sz="4" w:space="0" w:color="auto"/>
            </w:tcBorders>
          </w:tcPr>
          <w:p w14:paraId="20AF9B2D"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A01E54">
              <w:rPr>
                <w:b/>
                <w:bCs/>
                <w:u w:val="single"/>
              </w:rPr>
              <w:t>Projected Funding Amounts and Uses</w:t>
            </w:r>
          </w:p>
        </w:tc>
      </w:tr>
      <w:tr w:rsidR="00A01E54" w:rsidRPr="00A01E54" w14:paraId="19DE9C55" w14:textId="77777777" w:rsidTr="5475DB6C">
        <w:tc>
          <w:tcPr>
            <w:tcW w:w="1998" w:type="dxa"/>
            <w:tcBorders>
              <w:right w:val="double" w:sz="4" w:space="0" w:color="auto"/>
            </w:tcBorders>
            <w:shd w:val="clear" w:color="auto" w:fill="F3F3F3"/>
          </w:tcPr>
          <w:p w14:paraId="48F608F4"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21C24D50"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SILC Resource Plan </w:t>
            </w:r>
          </w:p>
        </w:tc>
        <w:tc>
          <w:tcPr>
            <w:tcW w:w="1483" w:type="dxa"/>
            <w:tcBorders>
              <w:bottom w:val="single" w:sz="4" w:space="0" w:color="auto"/>
            </w:tcBorders>
          </w:tcPr>
          <w:p w14:paraId="361CB348"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IL Services </w:t>
            </w:r>
          </w:p>
        </w:tc>
        <w:tc>
          <w:tcPr>
            <w:tcW w:w="1593" w:type="dxa"/>
            <w:tcBorders>
              <w:bottom w:val="single" w:sz="4" w:space="0" w:color="auto"/>
            </w:tcBorders>
          </w:tcPr>
          <w:p w14:paraId="061693FF"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General CIL Operations </w:t>
            </w:r>
          </w:p>
        </w:tc>
        <w:tc>
          <w:tcPr>
            <w:tcW w:w="1538" w:type="dxa"/>
            <w:tcBorders>
              <w:bottom w:val="single" w:sz="4" w:space="0" w:color="auto"/>
            </w:tcBorders>
          </w:tcPr>
          <w:p w14:paraId="2B385203"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Other SPIL Activities</w:t>
            </w:r>
          </w:p>
        </w:tc>
        <w:tc>
          <w:tcPr>
            <w:tcW w:w="1656" w:type="dxa"/>
            <w:tcBorders>
              <w:bottom w:val="single" w:sz="4" w:space="0" w:color="auto"/>
            </w:tcBorders>
          </w:tcPr>
          <w:p w14:paraId="2AAF15A8"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Retained by DSE for Administrative costs (applies only to Part B funding)</w:t>
            </w:r>
          </w:p>
        </w:tc>
      </w:tr>
      <w:tr w:rsidR="00A01E54" w:rsidRPr="00A01E54" w14:paraId="2E13BD9E" w14:textId="77777777" w:rsidTr="5475DB6C">
        <w:tc>
          <w:tcPr>
            <w:tcW w:w="1998" w:type="dxa"/>
            <w:tcBorders>
              <w:right w:val="double" w:sz="4" w:space="0" w:color="auto"/>
            </w:tcBorders>
          </w:tcPr>
          <w:p w14:paraId="0C203B9A"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Title VII Funds</w:t>
            </w:r>
          </w:p>
        </w:tc>
        <w:tc>
          <w:tcPr>
            <w:tcW w:w="1308" w:type="dxa"/>
            <w:tcBorders>
              <w:left w:val="double" w:sz="4" w:space="0" w:color="auto"/>
            </w:tcBorders>
            <w:shd w:val="clear" w:color="auto" w:fill="F3F3F3"/>
          </w:tcPr>
          <w:p w14:paraId="4B9B4ACD"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1F917BBB"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2B4485EF"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7ED2E2DC"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7B56053C"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33513267" w14:textId="77777777" w:rsidTr="5475DB6C">
        <w:tc>
          <w:tcPr>
            <w:tcW w:w="1998" w:type="dxa"/>
            <w:tcBorders>
              <w:right w:val="double" w:sz="4" w:space="0" w:color="auto"/>
            </w:tcBorders>
          </w:tcPr>
          <w:p w14:paraId="465E22C0" w14:textId="65D004BA"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Chapter 1, Part B </w:t>
            </w:r>
          </w:p>
        </w:tc>
        <w:tc>
          <w:tcPr>
            <w:tcW w:w="1308" w:type="dxa"/>
            <w:tcBorders>
              <w:left w:val="double" w:sz="4" w:space="0" w:color="auto"/>
            </w:tcBorders>
          </w:tcPr>
          <w:p w14:paraId="2467FD1D"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44660173"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1852704C" w14:textId="322984B1" w:rsidR="00AC4852" w:rsidRPr="00A01E54" w:rsidRDefault="00E525ED"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641,721</w:t>
            </w:r>
          </w:p>
        </w:tc>
        <w:tc>
          <w:tcPr>
            <w:tcW w:w="1538" w:type="dxa"/>
          </w:tcPr>
          <w:p w14:paraId="2DAACD15"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14:paraId="0C8A5E52"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59D88073" w14:textId="77777777" w:rsidTr="5475DB6C">
        <w:tc>
          <w:tcPr>
            <w:tcW w:w="1998" w:type="dxa"/>
            <w:tcBorders>
              <w:right w:val="double" w:sz="4" w:space="0" w:color="auto"/>
            </w:tcBorders>
          </w:tcPr>
          <w:p w14:paraId="4D075F40"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Chapter 1, Part C</w:t>
            </w:r>
          </w:p>
        </w:tc>
        <w:tc>
          <w:tcPr>
            <w:tcW w:w="1308" w:type="dxa"/>
            <w:tcBorders>
              <w:left w:val="double" w:sz="4" w:space="0" w:color="auto"/>
            </w:tcBorders>
          </w:tcPr>
          <w:p w14:paraId="2EDDFF2E"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159354E4"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502C65C0"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2,614,010</w:t>
            </w:r>
          </w:p>
        </w:tc>
        <w:tc>
          <w:tcPr>
            <w:tcW w:w="1538" w:type="dxa"/>
          </w:tcPr>
          <w:p w14:paraId="5248560F"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3C1A5916"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0BB1A51D" w14:textId="77777777" w:rsidTr="5475DB6C">
        <w:tc>
          <w:tcPr>
            <w:tcW w:w="1998" w:type="dxa"/>
            <w:tcBorders>
              <w:right w:val="double" w:sz="4" w:space="0" w:color="auto"/>
            </w:tcBorders>
            <w:shd w:val="clear" w:color="auto" w:fill="F3F3F3"/>
          </w:tcPr>
          <w:p w14:paraId="61C4A559"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500844E9"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684888F7"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41BB6244"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4CB5B22E"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718162A1"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665FA36D" w14:textId="77777777" w:rsidTr="5475DB6C">
        <w:tc>
          <w:tcPr>
            <w:tcW w:w="1998" w:type="dxa"/>
            <w:tcBorders>
              <w:bottom w:val="single" w:sz="4" w:space="0" w:color="auto"/>
              <w:right w:val="double" w:sz="4" w:space="0" w:color="auto"/>
            </w:tcBorders>
          </w:tcPr>
          <w:p w14:paraId="39180F4B"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Other Federal Funds</w:t>
            </w:r>
          </w:p>
        </w:tc>
        <w:tc>
          <w:tcPr>
            <w:tcW w:w="1308" w:type="dxa"/>
            <w:tcBorders>
              <w:left w:val="double" w:sz="4" w:space="0" w:color="auto"/>
              <w:bottom w:val="single" w:sz="4" w:space="0" w:color="auto"/>
            </w:tcBorders>
            <w:shd w:val="clear" w:color="auto" w:fill="F3F3F3"/>
          </w:tcPr>
          <w:p w14:paraId="6B0F8E34"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4ECF588D"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0384F636"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1EE6390E"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012793D9"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7C917A94" w14:textId="77777777" w:rsidTr="5475DB6C">
        <w:tc>
          <w:tcPr>
            <w:tcW w:w="1998" w:type="dxa"/>
            <w:tcBorders>
              <w:right w:val="double" w:sz="4" w:space="0" w:color="auto"/>
            </w:tcBorders>
          </w:tcPr>
          <w:p w14:paraId="7E0D8441"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Sec. 101(a)(18) of the Act (Innovation and Expansion)</w:t>
            </w:r>
          </w:p>
        </w:tc>
        <w:tc>
          <w:tcPr>
            <w:tcW w:w="1308" w:type="dxa"/>
            <w:tcBorders>
              <w:left w:val="double" w:sz="4" w:space="0" w:color="auto"/>
            </w:tcBorders>
          </w:tcPr>
          <w:p w14:paraId="6797C059"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250,000</w:t>
            </w:r>
          </w:p>
        </w:tc>
        <w:tc>
          <w:tcPr>
            <w:tcW w:w="1483" w:type="dxa"/>
          </w:tcPr>
          <w:p w14:paraId="43BB1795"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7B8495A1"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286D2DE9"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7F871730"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3102732E" w14:textId="77777777" w:rsidTr="5475DB6C">
        <w:tc>
          <w:tcPr>
            <w:tcW w:w="1998" w:type="dxa"/>
            <w:tcBorders>
              <w:bottom w:val="single" w:sz="4" w:space="0" w:color="auto"/>
              <w:right w:val="double" w:sz="4" w:space="0" w:color="auto"/>
            </w:tcBorders>
          </w:tcPr>
          <w:p w14:paraId="74188091"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Social Security Reimbursement</w:t>
            </w:r>
          </w:p>
        </w:tc>
        <w:tc>
          <w:tcPr>
            <w:tcW w:w="1308" w:type="dxa"/>
            <w:tcBorders>
              <w:left w:val="double" w:sz="4" w:space="0" w:color="auto"/>
              <w:bottom w:val="single" w:sz="4" w:space="0" w:color="auto"/>
            </w:tcBorders>
          </w:tcPr>
          <w:p w14:paraId="6B091DCE"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57C94DAA"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3,804,396</w:t>
            </w:r>
          </w:p>
        </w:tc>
        <w:tc>
          <w:tcPr>
            <w:tcW w:w="1593" w:type="dxa"/>
            <w:tcBorders>
              <w:bottom w:val="single" w:sz="4" w:space="0" w:color="auto"/>
            </w:tcBorders>
          </w:tcPr>
          <w:p w14:paraId="60B546E7"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256DE516"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03FA3651"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589AD453" w14:textId="77777777" w:rsidTr="5475DB6C">
        <w:tc>
          <w:tcPr>
            <w:tcW w:w="1998" w:type="dxa"/>
            <w:tcBorders>
              <w:bottom w:val="single" w:sz="4" w:space="0" w:color="auto"/>
              <w:right w:val="double" w:sz="4" w:space="0" w:color="auto"/>
            </w:tcBorders>
          </w:tcPr>
          <w:p w14:paraId="46097690"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Other</w:t>
            </w:r>
          </w:p>
        </w:tc>
        <w:tc>
          <w:tcPr>
            <w:tcW w:w="1308" w:type="dxa"/>
            <w:tcBorders>
              <w:left w:val="double" w:sz="4" w:space="0" w:color="auto"/>
              <w:bottom w:val="single" w:sz="4" w:space="0" w:color="auto"/>
            </w:tcBorders>
          </w:tcPr>
          <w:p w14:paraId="74165DC2"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1917C773"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404B56E0"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2550AFE2"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23784925"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3000B2D8" w14:textId="77777777" w:rsidTr="5475DB6C">
        <w:tc>
          <w:tcPr>
            <w:tcW w:w="1998" w:type="dxa"/>
            <w:tcBorders>
              <w:right w:val="double" w:sz="4" w:space="0" w:color="auto"/>
            </w:tcBorders>
            <w:shd w:val="clear" w:color="auto" w:fill="F3F3F3"/>
          </w:tcPr>
          <w:p w14:paraId="46D063B8"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14:paraId="438E7571"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4B3C4398"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61FA0C5D"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50B92613"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69F67C05"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422CC86A" w14:textId="77777777" w:rsidTr="5475DB6C">
        <w:tc>
          <w:tcPr>
            <w:tcW w:w="1998" w:type="dxa"/>
            <w:tcBorders>
              <w:right w:val="double" w:sz="4" w:space="0" w:color="auto"/>
            </w:tcBorders>
          </w:tcPr>
          <w:p w14:paraId="25D9D8F2"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Non-Federal Funds</w:t>
            </w:r>
          </w:p>
        </w:tc>
        <w:tc>
          <w:tcPr>
            <w:tcW w:w="1308" w:type="dxa"/>
            <w:tcBorders>
              <w:left w:val="double" w:sz="4" w:space="0" w:color="auto"/>
            </w:tcBorders>
            <w:shd w:val="clear" w:color="auto" w:fill="F3F3F3"/>
          </w:tcPr>
          <w:p w14:paraId="3164728A"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758ADB91"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6B1635CC"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4E1AB125"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710AB0C7"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516D8043" w14:textId="77777777" w:rsidTr="5475DB6C">
        <w:tc>
          <w:tcPr>
            <w:tcW w:w="1998" w:type="dxa"/>
            <w:tcBorders>
              <w:right w:val="double" w:sz="4" w:space="0" w:color="auto"/>
            </w:tcBorders>
          </w:tcPr>
          <w:p w14:paraId="4B1169BE"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State Funds</w:t>
            </w:r>
          </w:p>
        </w:tc>
        <w:tc>
          <w:tcPr>
            <w:tcW w:w="1308" w:type="dxa"/>
            <w:tcBorders>
              <w:left w:val="double" w:sz="4" w:space="0" w:color="auto"/>
            </w:tcBorders>
          </w:tcPr>
          <w:p w14:paraId="761272B0" w14:textId="588D58FE" w:rsidR="00AC4852" w:rsidRPr="00A01E54" w:rsidRDefault="006618FA"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113,036</w:t>
            </w:r>
          </w:p>
        </w:tc>
        <w:tc>
          <w:tcPr>
            <w:tcW w:w="1483" w:type="dxa"/>
          </w:tcPr>
          <w:p w14:paraId="3CC6D3E2"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28,000</w:t>
            </w:r>
          </w:p>
        </w:tc>
        <w:tc>
          <w:tcPr>
            <w:tcW w:w="1593" w:type="dxa"/>
          </w:tcPr>
          <w:p w14:paraId="32BB4803"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450,000</w:t>
            </w:r>
          </w:p>
        </w:tc>
        <w:tc>
          <w:tcPr>
            <w:tcW w:w="1538" w:type="dxa"/>
          </w:tcPr>
          <w:p w14:paraId="55C67CCC"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3AAE728E"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17E0CDB4" w14:textId="77777777" w:rsidTr="5475DB6C">
        <w:tc>
          <w:tcPr>
            <w:tcW w:w="1998" w:type="dxa"/>
            <w:tcBorders>
              <w:right w:val="double" w:sz="4" w:space="0" w:color="auto"/>
            </w:tcBorders>
          </w:tcPr>
          <w:p w14:paraId="44B9F411" w14:textId="3B3569E1" w:rsidR="00E525ED" w:rsidRPr="00A01E54" w:rsidRDefault="00E525ED"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Matched State Funds </w:t>
            </w:r>
          </w:p>
        </w:tc>
        <w:tc>
          <w:tcPr>
            <w:tcW w:w="1308" w:type="dxa"/>
            <w:tcBorders>
              <w:left w:val="double" w:sz="4" w:space="0" w:color="auto"/>
            </w:tcBorders>
          </w:tcPr>
          <w:p w14:paraId="2CD5079E" w14:textId="6207E6D5" w:rsidR="00E525ED" w:rsidRPr="00A01E54" w:rsidRDefault="001A210A"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67,662</w:t>
            </w:r>
          </w:p>
        </w:tc>
        <w:tc>
          <w:tcPr>
            <w:tcW w:w="1483" w:type="dxa"/>
          </w:tcPr>
          <w:p w14:paraId="03921144" w14:textId="77777777" w:rsidR="00E525ED" w:rsidRPr="00A01E54" w:rsidRDefault="00E525ED"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15AD2184" w14:textId="1DA41FA7" w:rsidR="00E525ED" w:rsidRPr="00A01E54" w:rsidRDefault="00404761"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71,303</w:t>
            </w:r>
          </w:p>
        </w:tc>
        <w:tc>
          <w:tcPr>
            <w:tcW w:w="1538" w:type="dxa"/>
          </w:tcPr>
          <w:p w14:paraId="2DEB8731" w14:textId="77777777" w:rsidR="00E525ED" w:rsidRPr="00A01E54" w:rsidRDefault="00E525ED"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3FAE2C28" w14:textId="77777777" w:rsidR="00E525ED" w:rsidRPr="00A01E54" w:rsidRDefault="00E525ED"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51539ACE" w14:textId="77777777" w:rsidTr="5475DB6C">
        <w:tc>
          <w:tcPr>
            <w:tcW w:w="1998" w:type="dxa"/>
            <w:tcBorders>
              <w:right w:val="double" w:sz="4" w:space="0" w:color="auto"/>
            </w:tcBorders>
          </w:tcPr>
          <w:p w14:paraId="70DE5989"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Other</w:t>
            </w:r>
          </w:p>
        </w:tc>
        <w:tc>
          <w:tcPr>
            <w:tcW w:w="1308" w:type="dxa"/>
            <w:tcBorders>
              <w:left w:val="double" w:sz="4" w:space="0" w:color="auto"/>
            </w:tcBorders>
          </w:tcPr>
          <w:p w14:paraId="1D1DDCC0"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1DAA6E85"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E5EA3B5"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7FBB23DA"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495B5EE0"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443BBAD7" w14:textId="2CACC320" w:rsidR="5475DB6C" w:rsidRPr="00A01E54" w:rsidRDefault="5475DB6C"/>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A205F2" w:rsidRPr="00A01E54" w14:paraId="2A1349C2" w14:textId="77777777" w:rsidTr="00A1632C">
        <w:trPr>
          <w:cantSplit/>
        </w:trPr>
        <w:tc>
          <w:tcPr>
            <w:tcW w:w="9576" w:type="dxa"/>
            <w:gridSpan w:val="6"/>
          </w:tcPr>
          <w:p w14:paraId="64EB1862" w14:textId="1363BFED"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Fiscal Year(s): FFY202</w:t>
            </w:r>
            <w:r>
              <w:rPr>
                <w:b/>
                <w:bCs/>
              </w:rPr>
              <w:t>4</w:t>
            </w:r>
          </w:p>
        </w:tc>
      </w:tr>
      <w:tr w:rsidR="00A205F2" w:rsidRPr="00A01E54" w14:paraId="5DE79150" w14:textId="77777777" w:rsidTr="00A1632C">
        <w:trPr>
          <w:cantSplit/>
        </w:trPr>
        <w:tc>
          <w:tcPr>
            <w:tcW w:w="1998" w:type="dxa"/>
            <w:tcBorders>
              <w:right w:val="double" w:sz="4" w:space="0" w:color="auto"/>
            </w:tcBorders>
          </w:tcPr>
          <w:p w14:paraId="41016F5E"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1E54">
              <w:rPr>
                <w:b/>
                <w:bCs/>
                <w:u w:val="single"/>
              </w:rPr>
              <w:t xml:space="preserve">Sources </w:t>
            </w:r>
          </w:p>
        </w:tc>
        <w:tc>
          <w:tcPr>
            <w:tcW w:w="7578" w:type="dxa"/>
            <w:gridSpan w:val="5"/>
            <w:tcBorders>
              <w:left w:val="double" w:sz="4" w:space="0" w:color="auto"/>
            </w:tcBorders>
          </w:tcPr>
          <w:p w14:paraId="6F1A4575"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A01E54">
              <w:rPr>
                <w:b/>
                <w:bCs/>
                <w:u w:val="single"/>
              </w:rPr>
              <w:t>Projected Funding Amounts and Uses</w:t>
            </w:r>
          </w:p>
        </w:tc>
      </w:tr>
      <w:tr w:rsidR="00A205F2" w:rsidRPr="00A01E54" w14:paraId="0217BD06" w14:textId="77777777" w:rsidTr="00A1632C">
        <w:tc>
          <w:tcPr>
            <w:tcW w:w="1998" w:type="dxa"/>
            <w:tcBorders>
              <w:right w:val="double" w:sz="4" w:space="0" w:color="auto"/>
            </w:tcBorders>
            <w:shd w:val="clear" w:color="auto" w:fill="F3F3F3"/>
          </w:tcPr>
          <w:p w14:paraId="17BE94FD"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0566691B"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SILC Resource Plan </w:t>
            </w:r>
          </w:p>
        </w:tc>
        <w:tc>
          <w:tcPr>
            <w:tcW w:w="1483" w:type="dxa"/>
            <w:tcBorders>
              <w:bottom w:val="single" w:sz="4" w:space="0" w:color="auto"/>
            </w:tcBorders>
          </w:tcPr>
          <w:p w14:paraId="44DAF751"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IL Services </w:t>
            </w:r>
          </w:p>
        </w:tc>
        <w:tc>
          <w:tcPr>
            <w:tcW w:w="1593" w:type="dxa"/>
            <w:tcBorders>
              <w:bottom w:val="single" w:sz="4" w:space="0" w:color="auto"/>
            </w:tcBorders>
          </w:tcPr>
          <w:p w14:paraId="1F4EB558"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General CIL Operations </w:t>
            </w:r>
          </w:p>
        </w:tc>
        <w:tc>
          <w:tcPr>
            <w:tcW w:w="1538" w:type="dxa"/>
            <w:tcBorders>
              <w:bottom w:val="single" w:sz="4" w:space="0" w:color="auto"/>
            </w:tcBorders>
          </w:tcPr>
          <w:p w14:paraId="298FBF6C"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Other SPIL Activities</w:t>
            </w:r>
          </w:p>
        </w:tc>
        <w:tc>
          <w:tcPr>
            <w:tcW w:w="1656" w:type="dxa"/>
            <w:tcBorders>
              <w:bottom w:val="single" w:sz="4" w:space="0" w:color="auto"/>
            </w:tcBorders>
          </w:tcPr>
          <w:p w14:paraId="0AAF4C88"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Retained by DSE for Administrative costs (applies only to Part B funding)</w:t>
            </w:r>
          </w:p>
        </w:tc>
      </w:tr>
      <w:tr w:rsidR="00A205F2" w:rsidRPr="00A01E54" w14:paraId="6B4521C4" w14:textId="77777777" w:rsidTr="00A1632C">
        <w:tc>
          <w:tcPr>
            <w:tcW w:w="1998" w:type="dxa"/>
            <w:tcBorders>
              <w:right w:val="double" w:sz="4" w:space="0" w:color="auto"/>
            </w:tcBorders>
          </w:tcPr>
          <w:p w14:paraId="63BB4AD2"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Title VII Funds</w:t>
            </w:r>
          </w:p>
        </w:tc>
        <w:tc>
          <w:tcPr>
            <w:tcW w:w="1308" w:type="dxa"/>
            <w:tcBorders>
              <w:left w:val="double" w:sz="4" w:space="0" w:color="auto"/>
            </w:tcBorders>
            <w:shd w:val="clear" w:color="auto" w:fill="F3F3F3"/>
          </w:tcPr>
          <w:p w14:paraId="23324A9C"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5B6517DD"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50516747"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5DF40182"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74EAB596"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205F2" w:rsidRPr="00A01E54" w14:paraId="2F554CC0" w14:textId="77777777" w:rsidTr="00A1632C">
        <w:tc>
          <w:tcPr>
            <w:tcW w:w="1998" w:type="dxa"/>
            <w:tcBorders>
              <w:right w:val="double" w:sz="4" w:space="0" w:color="auto"/>
            </w:tcBorders>
          </w:tcPr>
          <w:p w14:paraId="562D5A28"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Chapter 1, Part B </w:t>
            </w:r>
          </w:p>
        </w:tc>
        <w:tc>
          <w:tcPr>
            <w:tcW w:w="1308" w:type="dxa"/>
            <w:tcBorders>
              <w:left w:val="double" w:sz="4" w:space="0" w:color="auto"/>
            </w:tcBorders>
          </w:tcPr>
          <w:p w14:paraId="24E89769"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0A0559AF"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0A4E4D71"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641,721</w:t>
            </w:r>
          </w:p>
        </w:tc>
        <w:tc>
          <w:tcPr>
            <w:tcW w:w="1538" w:type="dxa"/>
          </w:tcPr>
          <w:p w14:paraId="78FDAABC"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14:paraId="368BE176"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205F2" w:rsidRPr="00A01E54" w14:paraId="7DA06698" w14:textId="77777777" w:rsidTr="00A1632C">
        <w:tc>
          <w:tcPr>
            <w:tcW w:w="1998" w:type="dxa"/>
            <w:tcBorders>
              <w:right w:val="double" w:sz="4" w:space="0" w:color="auto"/>
            </w:tcBorders>
          </w:tcPr>
          <w:p w14:paraId="766E3644"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Chapter 1, Part C</w:t>
            </w:r>
          </w:p>
        </w:tc>
        <w:tc>
          <w:tcPr>
            <w:tcW w:w="1308" w:type="dxa"/>
            <w:tcBorders>
              <w:left w:val="double" w:sz="4" w:space="0" w:color="auto"/>
            </w:tcBorders>
          </w:tcPr>
          <w:p w14:paraId="7D24CAB5"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07817346"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0C2FFF1A"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2,614,010</w:t>
            </w:r>
          </w:p>
        </w:tc>
        <w:tc>
          <w:tcPr>
            <w:tcW w:w="1538" w:type="dxa"/>
          </w:tcPr>
          <w:p w14:paraId="285A448A"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2A042F89"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205F2" w:rsidRPr="00A01E54" w14:paraId="70A174F7" w14:textId="77777777" w:rsidTr="00A1632C">
        <w:tc>
          <w:tcPr>
            <w:tcW w:w="1998" w:type="dxa"/>
            <w:tcBorders>
              <w:right w:val="double" w:sz="4" w:space="0" w:color="auto"/>
            </w:tcBorders>
            <w:shd w:val="clear" w:color="auto" w:fill="F3F3F3"/>
          </w:tcPr>
          <w:p w14:paraId="0D8CCE88"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6DDBEDE0"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2941AC9A"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57875E18"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7F31A9DD"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2F4E79C0"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205F2" w:rsidRPr="00A01E54" w14:paraId="3955C09D" w14:textId="77777777" w:rsidTr="00A1632C">
        <w:tc>
          <w:tcPr>
            <w:tcW w:w="1998" w:type="dxa"/>
            <w:tcBorders>
              <w:bottom w:val="single" w:sz="4" w:space="0" w:color="auto"/>
              <w:right w:val="double" w:sz="4" w:space="0" w:color="auto"/>
            </w:tcBorders>
          </w:tcPr>
          <w:p w14:paraId="7D112D19"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Other Federal Funds</w:t>
            </w:r>
          </w:p>
        </w:tc>
        <w:tc>
          <w:tcPr>
            <w:tcW w:w="1308" w:type="dxa"/>
            <w:tcBorders>
              <w:left w:val="double" w:sz="4" w:space="0" w:color="auto"/>
              <w:bottom w:val="single" w:sz="4" w:space="0" w:color="auto"/>
            </w:tcBorders>
            <w:shd w:val="clear" w:color="auto" w:fill="F3F3F3"/>
          </w:tcPr>
          <w:p w14:paraId="16FC2493"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6213E50E"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30473922"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3767882C"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19DFCA04"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205F2" w:rsidRPr="00A01E54" w14:paraId="466662DB" w14:textId="77777777" w:rsidTr="00A1632C">
        <w:tc>
          <w:tcPr>
            <w:tcW w:w="1998" w:type="dxa"/>
            <w:tcBorders>
              <w:right w:val="double" w:sz="4" w:space="0" w:color="auto"/>
            </w:tcBorders>
          </w:tcPr>
          <w:p w14:paraId="29CB139D"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Sec. 101(a)(18) of the Act (Innovation and Expansion)</w:t>
            </w:r>
          </w:p>
        </w:tc>
        <w:tc>
          <w:tcPr>
            <w:tcW w:w="1308" w:type="dxa"/>
            <w:tcBorders>
              <w:left w:val="double" w:sz="4" w:space="0" w:color="auto"/>
            </w:tcBorders>
          </w:tcPr>
          <w:p w14:paraId="6EBC39EF"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250,000</w:t>
            </w:r>
          </w:p>
        </w:tc>
        <w:tc>
          <w:tcPr>
            <w:tcW w:w="1483" w:type="dxa"/>
          </w:tcPr>
          <w:p w14:paraId="4607861A"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9B06C16"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702F5D42"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6419A1F0"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205F2" w:rsidRPr="00A01E54" w14:paraId="57EE859A" w14:textId="77777777" w:rsidTr="00A1632C">
        <w:tc>
          <w:tcPr>
            <w:tcW w:w="1998" w:type="dxa"/>
            <w:tcBorders>
              <w:bottom w:val="single" w:sz="4" w:space="0" w:color="auto"/>
              <w:right w:val="double" w:sz="4" w:space="0" w:color="auto"/>
            </w:tcBorders>
          </w:tcPr>
          <w:p w14:paraId="60EB5043"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Social Security Reimbursement</w:t>
            </w:r>
          </w:p>
        </w:tc>
        <w:tc>
          <w:tcPr>
            <w:tcW w:w="1308" w:type="dxa"/>
            <w:tcBorders>
              <w:left w:val="double" w:sz="4" w:space="0" w:color="auto"/>
              <w:bottom w:val="single" w:sz="4" w:space="0" w:color="auto"/>
            </w:tcBorders>
          </w:tcPr>
          <w:p w14:paraId="3E72F8FA"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5BC6521B"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3,804,396</w:t>
            </w:r>
          </w:p>
        </w:tc>
        <w:tc>
          <w:tcPr>
            <w:tcW w:w="1593" w:type="dxa"/>
            <w:tcBorders>
              <w:bottom w:val="single" w:sz="4" w:space="0" w:color="auto"/>
            </w:tcBorders>
          </w:tcPr>
          <w:p w14:paraId="6248B3FE"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1A2DFD7A"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716201DE"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205F2" w:rsidRPr="00A01E54" w14:paraId="04CB4154" w14:textId="77777777" w:rsidTr="00A1632C">
        <w:tc>
          <w:tcPr>
            <w:tcW w:w="1998" w:type="dxa"/>
            <w:tcBorders>
              <w:bottom w:val="single" w:sz="4" w:space="0" w:color="auto"/>
              <w:right w:val="double" w:sz="4" w:space="0" w:color="auto"/>
            </w:tcBorders>
          </w:tcPr>
          <w:p w14:paraId="74884AC5"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Other</w:t>
            </w:r>
          </w:p>
        </w:tc>
        <w:tc>
          <w:tcPr>
            <w:tcW w:w="1308" w:type="dxa"/>
            <w:tcBorders>
              <w:left w:val="double" w:sz="4" w:space="0" w:color="auto"/>
              <w:bottom w:val="single" w:sz="4" w:space="0" w:color="auto"/>
            </w:tcBorders>
          </w:tcPr>
          <w:p w14:paraId="2BA96200"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1C216C59"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49465DB6"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2B85DE9E"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49BA2286"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205F2" w:rsidRPr="00A01E54" w14:paraId="639D52C5" w14:textId="77777777" w:rsidTr="00A1632C">
        <w:tc>
          <w:tcPr>
            <w:tcW w:w="1998" w:type="dxa"/>
            <w:tcBorders>
              <w:right w:val="double" w:sz="4" w:space="0" w:color="auto"/>
            </w:tcBorders>
            <w:shd w:val="clear" w:color="auto" w:fill="F3F3F3"/>
          </w:tcPr>
          <w:p w14:paraId="0495F468"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14:paraId="07CDF8CD"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03CE7ABC"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234742DC"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7FDCAD1D"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4FEA1E68"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205F2" w:rsidRPr="00A01E54" w14:paraId="35709972" w14:textId="77777777" w:rsidTr="00A1632C">
        <w:tc>
          <w:tcPr>
            <w:tcW w:w="1998" w:type="dxa"/>
            <w:tcBorders>
              <w:right w:val="double" w:sz="4" w:space="0" w:color="auto"/>
            </w:tcBorders>
          </w:tcPr>
          <w:p w14:paraId="257D4B5A"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Non-Federal Funds</w:t>
            </w:r>
          </w:p>
        </w:tc>
        <w:tc>
          <w:tcPr>
            <w:tcW w:w="1308" w:type="dxa"/>
            <w:tcBorders>
              <w:left w:val="double" w:sz="4" w:space="0" w:color="auto"/>
            </w:tcBorders>
            <w:shd w:val="clear" w:color="auto" w:fill="F3F3F3"/>
          </w:tcPr>
          <w:p w14:paraId="52C071DE"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3BDD3800"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30BA367C"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72C90EC2"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26480EE8"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205F2" w:rsidRPr="00A01E54" w14:paraId="28780C53" w14:textId="77777777" w:rsidTr="00A1632C">
        <w:tc>
          <w:tcPr>
            <w:tcW w:w="1998" w:type="dxa"/>
            <w:tcBorders>
              <w:right w:val="double" w:sz="4" w:space="0" w:color="auto"/>
            </w:tcBorders>
          </w:tcPr>
          <w:p w14:paraId="3BBB88F9"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State Funds</w:t>
            </w:r>
          </w:p>
        </w:tc>
        <w:tc>
          <w:tcPr>
            <w:tcW w:w="1308" w:type="dxa"/>
            <w:tcBorders>
              <w:left w:val="double" w:sz="4" w:space="0" w:color="auto"/>
            </w:tcBorders>
          </w:tcPr>
          <w:p w14:paraId="24829B24"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113,036</w:t>
            </w:r>
          </w:p>
        </w:tc>
        <w:tc>
          <w:tcPr>
            <w:tcW w:w="1483" w:type="dxa"/>
          </w:tcPr>
          <w:p w14:paraId="41867005"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28,000</w:t>
            </w:r>
          </w:p>
        </w:tc>
        <w:tc>
          <w:tcPr>
            <w:tcW w:w="1593" w:type="dxa"/>
          </w:tcPr>
          <w:p w14:paraId="5D8455A4" w14:textId="2055195C"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500,000</w:t>
            </w:r>
          </w:p>
        </w:tc>
        <w:tc>
          <w:tcPr>
            <w:tcW w:w="1538" w:type="dxa"/>
          </w:tcPr>
          <w:p w14:paraId="38D66F03"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156D984A"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205F2" w:rsidRPr="00A01E54" w14:paraId="1DAA7999" w14:textId="77777777" w:rsidTr="00A1632C">
        <w:tc>
          <w:tcPr>
            <w:tcW w:w="1998" w:type="dxa"/>
            <w:tcBorders>
              <w:right w:val="double" w:sz="4" w:space="0" w:color="auto"/>
            </w:tcBorders>
          </w:tcPr>
          <w:p w14:paraId="207DA3E5"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Matched State Funds </w:t>
            </w:r>
          </w:p>
        </w:tc>
        <w:tc>
          <w:tcPr>
            <w:tcW w:w="1308" w:type="dxa"/>
            <w:tcBorders>
              <w:left w:val="double" w:sz="4" w:space="0" w:color="auto"/>
            </w:tcBorders>
          </w:tcPr>
          <w:p w14:paraId="0F055692"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67,662</w:t>
            </w:r>
          </w:p>
        </w:tc>
        <w:tc>
          <w:tcPr>
            <w:tcW w:w="1483" w:type="dxa"/>
          </w:tcPr>
          <w:p w14:paraId="5AD6D25D"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7E5123E1"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71,303</w:t>
            </w:r>
          </w:p>
        </w:tc>
        <w:tc>
          <w:tcPr>
            <w:tcW w:w="1538" w:type="dxa"/>
          </w:tcPr>
          <w:p w14:paraId="09DA76BD"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1D09D7DA"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205F2" w:rsidRPr="00A01E54" w14:paraId="57F5635F" w14:textId="77777777" w:rsidTr="00A1632C">
        <w:tc>
          <w:tcPr>
            <w:tcW w:w="1998" w:type="dxa"/>
            <w:tcBorders>
              <w:right w:val="double" w:sz="4" w:space="0" w:color="auto"/>
            </w:tcBorders>
          </w:tcPr>
          <w:p w14:paraId="3007AD49"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Other</w:t>
            </w:r>
          </w:p>
        </w:tc>
        <w:tc>
          <w:tcPr>
            <w:tcW w:w="1308" w:type="dxa"/>
            <w:tcBorders>
              <w:left w:val="double" w:sz="4" w:space="0" w:color="auto"/>
            </w:tcBorders>
          </w:tcPr>
          <w:p w14:paraId="318FA708"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6F07ABC1"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145500C1"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1C0AA67C"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5FA1A9A1"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64917D88" w14:textId="77777777" w:rsidR="00AC4852" w:rsidRPr="00A01E54" w:rsidRDefault="00AC485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1188F6B" w14:textId="3613AF02" w:rsidR="00593FD2"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Description of financial plan narrative.</w:t>
      </w:r>
    </w:p>
    <w:p w14:paraId="63DA275F" w14:textId="77777777" w:rsidR="002840A2" w:rsidRPr="00A01E54" w:rsidRDefault="002840A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42E41A" w14:textId="77777777" w:rsidR="00593FD2" w:rsidRPr="00A01E54" w:rsidRDefault="00593FD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 xml:space="preserve">SILC Resource Plan </w:t>
      </w:r>
    </w:p>
    <w:p w14:paraId="4F355FF5" w14:textId="6A067042" w:rsidR="00593FD2" w:rsidRPr="00A01E54" w:rsidRDefault="001C3A31"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SILC Resource Plan</w:t>
      </w:r>
      <w:r w:rsidR="001A07DC" w:rsidRPr="00A01E54">
        <w:t xml:space="preserve"> includes Innovation and Expansion funding for SILC Operations, and a portion of the State Funds </w:t>
      </w:r>
      <w:r w:rsidR="00B12AE2" w:rsidRPr="00A01E54">
        <w:t xml:space="preserve">that </w:t>
      </w:r>
      <w:r w:rsidR="001A07DC" w:rsidRPr="00A01E54">
        <w:t xml:space="preserve">are used to match those federal funds. The remaining balance of State Funds are utilized for the SILC Operations. All funds listed in the SILC Resource Plan </w:t>
      </w:r>
      <w:r w:rsidR="00D17F7F" w:rsidRPr="00A01E54">
        <w:t xml:space="preserve">are distributed to the SILC by the </w:t>
      </w:r>
      <w:r w:rsidR="008A05DC" w:rsidRPr="00A01E54">
        <w:t>Designated State Entity (DSE)</w:t>
      </w:r>
      <w:r w:rsidR="00D17F7F" w:rsidRPr="00A01E54">
        <w:t xml:space="preserve">. For more information on the process of funding distribution, see </w:t>
      </w:r>
      <w:hyperlink w:anchor="_Section_5:_Statewide" w:history="1">
        <w:r w:rsidR="00D17F7F" w:rsidRPr="00A01E54">
          <w:rPr>
            <w:rStyle w:val="Hyperlink"/>
            <w:color w:val="auto"/>
          </w:rPr>
          <w:t>Section 5.2 – Resource Plan</w:t>
        </w:r>
      </w:hyperlink>
      <w:r w:rsidR="00D17F7F" w:rsidRPr="00A01E54">
        <w:t xml:space="preserve">. </w:t>
      </w:r>
    </w:p>
    <w:p w14:paraId="4DAF21C7" w14:textId="77777777" w:rsidR="001C3A31" w:rsidRPr="00A01E54" w:rsidRDefault="001C3A31"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2AFBF16" w14:textId="77777777" w:rsidR="00593FD2" w:rsidRPr="00A01E54" w:rsidRDefault="00593FD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IL Services</w:t>
      </w:r>
    </w:p>
    <w:p w14:paraId="3B428922" w14:textId="1DB7943D" w:rsidR="00593FD2" w:rsidRPr="00A01E54" w:rsidRDefault="00593FD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IL Services funded under this Plan are services compl</w:t>
      </w:r>
      <w:r w:rsidR="00D273DE" w:rsidRPr="00A01E54">
        <w:t>e</w:t>
      </w:r>
      <w:r w:rsidRPr="00A01E54">
        <w:t>mentary to those of the Centers for Independent Living</w:t>
      </w:r>
      <w:r w:rsidR="001C3A31" w:rsidRPr="00A01E54">
        <w:t xml:space="preserve"> funded by the DSE. </w:t>
      </w:r>
      <w:r w:rsidR="00D17F7F" w:rsidRPr="00A01E54">
        <w:t xml:space="preserve">The DSE utilizes some State Funds for these programs, but primarily funds them with Social Security Reimbursement funding.  </w:t>
      </w:r>
      <w:r w:rsidR="001C3A31" w:rsidRPr="00A01E54">
        <w:t>These programs include the following:</w:t>
      </w:r>
    </w:p>
    <w:p w14:paraId="0293A48A" w14:textId="5940FA5C" w:rsidR="001C3A31" w:rsidRPr="00A01E54" w:rsidRDefault="001C3A31" w:rsidP="002C5B7A">
      <w:pPr>
        <w:pStyle w:val="4Document"/>
        <w:numPr>
          <w:ilvl w:val="0"/>
          <w:numId w:val="1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Personal Care Assistance </w:t>
      </w:r>
      <w:r w:rsidR="00AE6742" w:rsidRPr="00A01E54">
        <w:t xml:space="preserve">(PCA) </w:t>
      </w:r>
      <w:r w:rsidRPr="00A01E54">
        <w:t xml:space="preserve">Program - </w:t>
      </w:r>
      <w:r w:rsidR="00D17F7F" w:rsidRPr="00A01E54">
        <w:t>provides funds to pay for personal assistance services to enable eligible persons with severe physical disabilities to work and/or to live independently. Eligible individuals require assistance in</w:t>
      </w:r>
      <w:r w:rsidR="008A05DC" w:rsidRPr="00A01E54">
        <w:t xml:space="preserve"> Activities of Daily Living (ADLs)</w:t>
      </w:r>
      <w:r w:rsidR="00D17F7F" w:rsidRPr="00A01E54">
        <w:t xml:space="preserve"> so that they may work, look for work, or attend training that will lead to work. DSE’s PCA Program provides partial reimbursement to eligible individuals so that they may hire an attendant/aide.</w:t>
      </w:r>
    </w:p>
    <w:p w14:paraId="751BE4AC" w14:textId="2CD18346" w:rsidR="00D17F7F" w:rsidRPr="00A01E54" w:rsidRDefault="00D17F7F" w:rsidP="002C5B7A">
      <w:pPr>
        <w:pStyle w:val="4Document"/>
        <w:numPr>
          <w:ilvl w:val="0"/>
          <w:numId w:val="1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Community Centers for the Deaf - </w:t>
      </w:r>
      <w:r w:rsidR="004F2983" w:rsidRPr="00A01E54">
        <w:t xml:space="preserve">The Community Centers for the Deaf (CCD) are Ohio’s centralized resource for services to deaf, hard of hearing, and Deafblind individuals. These services are available in every county in Ohio. The CCDs provide IL services, including Information and Referral, Independent Living Skills Training, Peer Counseling, </w:t>
      </w:r>
      <w:r w:rsidR="00B45C16" w:rsidRPr="00A01E54">
        <w:t>T</w:t>
      </w:r>
      <w:r w:rsidR="004F2983" w:rsidRPr="00A01E54">
        <w:t>ransition, and Individual and Systems Advocacy to a targeted population. Additionally, all CCDs provide Interpreting and Communication services.</w:t>
      </w:r>
    </w:p>
    <w:p w14:paraId="271217FD" w14:textId="76F764F4" w:rsidR="00AA76EE" w:rsidRPr="00A01E54" w:rsidRDefault="00AA76EE" w:rsidP="002C5B7A">
      <w:pPr>
        <w:pStyle w:val="4Document"/>
        <w:numPr>
          <w:ilvl w:val="0"/>
          <w:numId w:val="1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Special Projects that promote independent living – The DSE plans and facilitates projects that promote independent living for individuals with disabilities. </w:t>
      </w:r>
      <w:r w:rsidR="00342844" w:rsidRPr="00A01E54">
        <w:t xml:space="preserve">Examples </w:t>
      </w:r>
      <w:r w:rsidR="00CC01CE" w:rsidRPr="00A01E54">
        <w:t>of</w:t>
      </w:r>
      <w:r w:rsidR="00342844" w:rsidRPr="00A01E54">
        <w:t xml:space="preserve"> these special projects include partnerships with community entities to install </w:t>
      </w:r>
      <w:proofErr w:type="spellStart"/>
      <w:r w:rsidR="00342844" w:rsidRPr="00A01E54">
        <w:t>BlindSquare</w:t>
      </w:r>
      <w:proofErr w:type="spellEnd"/>
      <w:r w:rsidR="00342844" w:rsidRPr="00A01E54">
        <w:t xml:space="preserve"> technology on college and university campuses. This technology allows for independent travel around campus and in the surrounding community. </w:t>
      </w:r>
    </w:p>
    <w:p w14:paraId="4A209093" w14:textId="77777777" w:rsidR="00593FD2" w:rsidRPr="00A01E54" w:rsidRDefault="00593FD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E572C25" w14:textId="77777777" w:rsidR="00593FD2" w:rsidRPr="00A01E54" w:rsidRDefault="00593FD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 xml:space="preserve">General CIL Operations </w:t>
      </w:r>
    </w:p>
    <w:p w14:paraId="514571FD" w14:textId="4431A8DB" w:rsidR="00593FD2" w:rsidRPr="00A01E54" w:rsidRDefault="00593FD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At present, all </w:t>
      </w:r>
      <w:r w:rsidR="008A2C11" w:rsidRPr="00A01E54">
        <w:t>Part</w:t>
      </w:r>
      <w:r w:rsidRPr="00A01E54">
        <w:t xml:space="preserve"> B funds received by the State of Ohio are needed for the general operations of the CILs. Due to the underfunded nature of our IL Network, it has been determined that the most impactful use of the funds is the distribution to the CILs.</w:t>
      </w:r>
      <w:r w:rsidR="004F2983" w:rsidRPr="00A01E54">
        <w:t xml:space="preserve"> If additional funding were to become available to the IL Program, the </w:t>
      </w:r>
      <w:r w:rsidR="009260F6" w:rsidRPr="00A01E54">
        <w:t>CILs</w:t>
      </w:r>
      <w:r w:rsidR="004F2983" w:rsidRPr="00A01E54">
        <w:t xml:space="preserve"> have agreed to a distribution plan that takes into account the federal awards of </w:t>
      </w:r>
      <w:r w:rsidR="008A2C11" w:rsidRPr="00A01E54">
        <w:t>Part</w:t>
      </w:r>
      <w:r w:rsidR="004F2983" w:rsidRPr="00A01E54">
        <w:t xml:space="preserve"> C funds. By utilizing these amounts, state funds can be supplemental to creating equity</w:t>
      </w:r>
      <w:r w:rsidR="00086247" w:rsidRPr="00A01E54">
        <w:t xml:space="preserve"> </w:t>
      </w:r>
      <w:r w:rsidR="004F2983" w:rsidRPr="00A01E54">
        <w:t>in funding and establishing expansion in Ohio.</w:t>
      </w:r>
    </w:p>
    <w:p w14:paraId="017D0018" w14:textId="33794467" w:rsidR="002F3D3F" w:rsidRPr="00A01E54" w:rsidRDefault="002F3D3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E41F949" w14:textId="18792E7F" w:rsidR="002F3D3F" w:rsidRPr="00A01E54" w:rsidRDefault="002F3D3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The </w:t>
      </w:r>
      <w:r w:rsidR="008A2C11" w:rsidRPr="00A01E54">
        <w:t>Part</w:t>
      </w:r>
      <w:r w:rsidRPr="00A01E54">
        <w:t xml:space="preserve"> B funds are fully matched with State General Revenue funds </w:t>
      </w:r>
      <w:r w:rsidR="00E743CC" w:rsidRPr="00A01E54">
        <w:t xml:space="preserve">from the line item identified for Ohio SILC Operations. All match funds are distributed to CILs </w:t>
      </w:r>
      <w:r w:rsidR="00CB6D6B" w:rsidRPr="00A01E54">
        <w:t xml:space="preserve">as part of the contract for CIL Operations from the DSE. </w:t>
      </w:r>
      <w:r w:rsidR="00C43D7B" w:rsidRPr="00A01E54">
        <w:t xml:space="preserve">The amount in the above Table for </w:t>
      </w:r>
      <w:r w:rsidR="00291FA8" w:rsidRPr="00A01E54">
        <w:t xml:space="preserve">“Chapter 1, Part B” </w:t>
      </w:r>
      <w:r w:rsidR="007A556A" w:rsidRPr="00A01E54">
        <w:t xml:space="preserve">includes the </w:t>
      </w:r>
      <w:r w:rsidR="00AC71AE" w:rsidRPr="00A01E54">
        <w:t xml:space="preserve">annual approximately $70,000 in state match. The exact amount is dependent on the final </w:t>
      </w:r>
      <w:r w:rsidR="008A2C11" w:rsidRPr="00A01E54">
        <w:t>Part</w:t>
      </w:r>
      <w:r w:rsidR="00AC71AE" w:rsidRPr="00A01E54">
        <w:t xml:space="preserve"> B award to the State of Ohio. </w:t>
      </w:r>
    </w:p>
    <w:p w14:paraId="60FA002F" w14:textId="71E600B5" w:rsidR="00490692" w:rsidRPr="00A01E54" w:rsidRDefault="0049069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FB626B4" w14:textId="04B685CE" w:rsidR="00490692" w:rsidRPr="00A01E54" w:rsidRDefault="0049069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Part B and State General</w:t>
      </w:r>
      <w:r w:rsidR="001E448C" w:rsidRPr="00A01E54">
        <w:t xml:space="preserve"> Revenue</w:t>
      </w:r>
      <w:r w:rsidRPr="00A01E54">
        <w:t xml:space="preserve"> Funding for each CIL annually will follow the funding formula as defined in Section 3.2 Expansion and Adjustment of the Network. </w:t>
      </w:r>
    </w:p>
    <w:p w14:paraId="7ECE6381" w14:textId="4ECC49F8" w:rsidR="002F2256" w:rsidRPr="00A01E54" w:rsidRDefault="002F2256"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B810C05" w14:textId="6BE5AA74" w:rsidR="00CC4509" w:rsidRPr="00A01E54" w:rsidRDefault="002F2256"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Currently</w:t>
      </w:r>
      <w:r w:rsidR="005B795C" w:rsidRPr="00A01E54">
        <w:t>,</w:t>
      </w:r>
      <w:r w:rsidRPr="00A01E54">
        <w:t xml:space="preserve"> the following CILs are receiving some amount of Part B and State General Revenue Funds</w:t>
      </w:r>
      <w:r w:rsidR="00A30F8E" w:rsidRPr="00A01E54">
        <w:t xml:space="preserve"> (</w:t>
      </w:r>
      <w:r w:rsidR="00633321" w:rsidRPr="00A01E54">
        <w:t xml:space="preserve">2021 FFY </w:t>
      </w:r>
      <w:r w:rsidR="00A8179A" w:rsidRPr="00A01E54">
        <w:t xml:space="preserve">Initial </w:t>
      </w:r>
      <w:r w:rsidR="00A30F8E" w:rsidRPr="00A01E54">
        <w:t>Contract amount</w:t>
      </w:r>
      <w:r w:rsidR="001E448C" w:rsidRPr="00A01E54">
        <w:t>*</w:t>
      </w:r>
      <w:r w:rsidR="00A30F8E" w:rsidRPr="00A01E54">
        <w:t>)</w:t>
      </w:r>
      <w:r w:rsidR="00CC4509" w:rsidRPr="00A01E54">
        <w:t xml:space="preserve">: </w:t>
      </w:r>
    </w:p>
    <w:p w14:paraId="08D3C33B" w14:textId="61A374E1" w:rsidR="00633321" w:rsidRPr="00A01E54" w:rsidRDefault="00633321" w:rsidP="00633321">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Access Center for Independent Living ($</w:t>
      </w:r>
      <w:r w:rsidR="00E61A38" w:rsidRPr="00A01E54">
        <w:t>27,699.49)</w:t>
      </w:r>
    </w:p>
    <w:p w14:paraId="64451C8D" w14:textId="67E62D71" w:rsidR="00CC4509" w:rsidRPr="00A01E54" w:rsidRDefault="00CC4509" w:rsidP="00CC4509">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Ability Center of Greater Toledo</w:t>
      </w:r>
      <w:r w:rsidR="00A30F8E" w:rsidRPr="00A01E54">
        <w:t xml:space="preserve"> </w:t>
      </w:r>
      <w:r w:rsidR="00E61A38" w:rsidRPr="00A01E54">
        <w:t>(</w:t>
      </w:r>
      <w:r w:rsidR="0072501A" w:rsidRPr="00A01E54">
        <w:t>$</w:t>
      </w:r>
      <w:r w:rsidR="00E61A38" w:rsidRPr="00A01E54">
        <w:t>65,087.83)</w:t>
      </w:r>
    </w:p>
    <w:p w14:paraId="27D7489F" w14:textId="046A41D0" w:rsidR="00CC4509" w:rsidRPr="00A01E54" w:rsidRDefault="00CC4509" w:rsidP="00CC4509">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Center for Disability Empowerment</w:t>
      </w:r>
      <w:r w:rsidR="00E61A38" w:rsidRPr="00A01E54">
        <w:t xml:space="preserve"> (</w:t>
      </w:r>
      <w:r w:rsidR="0072501A" w:rsidRPr="00A01E54">
        <w:t>$</w:t>
      </w:r>
      <w:r w:rsidR="00E61A38" w:rsidRPr="00A01E54">
        <w:t>293,</w:t>
      </w:r>
      <w:r w:rsidR="0072501A" w:rsidRPr="00A01E54">
        <w:t>359.46)</w:t>
      </w:r>
    </w:p>
    <w:p w14:paraId="3275241B" w14:textId="7B6B8267" w:rsidR="00CC4509" w:rsidRPr="00A01E54" w:rsidRDefault="00CC4509" w:rsidP="00CC4509">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Center for Independent Living Options</w:t>
      </w:r>
      <w:r w:rsidR="0072501A" w:rsidRPr="00A01E54">
        <w:t xml:space="preserve"> ($47,277.88) </w:t>
      </w:r>
    </w:p>
    <w:p w14:paraId="0E3E7D8C" w14:textId="6676B24F" w:rsidR="002F2256" w:rsidRPr="00A01E54" w:rsidRDefault="00CC4509" w:rsidP="00CC4509">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Linking Employment, Abilities and Potential</w:t>
      </w:r>
      <w:r w:rsidR="0072501A" w:rsidRPr="00A01E54">
        <w:t xml:space="preserve"> ($150,825.41)</w:t>
      </w:r>
    </w:p>
    <w:p w14:paraId="6E6B8F4D" w14:textId="796548A9" w:rsidR="00CC4509" w:rsidRPr="00A01E54" w:rsidRDefault="00CC4509" w:rsidP="00CC4509">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Society for Equal Access</w:t>
      </w:r>
      <w:r w:rsidR="0072501A" w:rsidRPr="00A01E54">
        <w:t xml:space="preserve"> ($84</w:t>
      </w:r>
      <w:r w:rsidR="00823A35" w:rsidRPr="00A01E54">
        <w:t>,876.84)</w:t>
      </w:r>
    </w:p>
    <w:p w14:paraId="679C0AC5" w14:textId="1F21221A" w:rsidR="00CC4509" w:rsidRPr="00A01E54" w:rsidRDefault="00CC4509" w:rsidP="00CC4509">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Services for Independent Living </w:t>
      </w:r>
      <w:r w:rsidR="00823A35" w:rsidRPr="00A01E54">
        <w:t>($6,484.40)</w:t>
      </w:r>
    </w:p>
    <w:p w14:paraId="174445DF" w14:textId="27959036" w:rsidR="00CC4509" w:rsidRPr="00A01E54" w:rsidRDefault="00CC4509" w:rsidP="00CC4509">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Southeastern Ohio Center for Independent Living</w:t>
      </w:r>
      <w:r w:rsidR="00823A35" w:rsidRPr="00A01E54">
        <w:t xml:space="preserve"> ($26,</w:t>
      </w:r>
      <w:r w:rsidR="000E1724" w:rsidRPr="00A01E54">
        <w:t>574.86)</w:t>
      </w:r>
    </w:p>
    <w:p w14:paraId="5A64D2D7" w14:textId="36AD0252" w:rsidR="00CC4509" w:rsidRPr="00A01E54" w:rsidRDefault="00CC4509" w:rsidP="00CC4509">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Tri-County Independent Living Center </w:t>
      </w:r>
      <w:r w:rsidR="000E1724" w:rsidRPr="00A01E54">
        <w:t>($115,150.52)</w:t>
      </w:r>
    </w:p>
    <w:p w14:paraId="4C3ADA6E" w14:textId="3E45E975" w:rsidR="00CC4509" w:rsidRPr="00A01E54" w:rsidRDefault="00CC4509" w:rsidP="00CC4509">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Western Reserve Independent Living Center </w:t>
      </w:r>
      <w:r w:rsidR="000E1724" w:rsidRPr="00A01E54">
        <w:t xml:space="preserve">($254,932.81) </w:t>
      </w:r>
    </w:p>
    <w:p w14:paraId="1B1A10B6" w14:textId="77777777" w:rsidR="000E1724" w:rsidRPr="00A01E54" w:rsidRDefault="000E1724" w:rsidP="000E172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2"/>
      </w:pPr>
    </w:p>
    <w:p w14:paraId="0F46B185" w14:textId="63CF46AB" w:rsidR="00CC4509" w:rsidRPr="00A01E54" w:rsidRDefault="00AB3F8E" w:rsidP="00CC450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Annually</w:t>
      </w:r>
      <w:r w:rsidR="005B795C" w:rsidRPr="00A01E54">
        <w:t>,</w:t>
      </w:r>
      <w:r w:rsidRPr="00A01E54">
        <w:t xml:space="preserve"> the Centers receive a contract for funding from the DSE that includes both Part B and General Revenue Funds. The General Revenue funds are </w:t>
      </w:r>
      <w:r w:rsidR="00A30F8E" w:rsidRPr="00A01E54">
        <w:t xml:space="preserve">expensed by the DSE first, then the Part B funds. Because of this, an exact allocation of Part B or General Revenue Funds cannot be determined. </w:t>
      </w:r>
    </w:p>
    <w:p w14:paraId="59097035" w14:textId="402FEB9B" w:rsidR="00EA366E" w:rsidRPr="00A01E54" w:rsidRDefault="00EA366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C1C3B94" w14:textId="43A5D5EE" w:rsidR="001E448C" w:rsidRPr="00A01E54" w:rsidRDefault="001E448C" w:rsidP="001E448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*Amounts subject to change based on available resources.</w:t>
      </w:r>
    </w:p>
    <w:p w14:paraId="0F3A071F" w14:textId="77777777" w:rsidR="001E448C" w:rsidRPr="00A01E54" w:rsidRDefault="001E448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F4EC955" w14:textId="65B56764" w:rsidR="00EA366E" w:rsidRPr="00A01E54" w:rsidRDefault="00EA366E" w:rsidP="00EA366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rPr>
          <w:rFonts w:eastAsiaTheme="minorEastAsia"/>
          <w:szCs w:val="24"/>
        </w:rPr>
        <w:t xml:space="preserve">CILs receiving </w:t>
      </w:r>
      <w:r w:rsidR="008A2C11" w:rsidRPr="00A01E54">
        <w:rPr>
          <w:rFonts w:eastAsiaTheme="minorEastAsia"/>
          <w:szCs w:val="24"/>
        </w:rPr>
        <w:t>Part</w:t>
      </w:r>
      <w:r w:rsidRPr="00A01E54">
        <w:rPr>
          <w:rFonts w:eastAsiaTheme="minorEastAsia"/>
          <w:szCs w:val="24"/>
        </w:rPr>
        <w:t xml:space="preserve"> C awards for CIL Operations will commit to working towards the SPIL Goals and Objectives.</w:t>
      </w:r>
    </w:p>
    <w:p w14:paraId="60ED68A7" w14:textId="0ED4B134" w:rsidR="007D254E" w:rsidRPr="00A01E54" w:rsidRDefault="007D254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09EC5E6" w14:textId="2CFA8CF2" w:rsidR="007D254E" w:rsidRPr="00A01E54" w:rsidRDefault="007D254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 xml:space="preserve">CARES Act </w:t>
      </w:r>
    </w:p>
    <w:p w14:paraId="4C0F08F6" w14:textId="16A082BF" w:rsidR="00230E0B" w:rsidRPr="00A01E54" w:rsidRDefault="00D2709B"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In FFY2020, an appropriation was made to Cen</w:t>
      </w:r>
      <w:r w:rsidR="00EA366E" w:rsidRPr="00A01E54">
        <w:t xml:space="preserve">ters for Independent Living </w:t>
      </w:r>
      <w:r w:rsidR="00D2556A" w:rsidRPr="00A01E54">
        <w:t xml:space="preserve">in response to the COVID-19 Pandemic for response and recovery. The funds allocated were </w:t>
      </w:r>
      <w:r w:rsidR="00441AA1" w:rsidRPr="00A01E54">
        <w:t>distributed by ACL using the population</w:t>
      </w:r>
      <w:r w:rsidR="009908B0" w:rsidRPr="00A01E54">
        <w:t>-</w:t>
      </w:r>
      <w:r w:rsidR="00441AA1" w:rsidRPr="00A01E54">
        <w:t xml:space="preserve">based formula to the State of Ohio, then distribution </w:t>
      </w:r>
      <w:r w:rsidR="00165751" w:rsidRPr="00A01E54">
        <w:t xml:space="preserve">to Centers in the same percentage allocation as </w:t>
      </w:r>
      <w:r w:rsidR="008A2C11" w:rsidRPr="00A01E54">
        <w:t>Part</w:t>
      </w:r>
      <w:r w:rsidR="00165751" w:rsidRPr="00A01E54">
        <w:t xml:space="preserve"> C funds. </w:t>
      </w:r>
      <w:r w:rsidR="00866E84" w:rsidRPr="00A01E54">
        <w:t xml:space="preserve">CARES Act funds will </w:t>
      </w:r>
      <w:r w:rsidR="00EE491B" w:rsidRPr="00A01E54">
        <w:t xml:space="preserve">be </w:t>
      </w:r>
      <w:r w:rsidR="00866E84" w:rsidRPr="00A01E54">
        <w:t xml:space="preserve">utilized by </w:t>
      </w:r>
      <w:r w:rsidR="00EE491B" w:rsidRPr="00A01E54">
        <w:t xml:space="preserve">the 10 </w:t>
      </w:r>
      <w:r w:rsidR="00A63F89" w:rsidRPr="00A01E54">
        <w:t>C</w:t>
      </w:r>
      <w:r w:rsidR="00EE491B" w:rsidRPr="00A01E54">
        <w:t xml:space="preserve">enters receiving </w:t>
      </w:r>
      <w:r w:rsidR="00A63F89" w:rsidRPr="00A01E54">
        <w:t xml:space="preserve">funds </w:t>
      </w:r>
      <w:r w:rsidR="00610019" w:rsidRPr="00A01E54">
        <w:t>consistent with continued guidance from ACL.</w:t>
      </w:r>
      <w:r w:rsidR="00EE491B" w:rsidRPr="00A01E54">
        <w:t xml:space="preserve"> </w:t>
      </w:r>
    </w:p>
    <w:p w14:paraId="26C4A358" w14:textId="60BB2528" w:rsidR="00A172B6" w:rsidRPr="00A01E54" w:rsidRDefault="00A172B6"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8D6699" w14:textId="51E7552C" w:rsidR="00A172B6" w:rsidRPr="00A01E54" w:rsidRDefault="00A172B6"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Individual CIL CARES Act Amounts </w:t>
      </w:r>
    </w:p>
    <w:p w14:paraId="34785DC3" w14:textId="5D505B06" w:rsidR="00A172B6" w:rsidRPr="00A01E54" w:rsidRDefault="00A172B6" w:rsidP="00A172B6">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Access Center for Independent Living ($</w:t>
      </w:r>
      <w:r w:rsidR="0007576E" w:rsidRPr="00A01E54">
        <w:t>262,562</w:t>
      </w:r>
      <w:r w:rsidRPr="00A01E54">
        <w:t>)</w:t>
      </w:r>
    </w:p>
    <w:p w14:paraId="08B1BF5C" w14:textId="03B94B95" w:rsidR="00A172B6" w:rsidRPr="00A01E54" w:rsidRDefault="00A172B6" w:rsidP="00A172B6">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Ability Center of Greater Toledo ($</w:t>
      </w:r>
      <w:r w:rsidR="005571A3" w:rsidRPr="00A01E54">
        <w:t>223,612</w:t>
      </w:r>
      <w:r w:rsidRPr="00A01E54">
        <w:t>)</w:t>
      </w:r>
    </w:p>
    <w:p w14:paraId="2606E4C5" w14:textId="2C72A31F" w:rsidR="00A172B6" w:rsidRPr="00A01E54" w:rsidRDefault="00A172B6" w:rsidP="00A172B6">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Center for Disability Empowerment ($</w:t>
      </w:r>
      <w:r w:rsidR="0034602D" w:rsidRPr="00A01E54">
        <w:t xml:space="preserve">0) </w:t>
      </w:r>
    </w:p>
    <w:p w14:paraId="718323D1" w14:textId="444DAE3F" w:rsidR="00A172B6" w:rsidRPr="00A01E54" w:rsidRDefault="00A172B6" w:rsidP="00A172B6">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Center for Independent Living Options ($</w:t>
      </w:r>
      <w:r w:rsidR="0007576E" w:rsidRPr="00A01E54">
        <w:t>287,502</w:t>
      </w:r>
      <w:r w:rsidRPr="00A01E54">
        <w:t xml:space="preserve">) </w:t>
      </w:r>
    </w:p>
    <w:p w14:paraId="5A84565F" w14:textId="16A39A5D" w:rsidR="00A172B6" w:rsidRPr="00A01E54" w:rsidRDefault="00A172B6" w:rsidP="00A172B6">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Independent Living Center of North Central Ohio ($ </w:t>
      </w:r>
      <w:r w:rsidR="00FB2AAC" w:rsidRPr="00A01E54">
        <w:t>264,669)</w:t>
      </w:r>
    </w:p>
    <w:p w14:paraId="4F02095A" w14:textId="30C54EEB" w:rsidR="00A172B6" w:rsidRPr="00A01E54" w:rsidRDefault="00A172B6" w:rsidP="00A172B6">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Linking Employment, Abilities and Potential ($</w:t>
      </w:r>
      <w:r w:rsidR="0034602D" w:rsidRPr="00A01E54">
        <w:t>167,496</w:t>
      </w:r>
      <w:r w:rsidRPr="00A01E54">
        <w:t>)</w:t>
      </w:r>
    </w:p>
    <w:p w14:paraId="0F73E035" w14:textId="55810127" w:rsidR="009E04A7" w:rsidRPr="00A01E54" w:rsidRDefault="009E04A7" w:rsidP="005571A3">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Mid-Ohio Board for an Independent Living Environment ($</w:t>
      </w:r>
      <w:r w:rsidR="005571A3" w:rsidRPr="00A01E54">
        <w:t>231,030)</w:t>
      </w:r>
    </w:p>
    <w:p w14:paraId="1C2DA86D" w14:textId="6658C016" w:rsidR="00A172B6" w:rsidRPr="00A01E54" w:rsidRDefault="00A172B6" w:rsidP="00A172B6">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Society for Equal Access ($</w:t>
      </w:r>
      <w:r w:rsidR="008D7F35" w:rsidRPr="00A01E54">
        <w:t>201,333</w:t>
      </w:r>
      <w:r w:rsidRPr="00A01E54">
        <w:t>)</w:t>
      </w:r>
    </w:p>
    <w:p w14:paraId="1EA31233" w14:textId="65AA411A" w:rsidR="00A172B6" w:rsidRPr="00A01E54" w:rsidRDefault="00A172B6" w:rsidP="00A172B6">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Services for Independent Living ($</w:t>
      </w:r>
      <w:r w:rsidR="00D826A1" w:rsidRPr="00A01E54">
        <w:t>423,836</w:t>
      </w:r>
      <w:r w:rsidRPr="00A01E54">
        <w:t>)</w:t>
      </w:r>
    </w:p>
    <w:p w14:paraId="70FDF5A2" w14:textId="3850266C" w:rsidR="00A172B6" w:rsidRPr="00A01E54" w:rsidRDefault="00A172B6" w:rsidP="00A172B6">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Southeastern Ohio Center for Independent Living ($</w:t>
      </w:r>
      <w:r w:rsidR="00D826A1" w:rsidRPr="00A01E54">
        <w:t>237,504</w:t>
      </w:r>
      <w:r w:rsidRPr="00A01E54">
        <w:t>)</w:t>
      </w:r>
    </w:p>
    <w:p w14:paraId="59C53027" w14:textId="295C4CCB" w:rsidR="00A172B6" w:rsidRPr="00A01E54" w:rsidRDefault="00A172B6" w:rsidP="00A172B6">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lastRenderedPageBreak/>
        <w:t>Tri-County Independent Living Center ($</w:t>
      </w:r>
      <w:r w:rsidR="0007576E" w:rsidRPr="00A01E54">
        <w:t>227,175</w:t>
      </w:r>
      <w:r w:rsidRPr="00A01E54">
        <w:t>)</w:t>
      </w:r>
    </w:p>
    <w:p w14:paraId="7CD51C02" w14:textId="2D51641F" w:rsidR="00A172B6" w:rsidRPr="00A01E54" w:rsidRDefault="00A172B6" w:rsidP="00A172B6">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Western Reserve Independent Living Center ($</w:t>
      </w:r>
      <w:r w:rsidR="0034602D" w:rsidRPr="00A01E54">
        <w:t>0</w:t>
      </w:r>
      <w:r w:rsidRPr="00A01E54">
        <w:t xml:space="preserve">) </w:t>
      </w:r>
    </w:p>
    <w:p w14:paraId="2821D1BF" w14:textId="77777777" w:rsidR="00A172B6" w:rsidRPr="00A01E54" w:rsidRDefault="00A172B6"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684E01C" w14:textId="77777777" w:rsidR="00230E0B" w:rsidRPr="00A01E54" w:rsidRDefault="00230E0B"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032DBFC" w14:textId="07170F4A" w:rsidR="001C3A31" w:rsidRPr="00A01E54" w:rsidRDefault="005502E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Due the appropriation being made in FFY2020, </w:t>
      </w:r>
      <w:r w:rsidR="00A82917" w:rsidRPr="00A01E54">
        <w:t>with the funds being available in the entire FFY2021 year, the total appropriation has been displayed in the Funding Table above. At the time of this State Plan</w:t>
      </w:r>
      <w:r w:rsidR="00C32C7E" w:rsidRPr="00A01E54">
        <w:t xml:space="preserve">’s submission, we cannot accurately represent the amount that will only be utilized in FFY 2021. </w:t>
      </w:r>
    </w:p>
    <w:p w14:paraId="2EFD8468" w14:textId="77777777" w:rsidR="00AD0684" w:rsidRPr="00A01E54" w:rsidRDefault="00AD068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8C418D0" w14:textId="77777777" w:rsidR="00AD0684" w:rsidRPr="00A01E54" w:rsidRDefault="00AD068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7384DC4" w14:textId="4ECD65B8" w:rsidR="00593FD2" w:rsidRPr="00A01E54" w:rsidRDefault="00593FD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For information on the funding needs of the IL Network in Ohio, see </w:t>
      </w:r>
      <w:hyperlink w:anchor="_Section_3:_Network" w:history="1">
        <w:r w:rsidRPr="00A01E54">
          <w:rPr>
            <w:rStyle w:val="Hyperlink"/>
            <w:color w:val="auto"/>
          </w:rPr>
          <w:t>Section 3 – Network of Centers.</w:t>
        </w:r>
      </w:hyperlink>
    </w:p>
    <w:p w14:paraId="060C2CCD" w14:textId="77777777" w:rsidR="00593FD2" w:rsidRPr="00A01E54" w:rsidRDefault="00593FD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1F6AB9" w14:textId="69F57D46" w:rsidR="00593FD2" w:rsidRPr="00A01E54" w:rsidRDefault="00593FD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For information about the process for grants/contracts, selection of grantees, and distribution of funds to facilitate effective operation and provisions of services, see Section </w:t>
      </w:r>
      <w:hyperlink w:anchor="_Section_4:_Designated" w:history="1">
        <w:r w:rsidRPr="00A01E54">
          <w:rPr>
            <w:rStyle w:val="Hyperlink"/>
            <w:color w:val="auto"/>
          </w:rPr>
          <w:t xml:space="preserve">4.2 – Grant Process &amp; Distribution of Funds. </w:t>
        </w:r>
      </w:hyperlink>
      <w:r w:rsidRPr="00A01E54">
        <w:t xml:space="preserve"> </w:t>
      </w:r>
    </w:p>
    <w:p w14:paraId="7C4E0229" w14:textId="0FE99B02"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FEC64EF" w14:textId="589EFC6A" w:rsidR="00601C4E" w:rsidRPr="00A01E54" w:rsidRDefault="00601C4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All funds listed are an approximation of funds to be available over the </w:t>
      </w:r>
      <w:r w:rsidR="00DC73B1" w:rsidRPr="00A01E54">
        <w:t>period of this Plan. In the event funding levels change, but the purpose of the funds</w:t>
      </w:r>
      <w:r w:rsidR="000702E3" w:rsidRPr="00A01E54">
        <w:t xml:space="preserve"> remains the same, an amendment to the table will be unnecessary. To all extent possible, t</w:t>
      </w:r>
      <w:r w:rsidR="009B1D17" w:rsidRPr="00A01E54">
        <w:t xml:space="preserve">he funds in the Financial Plan will follow the distribution formulas in </w:t>
      </w:r>
      <w:r w:rsidR="002B7024" w:rsidRPr="00A01E54">
        <w:t xml:space="preserve">Section 3 of this Plan. </w:t>
      </w:r>
    </w:p>
    <w:p w14:paraId="66464892" w14:textId="5C100D1A" w:rsidR="002B7024" w:rsidRPr="00A01E54" w:rsidRDefault="002B702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ED38F36" w14:textId="45B09FC4" w:rsidR="00F33D21" w:rsidRPr="00A01E54" w:rsidRDefault="00F33D21"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3EDECD5" w14:textId="79A37DEB" w:rsidR="00A72EBC" w:rsidRPr="00A01E54" w:rsidRDefault="00A72EB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02298B6" w14:textId="1A4926CE" w:rsidR="00A72EBC" w:rsidRPr="00A01E54" w:rsidRDefault="00A72EB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3627884" w14:textId="73B624F6" w:rsidR="00A72EBC" w:rsidRPr="00A01E54" w:rsidRDefault="00A72EB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DB4D65F" w14:textId="0D90CEA9" w:rsidR="00A72EBC" w:rsidRPr="00A01E54" w:rsidRDefault="00A72EB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754DC33" w14:textId="5D9049D9" w:rsidR="00A72EBC" w:rsidRPr="00A01E54" w:rsidRDefault="00A72EB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36DE1F4" w14:textId="7BBAA3BA" w:rsidR="00A72EBC" w:rsidRDefault="00A72EB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2281772" w14:textId="17185A71" w:rsidR="00A205F2" w:rsidRDefault="00A205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52555A" w14:textId="1DA12F4B" w:rsidR="00A205F2" w:rsidRDefault="00A205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BA022AB" w14:textId="595ECC77" w:rsidR="00A205F2" w:rsidRDefault="00A205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D6E2F9" w14:textId="62CE39F4" w:rsidR="00A205F2" w:rsidRDefault="00A205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923B21" w14:textId="30F333A3" w:rsidR="00A205F2" w:rsidRDefault="00A205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D10B519" w14:textId="05008BD4" w:rsidR="00A205F2" w:rsidRDefault="00A205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100EE5B" w14:textId="1BC4BE3A" w:rsidR="00A205F2" w:rsidRDefault="00A205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5C26E24" w14:textId="6F0853D3" w:rsidR="00A205F2" w:rsidRDefault="00A205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D84A7A9" w14:textId="5520C859" w:rsidR="00A205F2" w:rsidRDefault="00A205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5B2E2E2" w14:textId="1AB6EF2A" w:rsidR="00A205F2" w:rsidRDefault="00A205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701E9C8" w14:textId="1F72A175" w:rsidR="00A205F2" w:rsidRDefault="00A205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BA8CC77" w14:textId="77777777" w:rsidR="00A205F2" w:rsidRPr="00A01E54" w:rsidRDefault="00A205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932C76F" w14:textId="2C19D94C" w:rsidR="00A72EBC" w:rsidRPr="00A01E54" w:rsidRDefault="00A72EB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6B208B4" w14:textId="2704E843" w:rsidR="00A72EBC" w:rsidRPr="00A01E54" w:rsidRDefault="00A72EB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24F2A62" w14:textId="3219B57D" w:rsidR="00A72EBC" w:rsidRPr="00A01E54" w:rsidRDefault="00A72EB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C19C5BA" w14:textId="77777777" w:rsidR="002B7024" w:rsidRPr="00A01E54" w:rsidRDefault="002B702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7B5DF9F" w14:textId="77777777" w:rsidR="00273DA9" w:rsidRPr="00A01E54" w:rsidRDefault="00273DA9" w:rsidP="00CD1AC7">
      <w:pPr>
        <w:pStyle w:val="Heading1"/>
      </w:pPr>
      <w:bookmarkStart w:id="1" w:name="_Section_2:_Scope,"/>
      <w:bookmarkEnd w:id="1"/>
      <w:r w:rsidRPr="00A01E54">
        <w:lastRenderedPageBreak/>
        <w:t>Section 2: Scope, Extent, and Arrangements of Services</w:t>
      </w:r>
    </w:p>
    <w:p w14:paraId="7750B2FF"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DEFD17A" w14:textId="77777777" w:rsidR="00273DA9" w:rsidRPr="00A01E54" w:rsidRDefault="00273DA9" w:rsidP="00C530E9">
      <w:pPr>
        <w:pStyle w:val="SPILSubtitles"/>
        <w:rPr>
          <w:color w:val="auto"/>
        </w:rPr>
      </w:pPr>
      <w:r w:rsidRPr="00A01E54">
        <w:rPr>
          <w:color w:val="auto"/>
        </w:rPr>
        <w:t>2.1 Services</w:t>
      </w:r>
    </w:p>
    <w:p w14:paraId="24442471" w14:textId="77777777" w:rsidR="00273DA9" w:rsidRPr="00A01E54" w:rsidRDefault="00273DA9" w:rsidP="002C5B7A">
      <w:pPr>
        <w:rPr>
          <w:sz w:val="24"/>
          <w:szCs w:val="24"/>
        </w:rPr>
      </w:pPr>
      <w:r w:rsidRPr="00A01E54">
        <w:rPr>
          <w:sz w:val="24"/>
          <w:szCs w:val="24"/>
        </w:rPr>
        <w:t xml:space="preserve">Services to be provided to persons with disabilities that promote full access to community life including geographic scope, determination of eligibility and </w:t>
      </w:r>
      <w:proofErr w:type="spellStart"/>
      <w:r w:rsidRPr="00A01E54">
        <w:rPr>
          <w:sz w:val="24"/>
          <w:szCs w:val="24"/>
        </w:rPr>
        <w:t>statewideness</w:t>
      </w:r>
      <w:proofErr w:type="spellEnd"/>
      <w:r w:rsidRPr="00A01E54">
        <w:rPr>
          <w:sz w:val="24"/>
          <w:szCs w:val="24"/>
        </w:rPr>
        <w:t>.</w:t>
      </w:r>
    </w:p>
    <w:p w14:paraId="6536C4E9"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A01E54" w:rsidRPr="00A01E54" w14:paraId="643A0E3C" w14:textId="77777777" w:rsidTr="007A6FF2">
        <w:trPr>
          <w:cantSplit/>
          <w:trHeight w:val="899"/>
          <w:tblHeader/>
        </w:trPr>
        <w:tc>
          <w:tcPr>
            <w:tcW w:w="5130" w:type="dxa"/>
            <w:tcBorders>
              <w:bottom w:val="single" w:sz="4" w:space="0" w:color="auto"/>
            </w:tcBorders>
            <w:shd w:val="clear" w:color="auto" w:fill="F3F3F3"/>
          </w:tcPr>
          <w:p w14:paraId="012D11E3" w14:textId="77777777" w:rsidR="00273DA9" w:rsidRPr="00A01E54" w:rsidRDefault="00273DA9" w:rsidP="002C5B7A">
            <w:pPr>
              <w:pStyle w:val="Heading1"/>
              <w:keepLines/>
            </w:pPr>
            <w:r w:rsidRPr="00A01E54">
              <w:br w:type="page"/>
              <w:t>Table 2.1A: Independent living services</w:t>
            </w:r>
          </w:p>
        </w:tc>
        <w:tc>
          <w:tcPr>
            <w:tcW w:w="1890" w:type="dxa"/>
            <w:tcBorders>
              <w:bottom w:val="single" w:sz="4" w:space="0" w:color="auto"/>
            </w:tcBorders>
            <w:shd w:val="clear" w:color="auto" w:fill="F3F3F3"/>
          </w:tcPr>
          <w:p w14:paraId="3913F2E1" w14:textId="77777777" w:rsidR="00273DA9" w:rsidRPr="00A01E54" w:rsidRDefault="00273DA9" w:rsidP="002C5B7A">
            <w:pPr>
              <w:pStyle w:val="Heading1"/>
              <w:keepLines/>
            </w:pPr>
            <w:r w:rsidRPr="00A01E54">
              <w:t xml:space="preserve">Provided using  Part B </w:t>
            </w:r>
            <w:r w:rsidRPr="00A01E54">
              <w:rPr>
                <w:b w:val="0"/>
              </w:rPr>
              <w:t>(check to indicate yes)</w:t>
            </w:r>
          </w:p>
        </w:tc>
        <w:tc>
          <w:tcPr>
            <w:tcW w:w="1710" w:type="dxa"/>
            <w:tcBorders>
              <w:bottom w:val="single" w:sz="4" w:space="0" w:color="auto"/>
            </w:tcBorders>
            <w:shd w:val="clear" w:color="auto" w:fill="F3F3F3"/>
          </w:tcPr>
          <w:p w14:paraId="4D596B2B" w14:textId="77777777" w:rsidR="00273DA9" w:rsidRPr="00A01E54" w:rsidRDefault="00273DA9" w:rsidP="002C5B7A">
            <w:pPr>
              <w:pStyle w:val="Heading1"/>
              <w:keepLines/>
              <w:rPr>
                <w:b w:val="0"/>
              </w:rPr>
            </w:pPr>
            <w:r w:rsidRPr="00A01E54">
              <w:t>Provided using other funds</w:t>
            </w:r>
            <w:r w:rsidRPr="00A01E54">
              <w:rPr>
                <w:b w:val="0"/>
              </w:rPr>
              <w:t xml:space="preserve"> (check to indicate yes; do not list the other funds)</w:t>
            </w:r>
          </w:p>
        </w:tc>
        <w:tc>
          <w:tcPr>
            <w:tcW w:w="1710" w:type="dxa"/>
            <w:tcBorders>
              <w:bottom w:val="single" w:sz="4" w:space="0" w:color="auto"/>
            </w:tcBorders>
            <w:shd w:val="clear" w:color="auto" w:fill="F3F3F3"/>
          </w:tcPr>
          <w:p w14:paraId="7A713638" w14:textId="77777777" w:rsidR="00273DA9" w:rsidRPr="00A01E54" w:rsidRDefault="00273DA9" w:rsidP="002C5B7A">
            <w:pPr>
              <w:pStyle w:val="Heading1"/>
              <w:keepLines/>
              <w:rPr>
                <w:b w:val="0"/>
              </w:rPr>
            </w:pPr>
            <w:r w:rsidRPr="00A01E54">
              <w:t xml:space="preserve">Entity that provides </w:t>
            </w:r>
            <w:r w:rsidRPr="00A01E54">
              <w:rPr>
                <w:b w:val="0"/>
              </w:rPr>
              <w:t>(specify CIL, DSE, or the other entity)</w:t>
            </w:r>
          </w:p>
        </w:tc>
      </w:tr>
      <w:tr w:rsidR="00A01E54" w:rsidRPr="00A01E54" w14:paraId="7FB138EB" w14:textId="77777777" w:rsidTr="007A6FF2">
        <w:trPr>
          <w:cantSplit/>
          <w:trHeight w:val="204"/>
        </w:trPr>
        <w:tc>
          <w:tcPr>
            <w:tcW w:w="5130" w:type="dxa"/>
            <w:vMerge w:val="restart"/>
          </w:tcPr>
          <w:p w14:paraId="2240F26F" w14:textId="77777777" w:rsidR="00273DA9" w:rsidRPr="00A01E54" w:rsidRDefault="00273DA9" w:rsidP="002C5B7A">
            <w:pPr>
              <w:keepNext/>
              <w:keepLines/>
              <w:rPr>
                <w:sz w:val="24"/>
                <w:szCs w:val="24"/>
              </w:rPr>
            </w:pPr>
            <w:r w:rsidRPr="00A01E54">
              <w:rPr>
                <w:sz w:val="24"/>
                <w:szCs w:val="24"/>
              </w:rPr>
              <w:t>Core Independent Living Services, as follows:</w:t>
            </w:r>
          </w:p>
          <w:p w14:paraId="30A14F9C" w14:textId="77777777" w:rsidR="00273DA9" w:rsidRPr="00A01E54" w:rsidRDefault="00273DA9" w:rsidP="002C5B7A">
            <w:pPr>
              <w:keepNext/>
              <w:keepLines/>
              <w:widowControl w:val="0"/>
              <w:numPr>
                <w:ilvl w:val="0"/>
                <w:numId w:val="7"/>
              </w:numPr>
              <w:rPr>
                <w:sz w:val="24"/>
                <w:szCs w:val="24"/>
              </w:rPr>
            </w:pPr>
            <w:r w:rsidRPr="00A01E54">
              <w:rPr>
                <w:sz w:val="24"/>
                <w:szCs w:val="24"/>
              </w:rPr>
              <w:t>Information and referral</w:t>
            </w:r>
          </w:p>
          <w:p w14:paraId="3777F1DC" w14:textId="77777777" w:rsidR="00273DA9" w:rsidRPr="00A01E54" w:rsidRDefault="00273DA9" w:rsidP="002C5B7A">
            <w:pPr>
              <w:keepNext/>
              <w:keepLines/>
              <w:widowControl w:val="0"/>
              <w:numPr>
                <w:ilvl w:val="0"/>
                <w:numId w:val="7"/>
              </w:numPr>
              <w:rPr>
                <w:sz w:val="24"/>
                <w:szCs w:val="24"/>
              </w:rPr>
            </w:pPr>
            <w:r w:rsidRPr="00A01E54">
              <w:rPr>
                <w:sz w:val="24"/>
                <w:szCs w:val="24"/>
              </w:rPr>
              <w:t>IL skills training</w:t>
            </w:r>
          </w:p>
          <w:p w14:paraId="0F8644C4" w14:textId="77777777" w:rsidR="00273DA9" w:rsidRPr="00A01E54" w:rsidRDefault="00273DA9" w:rsidP="002C5B7A">
            <w:pPr>
              <w:keepNext/>
              <w:keepLines/>
              <w:widowControl w:val="0"/>
              <w:numPr>
                <w:ilvl w:val="0"/>
                <w:numId w:val="7"/>
              </w:numPr>
              <w:rPr>
                <w:sz w:val="24"/>
                <w:szCs w:val="24"/>
              </w:rPr>
            </w:pPr>
            <w:r w:rsidRPr="00A01E54">
              <w:rPr>
                <w:sz w:val="24"/>
                <w:szCs w:val="24"/>
              </w:rPr>
              <w:t xml:space="preserve">Peer counseling </w:t>
            </w:r>
          </w:p>
          <w:p w14:paraId="2D08BD64" w14:textId="77777777" w:rsidR="00273DA9" w:rsidRPr="00A01E54" w:rsidRDefault="00273DA9" w:rsidP="002C5B7A">
            <w:pPr>
              <w:keepNext/>
              <w:keepLines/>
              <w:widowControl w:val="0"/>
              <w:numPr>
                <w:ilvl w:val="0"/>
                <w:numId w:val="7"/>
              </w:numPr>
              <w:rPr>
                <w:sz w:val="24"/>
                <w:szCs w:val="24"/>
              </w:rPr>
            </w:pPr>
            <w:r w:rsidRPr="00A01E54">
              <w:rPr>
                <w:sz w:val="24"/>
                <w:szCs w:val="24"/>
              </w:rPr>
              <w:t>Individual and systems advocacy</w:t>
            </w:r>
          </w:p>
          <w:p w14:paraId="435662EB" w14:textId="77777777" w:rsidR="00273DA9" w:rsidRPr="00A01E54" w:rsidRDefault="00273DA9" w:rsidP="002C5B7A">
            <w:pPr>
              <w:keepNext/>
              <w:keepLines/>
              <w:widowControl w:val="0"/>
              <w:numPr>
                <w:ilvl w:val="0"/>
                <w:numId w:val="7"/>
              </w:numPr>
            </w:pPr>
            <w:r w:rsidRPr="00A01E54">
              <w:rPr>
                <w:sz w:val="24"/>
                <w:szCs w:val="24"/>
              </w:rPr>
              <w:t>Transition services including:</w:t>
            </w:r>
          </w:p>
          <w:p w14:paraId="641DB70C" w14:textId="77777777" w:rsidR="00273DA9" w:rsidRPr="00A01E54" w:rsidRDefault="00273DA9" w:rsidP="002C5B7A">
            <w:pPr>
              <w:pStyle w:val="ListParagraph"/>
              <w:keepNext/>
              <w:keepLines/>
              <w:numPr>
                <w:ilvl w:val="0"/>
                <w:numId w:val="2"/>
              </w:numPr>
            </w:pPr>
            <w:r w:rsidRPr="00A01E54">
              <w:t>Transition from nursing homes &amp; other institutions</w:t>
            </w:r>
          </w:p>
          <w:p w14:paraId="630433DB" w14:textId="77777777" w:rsidR="00273DA9" w:rsidRPr="00A01E54" w:rsidRDefault="00273DA9" w:rsidP="002C5B7A">
            <w:pPr>
              <w:keepNext/>
              <w:keepLines/>
              <w:numPr>
                <w:ilvl w:val="0"/>
                <w:numId w:val="2"/>
              </w:numPr>
              <w:contextualSpacing/>
              <w:rPr>
                <w:sz w:val="24"/>
                <w:szCs w:val="24"/>
              </w:rPr>
            </w:pPr>
            <w:r w:rsidRPr="00A01E54">
              <w:rPr>
                <w:sz w:val="24"/>
                <w:szCs w:val="24"/>
              </w:rPr>
              <w:t>Diversion from institutions</w:t>
            </w:r>
          </w:p>
          <w:p w14:paraId="33463300" w14:textId="77777777" w:rsidR="00273DA9" w:rsidRPr="00A01E54" w:rsidRDefault="00273DA9" w:rsidP="002C5B7A">
            <w:pPr>
              <w:keepNext/>
              <w:keepLines/>
              <w:numPr>
                <w:ilvl w:val="0"/>
                <w:numId w:val="2"/>
              </w:numPr>
              <w:contextualSpacing/>
              <w:rPr>
                <w:sz w:val="24"/>
                <w:szCs w:val="24"/>
              </w:rPr>
            </w:pPr>
            <w:r w:rsidRPr="00A01E54">
              <w:rPr>
                <w:sz w:val="24"/>
                <w:szCs w:val="24"/>
              </w:rPr>
              <w:t>Transition of youth (who were eligible for an IEP) to post-secondary life</w:t>
            </w:r>
          </w:p>
        </w:tc>
        <w:tc>
          <w:tcPr>
            <w:tcW w:w="1890" w:type="dxa"/>
            <w:shd w:val="clear" w:color="auto" w:fill="F3F3F3"/>
          </w:tcPr>
          <w:p w14:paraId="271F43B2" w14:textId="77777777" w:rsidR="00273DA9" w:rsidRPr="00A01E54" w:rsidRDefault="00273DA9" w:rsidP="002C5B7A">
            <w:pPr>
              <w:keepNext/>
              <w:keepLines/>
              <w:rPr>
                <w:sz w:val="24"/>
              </w:rPr>
            </w:pPr>
          </w:p>
        </w:tc>
        <w:tc>
          <w:tcPr>
            <w:tcW w:w="1710" w:type="dxa"/>
            <w:shd w:val="clear" w:color="auto" w:fill="F3F3F3"/>
          </w:tcPr>
          <w:p w14:paraId="7574BC15" w14:textId="77777777" w:rsidR="00273DA9" w:rsidRPr="00A01E54" w:rsidRDefault="00273DA9" w:rsidP="002C5B7A">
            <w:pPr>
              <w:keepNext/>
              <w:keepLines/>
              <w:rPr>
                <w:sz w:val="24"/>
              </w:rPr>
            </w:pPr>
          </w:p>
        </w:tc>
        <w:tc>
          <w:tcPr>
            <w:tcW w:w="1710" w:type="dxa"/>
            <w:shd w:val="clear" w:color="auto" w:fill="F3F3F3"/>
          </w:tcPr>
          <w:p w14:paraId="1A606938" w14:textId="77777777" w:rsidR="00273DA9" w:rsidRPr="00A01E54" w:rsidRDefault="00273DA9" w:rsidP="002C5B7A">
            <w:pPr>
              <w:keepNext/>
              <w:keepLines/>
              <w:rPr>
                <w:sz w:val="24"/>
              </w:rPr>
            </w:pPr>
          </w:p>
        </w:tc>
      </w:tr>
      <w:tr w:rsidR="00A01E54" w:rsidRPr="00A01E54" w14:paraId="37AA84B1" w14:textId="77777777" w:rsidTr="007A6FF2">
        <w:trPr>
          <w:cantSplit/>
          <w:trHeight w:val="204"/>
        </w:trPr>
        <w:tc>
          <w:tcPr>
            <w:tcW w:w="5130" w:type="dxa"/>
            <w:vMerge/>
          </w:tcPr>
          <w:p w14:paraId="4CE19CAF" w14:textId="77777777" w:rsidR="00273DA9" w:rsidRPr="00A01E54" w:rsidRDefault="00273DA9" w:rsidP="002C5B7A">
            <w:pPr>
              <w:keepNext/>
              <w:keepLines/>
              <w:rPr>
                <w:sz w:val="24"/>
                <w:szCs w:val="24"/>
              </w:rPr>
            </w:pPr>
          </w:p>
        </w:tc>
        <w:tc>
          <w:tcPr>
            <w:tcW w:w="1890" w:type="dxa"/>
          </w:tcPr>
          <w:p w14:paraId="0644D599" w14:textId="77777777" w:rsidR="00273DA9" w:rsidRPr="00A01E54" w:rsidRDefault="007A6FF2" w:rsidP="002C5B7A">
            <w:pPr>
              <w:keepNext/>
              <w:keepLines/>
              <w:rPr>
                <w:sz w:val="24"/>
              </w:rPr>
            </w:pPr>
            <w:r w:rsidRPr="00A01E54">
              <w:rPr>
                <w:sz w:val="24"/>
              </w:rPr>
              <w:t>X</w:t>
            </w:r>
          </w:p>
        </w:tc>
        <w:tc>
          <w:tcPr>
            <w:tcW w:w="1710" w:type="dxa"/>
          </w:tcPr>
          <w:p w14:paraId="19C2F0E7" w14:textId="77777777" w:rsidR="00273DA9" w:rsidRPr="00A01E54" w:rsidRDefault="007A6FF2" w:rsidP="002C5B7A">
            <w:pPr>
              <w:keepNext/>
              <w:keepLines/>
              <w:rPr>
                <w:sz w:val="24"/>
              </w:rPr>
            </w:pPr>
            <w:r w:rsidRPr="00A01E54">
              <w:rPr>
                <w:sz w:val="24"/>
              </w:rPr>
              <w:t>X</w:t>
            </w:r>
          </w:p>
        </w:tc>
        <w:tc>
          <w:tcPr>
            <w:tcW w:w="1710" w:type="dxa"/>
          </w:tcPr>
          <w:p w14:paraId="66A088BC" w14:textId="77777777" w:rsidR="00273DA9" w:rsidRPr="00A01E54" w:rsidRDefault="007A6FF2" w:rsidP="002C5B7A">
            <w:pPr>
              <w:keepNext/>
              <w:keepLines/>
              <w:rPr>
                <w:sz w:val="24"/>
              </w:rPr>
            </w:pPr>
            <w:r w:rsidRPr="00A01E54">
              <w:rPr>
                <w:sz w:val="24"/>
              </w:rPr>
              <w:t>CILs, DSE contractors</w:t>
            </w:r>
          </w:p>
        </w:tc>
      </w:tr>
      <w:tr w:rsidR="00A01E54" w:rsidRPr="00A01E54" w14:paraId="6E0C4A3E" w14:textId="77777777" w:rsidTr="007A6FF2">
        <w:trPr>
          <w:cantSplit/>
          <w:trHeight w:val="204"/>
        </w:trPr>
        <w:tc>
          <w:tcPr>
            <w:tcW w:w="5130" w:type="dxa"/>
            <w:vMerge/>
          </w:tcPr>
          <w:p w14:paraId="23B13F76" w14:textId="77777777" w:rsidR="007A6FF2" w:rsidRPr="00A01E54" w:rsidRDefault="007A6FF2" w:rsidP="002C5B7A">
            <w:pPr>
              <w:keepNext/>
              <w:keepLines/>
              <w:rPr>
                <w:sz w:val="24"/>
                <w:szCs w:val="24"/>
              </w:rPr>
            </w:pPr>
          </w:p>
        </w:tc>
        <w:tc>
          <w:tcPr>
            <w:tcW w:w="1890" w:type="dxa"/>
          </w:tcPr>
          <w:p w14:paraId="61DC5E71" w14:textId="77777777" w:rsidR="007A6FF2" w:rsidRPr="00A01E54" w:rsidRDefault="007A6FF2" w:rsidP="002C5B7A">
            <w:pPr>
              <w:keepNext/>
              <w:keepLines/>
              <w:rPr>
                <w:sz w:val="24"/>
              </w:rPr>
            </w:pPr>
            <w:r w:rsidRPr="00A01E54">
              <w:rPr>
                <w:sz w:val="24"/>
              </w:rPr>
              <w:t>X</w:t>
            </w:r>
          </w:p>
        </w:tc>
        <w:tc>
          <w:tcPr>
            <w:tcW w:w="1710" w:type="dxa"/>
          </w:tcPr>
          <w:p w14:paraId="5E200751" w14:textId="77777777" w:rsidR="007A6FF2" w:rsidRPr="00A01E54" w:rsidRDefault="007A6FF2" w:rsidP="002C5B7A">
            <w:pPr>
              <w:keepNext/>
              <w:keepLines/>
              <w:rPr>
                <w:sz w:val="24"/>
              </w:rPr>
            </w:pPr>
            <w:r w:rsidRPr="00A01E54">
              <w:rPr>
                <w:sz w:val="24"/>
              </w:rPr>
              <w:t>X</w:t>
            </w:r>
          </w:p>
        </w:tc>
        <w:tc>
          <w:tcPr>
            <w:tcW w:w="1710" w:type="dxa"/>
          </w:tcPr>
          <w:p w14:paraId="0DC58858" w14:textId="77777777" w:rsidR="007A6FF2" w:rsidRPr="00A01E54" w:rsidRDefault="007A6FF2" w:rsidP="002C5B7A">
            <w:r w:rsidRPr="00A01E54">
              <w:rPr>
                <w:sz w:val="24"/>
              </w:rPr>
              <w:t>CILs, DSE contractors</w:t>
            </w:r>
          </w:p>
        </w:tc>
      </w:tr>
      <w:tr w:rsidR="00A01E54" w:rsidRPr="00A01E54" w14:paraId="7FDBB72F" w14:textId="77777777" w:rsidTr="007A6FF2">
        <w:trPr>
          <w:cantSplit/>
          <w:trHeight w:val="204"/>
        </w:trPr>
        <w:tc>
          <w:tcPr>
            <w:tcW w:w="5130" w:type="dxa"/>
            <w:vMerge/>
          </w:tcPr>
          <w:p w14:paraId="68892827" w14:textId="77777777" w:rsidR="007A6FF2" w:rsidRPr="00A01E54" w:rsidRDefault="007A6FF2" w:rsidP="002C5B7A">
            <w:pPr>
              <w:keepNext/>
              <w:keepLines/>
              <w:rPr>
                <w:sz w:val="24"/>
                <w:szCs w:val="24"/>
              </w:rPr>
            </w:pPr>
          </w:p>
        </w:tc>
        <w:tc>
          <w:tcPr>
            <w:tcW w:w="1890" w:type="dxa"/>
          </w:tcPr>
          <w:p w14:paraId="70D65547" w14:textId="77777777" w:rsidR="007A6FF2" w:rsidRPr="00A01E54" w:rsidRDefault="007A6FF2" w:rsidP="002C5B7A">
            <w:pPr>
              <w:keepNext/>
              <w:keepLines/>
              <w:rPr>
                <w:sz w:val="24"/>
              </w:rPr>
            </w:pPr>
            <w:r w:rsidRPr="00A01E54">
              <w:rPr>
                <w:sz w:val="24"/>
              </w:rPr>
              <w:t>X</w:t>
            </w:r>
          </w:p>
        </w:tc>
        <w:tc>
          <w:tcPr>
            <w:tcW w:w="1710" w:type="dxa"/>
          </w:tcPr>
          <w:p w14:paraId="69928152" w14:textId="77777777" w:rsidR="007A6FF2" w:rsidRPr="00A01E54" w:rsidRDefault="007A6FF2" w:rsidP="002C5B7A">
            <w:pPr>
              <w:keepNext/>
              <w:keepLines/>
              <w:rPr>
                <w:sz w:val="24"/>
              </w:rPr>
            </w:pPr>
            <w:r w:rsidRPr="00A01E54">
              <w:rPr>
                <w:sz w:val="24"/>
              </w:rPr>
              <w:t>X</w:t>
            </w:r>
          </w:p>
        </w:tc>
        <w:tc>
          <w:tcPr>
            <w:tcW w:w="1710" w:type="dxa"/>
          </w:tcPr>
          <w:p w14:paraId="347822CC" w14:textId="77777777" w:rsidR="007A6FF2" w:rsidRPr="00A01E54" w:rsidRDefault="007A6FF2" w:rsidP="002C5B7A">
            <w:r w:rsidRPr="00A01E54">
              <w:rPr>
                <w:sz w:val="24"/>
              </w:rPr>
              <w:t>CILs, DSE contractors</w:t>
            </w:r>
          </w:p>
        </w:tc>
      </w:tr>
      <w:tr w:rsidR="00A01E54" w:rsidRPr="00A01E54" w14:paraId="7DA5A90E" w14:textId="77777777" w:rsidTr="007A6FF2">
        <w:trPr>
          <w:cantSplit/>
          <w:trHeight w:val="251"/>
        </w:trPr>
        <w:tc>
          <w:tcPr>
            <w:tcW w:w="5130" w:type="dxa"/>
            <w:vMerge/>
          </w:tcPr>
          <w:p w14:paraId="2B0F866E" w14:textId="77777777" w:rsidR="007A6FF2" w:rsidRPr="00A01E54" w:rsidRDefault="007A6FF2" w:rsidP="002C5B7A">
            <w:pPr>
              <w:keepNext/>
              <w:keepLines/>
              <w:rPr>
                <w:sz w:val="24"/>
                <w:szCs w:val="24"/>
              </w:rPr>
            </w:pPr>
          </w:p>
        </w:tc>
        <w:tc>
          <w:tcPr>
            <w:tcW w:w="1890" w:type="dxa"/>
          </w:tcPr>
          <w:p w14:paraId="0DA4E349" w14:textId="77777777" w:rsidR="007A6FF2" w:rsidRPr="00A01E54" w:rsidRDefault="007A6FF2" w:rsidP="002C5B7A">
            <w:pPr>
              <w:keepNext/>
              <w:keepLines/>
              <w:rPr>
                <w:sz w:val="24"/>
              </w:rPr>
            </w:pPr>
            <w:r w:rsidRPr="00A01E54">
              <w:rPr>
                <w:sz w:val="24"/>
              </w:rPr>
              <w:t>X</w:t>
            </w:r>
          </w:p>
          <w:p w14:paraId="09B01947" w14:textId="77777777" w:rsidR="009260F6" w:rsidRPr="00A01E54" w:rsidRDefault="009260F6" w:rsidP="002C5B7A">
            <w:pPr>
              <w:keepNext/>
              <w:keepLines/>
              <w:rPr>
                <w:sz w:val="24"/>
              </w:rPr>
            </w:pPr>
          </w:p>
          <w:p w14:paraId="43C65D48" w14:textId="77777777" w:rsidR="009260F6" w:rsidRPr="00A01E54" w:rsidRDefault="009260F6" w:rsidP="002C5B7A">
            <w:pPr>
              <w:keepNext/>
              <w:keepLines/>
              <w:rPr>
                <w:sz w:val="24"/>
              </w:rPr>
            </w:pPr>
          </w:p>
          <w:p w14:paraId="2BF57E9B" w14:textId="77777777" w:rsidR="007A6FF2" w:rsidRPr="00A01E54" w:rsidRDefault="007A6FF2" w:rsidP="002C5B7A">
            <w:pPr>
              <w:keepNext/>
              <w:keepLines/>
              <w:rPr>
                <w:sz w:val="24"/>
              </w:rPr>
            </w:pPr>
            <w:r w:rsidRPr="00A01E54">
              <w:rPr>
                <w:sz w:val="24"/>
              </w:rPr>
              <w:t>X</w:t>
            </w:r>
          </w:p>
        </w:tc>
        <w:tc>
          <w:tcPr>
            <w:tcW w:w="1710" w:type="dxa"/>
          </w:tcPr>
          <w:p w14:paraId="0406C5EC" w14:textId="77777777" w:rsidR="007A6FF2" w:rsidRPr="00A01E54" w:rsidRDefault="007A6FF2" w:rsidP="002C5B7A">
            <w:pPr>
              <w:keepNext/>
              <w:keepLines/>
              <w:rPr>
                <w:sz w:val="24"/>
              </w:rPr>
            </w:pPr>
            <w:r w:rsidRPr="00A01E54">
              <w:rPr>
                <w:sz w:val="24"/>
              </w:rPr>
              <w:t>X</w:t>
            </w:r>
          </w:p>
          <w:p w14:paraId="12E39866" w14:textId="77777777" w:rsidR="009260F6" w:rsidRPr="00A01E54" w:rsidRDefault="009260F6" w:rsidP="002C5B7A">
            <w:pPr>
              <w:keepNext/>
              <w:keepLines/>
              <w:rPr>
                <w:sz w:val="24"/>
              </w:rPr>
            </w:pPr>
          </w:p>
          <w:p w14:paraId="405A343B" w14:textId="77777777" w:rsidR="009260F6" w:rsidRPr="00A01E54" w:rsidRDefault="009260F6" w:rsidP="002C5B7A">
            <w:pPr>
              <w:keepNext/>
              <w:keepLines/>
              <w:rPr>
                <w:sz w:val="24"/>
              </w:rPr>
            </w:pPr>
          </w:p>
          <w:p w14:paraId="5F929798" w14:textId="77777777" w:rsidR="007A6FF2" w:rsidRPr="00A01E54" w:rsidRDefault="007A6FF2" w:rsidP="002C5B7A">
            <w:pPr>
              <w:keepNext/>
              <w:keepLines/>
              <w:rPr>
                <w:sz w:val="24"/>
              </w:rPr>
            </w:pPr>
            <w:r w:rsidRPr="00A01E54">
              <w:rPr>
                <w:sz w:val="24"/>
              </w:rPr>
              <w:t>X</w:t>
            </w:r>
          </w:p>
        </w:tc>
        <w:tc>
          <w:tcPr>
            <w:tcW w:w="1710" w:type="dxa"/>
          </w:tcPr>
          <w:p w14:paraId="15CE8C18" w14:textId="77777777" w:rsidR="007A6FF2" w:rsidRPr="00A01E54" w:rsidRDefault="007A6FF2" w:rsidP="002C5B7A">
            <w:pPr>
              <w:rPr>
                <w:sz w:val="24"/>
              </w:rPr>
            </w:pPr>
            <w:r w:rsidRPr="00A01E54">
              <w:rPr>
                <w:sz w:val="24"/>
              </w:rPr>
              <w:t>CILs, DSE contractors</w:t>
            </w:r>
          </w:p>
          <w:p w14:paraId="2FE14172" w14:textId="77777777" w:rsidR="007A6FF2" w:rsidRPr="00A01E54" w:rsidRDefault="007A6FF2" w:rsidP="002C5B7A"/>
          <w:p w14:paraId="6F988C40" w14:textId="77777777" w:rsidR="009260F6" w:rsidRPr="00A01E54" w:rsidRDefault="009260F6" w:rsidP="002C5B7A">
            <w:pPr>
              <w:rPr>
                <w:sz w:val="24"/>
              </w:rPr>
            </w:pPr>
            <w:r w:rsidRPr="00A01E54">
              <w:rPr>
                <w:sz w:val="24"/>
              </w:rPr>
              <w:t>CILs, DSE contractors</w:t>
            </w:r>
          </w:p>
          <w:p w14:paraId="4A496B49" w14:textId="77777777" w:rsidR="009260F6" w:rsidRPr="00A01E54" w:rsidRDefault="009260F6" w:rsidP="002C5B7A"/>
        </w:tc>
      </w:tr>
      <w:tr w:rsidR="00A01E54" w:rsidRPr="00A01E54" w14:paraId="35A0E3F5" w14:textId="77777777" w:rsidTr="007A6FF2">
        <w:trPr>
          <w:cantSplit/>
        </w:trPr>
        <w:tc>
          <w:tcPr>
            <w:tcW w:w="5130" w:type="dxa"/>
          </w:tcPr>
          <w:p w14:paraId="5753809C" w14:textId="77777777" w:rsidR="007A6FF2" w:rsidRPr="00A01E54" w:rsidRDefault="007A6FF2" w:rsidP="002C5B7A">
            <w:pPr>
              <w:pStyle w:val="Footer"/>
              <w:tabs>
                <w:tab w:val="clear" w:pos="4320"/>
                <w:tab w:val="clear" w:pos="8640"/>
              </w:tabs>
              <w:rPr>
                <w:sz w:val="24"/>
                <w:szCs w:val="24"/>
              </w:rPr>
            </w:pPr>
            <w:r w:rsidRPr="00A01E54">
              <w:rPr>
                <w:sz w:val="24"/>
                <w:szCs w:val="24"/>
              </w:rPr>
              <w:t>Counseling services, including psychological, psychotherapeutic, and related services</w:t>
            </w:r>
          </w:p>
        </w:tc>
        <w:tc>
          <w:tcPr>
            <w:tcW w:w="1890" w:type="dxa"/>
          </w:tcPr>
          <w:p w14:paraId="3979CAB2" w14:textId="77777777" w:rsidR="007A6FF2" w:rsidRPr="00A01E54" w:rsidRDefault="007A6FF2" w:rsidP="002C5B7A">
            <w:pPr>
              <w:keepNext/>
              <w:keepLines/>
              <w:rPr>
                <w:sz w:val="24"/>
              </w:rPr>
            </w:pPr>
            <w:r w:rsidRPr="00A01E54">
              <w:rPr>
                <w:sz w:val="24"/>
              </w:rPr>
              <w:t>X</w:t>
            </w:r>
          </w:p>
        </w:tc>
        <w:tc>
          <w:tcPr>
            <w:tcW w:w="1710" w:type="dxa"/>
          </w:tcPr>
          <w:p w14:paraId="1061E955" w14:textId="77777777" w:rsidR="007A6FF2" w:rsidRPr="00A01E54" w:rsidRDefault="007A6FF2" w:rsidP="002C5B7A">
            <w:pPr>
              <w:keepNext/>
              <w:keepLines/>
              <w:rPr>
                <w:sz w:val="24"/>
              </w:rPr>
            </w:pPr>
            <w:r w:rsidRPr="00A01E54">
              <w:rPr>
                <w:sz w:val="24"/>
              </w:rPr>
              <w:t>X</w:t>
            </w:r>
          </w:p>
        </w:tc>
        <w:tc>
          <w:tcPr>
            <w:tcW w:w="1710" w:type="dxa"/>
          </w:tcPr>
          <w:p w14:paraId="17410D1E" w14:textId="77777777" w:rsidR="007A6FF2" w:rsidRPr="00A01E54" w:rsidRDefault="007A6FF2" w:rsidP="002C5B7A">
            <w:r w:rsidRPr="00A01E54">
              <w:rPr>
                <w:sz w:val="24"/>
              </w:rPr>
              <w:t>CILs, DSE contractors</w:t>
            </w:r>
          </w:p>
        </w:tc>
      </w:tr>
      <w:tr w:rsidR="00A01E54" w:rsidRPr="00A01E54" w14:paraId="5E3A55BC" w14:textId="77777777" w:rsidTr="007A6FF2">
        <w:trPr>
          <w:cantSplit/>
        </w:trPr>
        <w:tc>
          <w:tcPr>
            <w:tcW w:w="5130" w:type="dxa"/>
          </w:tcPr>
          <w:p w14:paraId="78560059" w14:textId="77777777" w:rsidR="007A6FF2" w:rsidRPr="00A01E54" w:rsidRDefault="007A6FF2" w:rsidP="002C5B7A">
            <w:pPr>
              <w:rPr>
                <w:sz w:val="24"/>
                <w:szCs w:val="24"/>
              </w:rPr>
            </w:pPr>
            <w:r w:rsidRPr="00A01E54">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16584813" w14:textId="77777777" w:rsidR="007A6FF2" w:rsidRPr="00A01E54" w:rsidRDefault="007A6FF2" w:rsidP="002C5B7A">
            <w:pPr>
              <w:rPr>
                <w:sz w:val="24"/>
                <w:szCs w:val="24"/>
              </w:rPr>
            </w:pPr>
            <w:r w:rsidRPr="00A01E54">
              <w:rPr>
                <w:sz w:val="24"/>
                <w:szCs w:val="24"/>
              </w:rPr>
              <w:t>Note: CILs are not allowed to own or operate housing.</w:t>
            </w:r>
          </w:p>
        </w:tc>
        <w:tc>
          <w:tcPr>
            <w:tcW w:w="1890" w:type="dxa"/>
          </w:tcPr>
          <w:p w14:paraId="53D1D08D" w14:textId="77777777" w:rsidR="007A6FF2" w:rsidRPr="00A01E54" w:rsidRDefault="007A6FF2" w:rsidP="002C5B7A">
            <w:pPr>
              <w:keepNext/>
              <w:keepLines/>
              <w:rPr>
                <w:sz w:val="24"/>
              </w:rPr>
            </w:pPr>
            <w:r w:rsidRPr="00A01E54">
              <w:rPr>
                <w:sz w:val="24"/>
              </w:rPr>
              <w:t>X</w:t>
            </w:r>
          </w:p>
        </w:tc>
        <w:tc>
          <w:tcPr>
            <w:tcW w:w="1710" w:type="dxa"/>
          </w:tcPr>
          <w:p w14:paraId="333A8E49" w14:textId="77777777" w:rsidR="007A6FF2" w:rsidRPr="00A01E54" w:rsidRDefault="007A6FF2" w:rsidP="002C5B7A">
            <w:pPr>
              <w:keepNext/>
              <w:keepLines/>
              <w:rPr>
                <w:sz w:val="24"/>
              </w:rPr>
            </w:pPr>
            <w:r w:rsidRPr="00A01E54">
              <w:rPr>
                <w:sz w:val="24"/>
              </w:rPr>
              <w:t>X</w:t>
            </w:r>
          </w:p>
        </w:tc>
        <w:tc>
          <w:tcPr>
            <w:tcW w:w="1710" w:type="dxa"/>
          </w:tcPr>
          <w:p w14:paraId="687150EC" w14:textId="77777777" w:rsidR="007A6FF2" w:rsidRPr="00A01E54" w:rsidRDefault="007A6FF2" w:rsidP="002C5B7A">
            <w:r w:rsidRPr="00A01E54">
              <w:rPr>
                <w:sz w:val="24"/>
              </w:rPr>
              <w:t>CILs</w:t>
            </w:r>
          </w:p>
        </w:tc>
      </w:tr>
      <w:tr w:rsidR="00A01E54" w:rsidRPr="00A01E54" w14:paraId="2ED66532" w14:textId="77777777" w:rsidTr="007A6FF2">
        <w:trPr>
          <w:cantSplit/>
        </w:trPr>
        <w:tc>
          <w:tcPr>
            <w:tcW w:w="5130" w:type="dxa"/>
          </w:tcPr>
          <w:p w14:paraId="7EF7EBA1" w14:textId="77777777" w:rsidR="007A6FF2" w:rsidRPr="00A01E54" w:rsidRDefault="007A6FF2" w:rsidP="002C5B7A">
            <w:pPr>
              <w:rPr>
                <w:sz w:val="24"/>
                <w:szCs w:val="24"/>
              </w:rPr>
            </w:pPr>
            <w:r w:rsidRPr="00A01E54">
              <w:rPr>
                <w:sz w:val="24"/>
                <w:szCs w:val="24"/>
              </w:rPr>
              <w:t>Rehabilitation technology</w:t>
            </w:r>
          </w:p>
        </w:tc>
        <w:tc>
          <w:tcPr>
            <w:tcW w:w="1890" w:type="dxa"/>
          </w:tcPr>
          <w:p w14:paraId="081773A2" w14:textId="77777777" w:rsidR="007A6FF2" w:rsidRPr="00A01E54" w:rsidRDefault="007A6FF2" w:rsidP="002C5B7A">
            <w:pPr>
              <w:keepNext/>
              <w:keepLines/>
              <w:rPr>
                <w:sz w:val="24"/>
              </w:rPr>
            </w:pPr>
            <w:r w:rsidRPr="00A01E54">
              <w:rPr>
                <w:sz w:val="24"/>
              </w:rPr>
              <w:t>X</w:t>
            </w:r>
          </w:p>
        </w:tc>
        <w:tc>
          <w:tcPr>
            <w:tcW w:w="1710" w:type="dxa"/>
          </w:tcPr>
          <w:p w14:paraId="06BBAFF3" w14:textId="77777777" w:rsidR="007A6FF2" w:rsidRPr="00A01E54" w:rsidRDefault="007A6FF2" w:rsidP="002C5B7A">
            <w:pPr>
              <w:keepNext/>
              <w:keepLines/>
              <w:rPr>
                <w:sz w:val="24"/>
              </w:rPr>
            </w:pPr>
            <w:r w:rsidRPr="00A01E54">
              <w:rPr>
                <w:sz w:val="24"/>
              </w:rPr>
              <w:t>X</w:t>
            </w:r>
          </w:p>
        </w:tc>
        <w:tc>
          <w:tcPr>
            <w:tcW w:w="1710" w:type="dxa"/>
          </w:tcPr>
          <w:p w14:paraId="6959A330" w14:textId="77777777" w:rsidR="007A6FF2" w:rsidRPr="00A01E54" w:rsidRDefault="007A6FF2" w:rsidP="002C5B7A">
            <w:r w:rsidRPr="00A01E54">
              <w:rPr>
                <w:sz w:val="24"/>
              </w:rPr>
              <w:t>CILs</w:t>
            </w:r>
          </w:p>
        </w:tc>
      </w:tr>
      <w:tr w:rsidR="00A01E54" w:rsidRPr="00A01E54" w14:paraId="5E11A907" w14:textId="77777777" w:rsidTr="007A6FF2">
        <w:trPr>
          <w:cantSplit/>
        </w:trPr>
        <w:tc>
          <w:tcPr>
            <w:tcW w:w="5130" w:type="dxa"/>
          </w:tcPr>
          <w:p w14:paraId="71F4F332" w14:textId="77777777" w:rsidR="007A6FF2" w:rsidRPr="00A01E54" w:rsidRDefault="007A6FF2" w:rsidP="002C5B7A">
            <w:pPr>
              <w:rPr>
                <w:sz w:val="24"/>
              </w:rPr>
            </w:pPr>
            <w:r w:rsidRPr="00A01E54">
              <w:rPr>
                <w:sz w:val="24"/>
              </w:rPr>
              <w:t>Mobility training</w:t>
            </w:r>
          </w:p>
        </w:tc>
        <w:tc>
          <w:tcPr>
            <w:tcW w:w="1890" w:type="dxa"/>
          </w:tcPr>
          <w:p w14:paraId="5D22C2AB" w14:textId="77777777" w:rsidR="007A6FF2" w:rsidRPr="00A01E54" w:rsidRDefault="007A6FF2" w:rsidP="002C5B7A">
            <w:pPr>
              <w:keepNext/>
              <w:keepLines/>
              <w:rPr>
                <w:sz w:val="24"/>
              </w:rPr>
            </w:pPr>
            <w:r w:rsidRPr="00A01E54">
              <w:rPr>
                <w:sz w:val="24"/>
              </w:rPr>
              <w:t>X</w:t>
            </w:r>
          </w:p>
        </w:tc>
        <w:tc>
          <w:tcPr>
            <w:tcW w:w="1710" w:type="dxa"/>
          </w:tcPr>
          <w:p w14:paraId="1992FD8E" w14:textId="77777777" w:rsidR="007A6FF2" w:rsidRPr="00A01E54" w:rsidRDefault="007A6FF2" w:rsidP="002C5B7A">
            <w:pPr>
              <w:keepNext/>
              <w:keepLines/>
              <w:rPr>
                <w:sz w:val="24"/>
              </w:rPr>
            </w:pPr>
            <w:r w:rsidRPr="00A01E54">
              <w:rPr>
                <w:sz w:val="24"/>
              </w:rPr>
              <w:t>X</w:t>
            </w:r>
          </w:p>
        </w:tc>
        <w:tc>
          <w:tcPr>
            <w:tcW w:w="1710" w:type="dxa"/>
          </w:tcPr>
          <w:p w14:paraId="3715E57C" w14:textId="77777777" w:rsidR="007A6FF2" w:rsidRPr="00A01E54" w:rsidRDefault="007A6FF2" w:rsidP="002C5B7A">
            <w:r w:rsidRPr="00A01E54">
              <w:rPr>
                <w:sz w:val="24"/>
              </w:rPr>
              <w:t>CILs</w:t>
            </w:r>
          </w:p>
        </w:tc>
      </w:tr>
      <w:tr w:rsidR="00A01E54" w:rsidRPr="00A01E54" w14:paraId="3523508F" w14:textId="77777777" w:rsidTr="007A6FF2">
        <w:trPr>
          <w:cantSplit/>
        </w:trPr>
        <w:tc>
          <w:tcPr>
            <w:tcW w:w="5130" w:type="dxa"/>
          </w:tcPr>
          <w:p w14:paraId="668E495B" w14:textId="77777777" w:rsidR="007A6FF2" w:rsidRPr="00A01E54" w:rsidRDefault="007A6FF2" w:rsidP="002C5B7A">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A01E54">
              <w:rPr>
                <w:sz w:val="24"/>
              </w:rPr>
              <w:t>Services and training for individuals with cognitive and sensory disabilities, including life skills training, and interpreter and reader services</w:t>
            </w:r>
          </w:p>
        </w:tc>
        <w:tc>
          <w:tcPr>
            <w:tcW w:w="1890" w:type="dxa"/>
          </w:tcPr>
          <w:p w14:paraId="7BA123C3" w14:textId="77777777" w:rsidR="007A6FF2" w:rsidRPr="00A01E54" w:rsidRDefault="007A6FF2" w:rsidP="002C5B7A">
            <w:pPr>
              <w:keepNext/>
              <w:keepLines/>
              <w:rPr>
                <w:sz w:val="24"/>
              </w:rPr>
            </w:pPr>
            <w:r w:rsidRPr="00A01E54">
              <w:rPr>
                <w:sz w:val="24"/>
              </w:rPr>
              <w:t>X</w:t>
            </w:r>
          </w:p>
        </w:tc>
        <w:tc>
          <w:tcPr>
            <w:tcW w:w="1710" w:type="dxa"/>
          </w:tcPr>
          <w:p w14:paraId="6FE5EBC5" w14:textId="77777777" w:rsidR="007A6FF2" w:rsidRPr="00A01E54" w:rsidRDefault="007A6FF2" w:rsidP="002C5B7A">
            <w:pPr>
              <w:keepNext/>
              <w:keepLines/>
              <w:rPr>
                <w:sz w:val="24"/>
              </w:rPr>
            </w:pPr>
            <w:r w:rsidRPr="00A01E54">
              <w:rPr>
                <w:sz w:val="24"/>
              </w:rPr>
              <w:t>X</w:t>
            </w:r>
          </w:p>
        </w:tc>
        <w:tc>
          <w:tcPr>
            <w:tcW w:w="1710" w:type="dxa"/>
          </w:tcPr>
          <w:p w14:paraId="6292CF30" w14:textId="77777777" w:rsidR="007A6FF2" w:rsidRPr="00A01E54" w:rsidRDefault="007A6FF2" w:rsidP="002C5B7A">
            <w:r w:rsidRPr="00A01E54">
              <w:rPr>
                <w:sz w:val="24"/>
              </w:rPr>
              <w:t>CILs</w:t>
            </w:r>
          </w:p>
        </w:tc>
      </w:tr>
      <w:tr w:rsidR="00A01E54" w:rsidRPr="00A01E54" w14:paraId="4D7285E8" w14:textId="77777777" w:rsidTr="007A6FF2">
        <w:trPr>
          <w:cantSplit/>
        </w:trPr>
        <w:tc>
          <w:tcPr>
            <w:tcW w:w="5130" w:type="dxa"/>
          </w:tcPr>
          <w:p w14:paraId="26D65BE9" w14:textId="77777777" w:rsidR="007A6FF2" w:rsidRPr="00A01E54" w:rsidRDefault="007A6FF2" w:rsidP="002C5B7A">
            <w:pPr>
              <w:rPr>
                <w:sz w:val="24"/>
              </w:rPr>
            </w:pPr>
            <w:r w:rsidRPr="00A01E54">
              <w:rPr>
                <w:sz w:val="24"/>
              </w:rPr>
              <w:t>Personal assistance services, including attendant care and the training of personnel providing such services</w:t>
            </w:r>
          </w:p>
        </w:tc>
        <w:tc>
          <w:tcPr>
            <w:tcW w:w="1890" w:type="dxa"/>
          </w:tcPr>
          <w:p w14:paraId="0890CAF2" w14:textId="77777777" w:rsidR="007A6FF2" w:rsidRPr="00A01E54" w:rsidRDefault="007A6FF2" w:rsidP="002C5B7A">
            <w:pPr>
              <w:keepNext/>
              <w:keepLines/>
              <w:rPr>
                <w:sz w:val="24"/>
              </w:rPr>
            </w:pPr>
            <w:r w:rsidRPr="00A01E54">
              <w:rPr>
                <w:sz w:val="24"/>
              </w:rPr>
              <w:t>X</w:t>
            </w:r>
          </w:p>
        </w:tc>
        <w:tc>
          <w:tcPr>
            <w:tcW w:w="1710" w:type="dxa"/>
          </w:tcPr>
          <w:p w14:paraId="35C65C76" w14:textId="77777777" w:rsidR="007A6FF2" w:rsidRPr="00A01E54" w:rsidRDefault="007A6FF2" w:rsidP="002C5B7A">
            <w:pPr>
              <w:keepNext/>
              <w:keepLines/>
              <w:rPr>
                <w:sz w:val="24"/>
              </w:rPr>
            </w:pPr>
            <w:r w:rsidRPr="00A01E54">
              <w:rPr>
                <w:sz w:val="24"/>
              </w:rPr>
              <w:t>X</w:t>
            </w:r>
          </w:p>
        </w:tc>
        <w:tc>
          <w:tcPr>
            <w:tcW w:w="1710" w:type="dxa"/>
          </w:tcPr>
          <w:p w14:paraId="15D5FDB3" w14:textId="77777777" w:rsidR="007A6FF2" w:rsidRPr="00A01E54" w:rsidRDefault="007A6FF2" w:rsidP="002C5B7A">
            <w:r w:rsidRPr="00A01E54">
              <w:rPr>
                <w:sz w:val="24"/>
              </w:rPr>
              <w:t>CILs</w:t>
            </w:r>
          </w:p>
        </w:tc>
      </w:tr>
      <w:tr w:rsidR="00A01E54" w:rsidRPr="00A01E54" w14:paraId="344E1075" w14:textId="77777777" w:rsidTr="007A6FF2">
        <w:trPr>
          <w:cantSplit/>
        </w:trPr>
        <w:tc>
          <w:tcPr>
            <w:tcW w:w="5130" w:type="dxa"/>
          </w:tcPr>
          <w:p w14:paraId="3D87F2DE" w14:textId="77777777" w:rsidR="007A6FF2" w:rsidRPr="00A01E54" w:rsidRDefault="007A6FF2" w:rsidP="002C5B7A">
            <w:pPr>
              <w:rPr>
                <w:sz w:val="24"/>
              </w:rPr>
            </w:pPr>
            <w:r w:rsidRPr="00A01E54">
              <w:rPr>
                <w:sz w:val="24"/>
              </w:rPr>
              <w:lastRenderedPageBreak/>
              <w:t>Surveys, directories, and other activities to identify appropriate housing, recreation opportunities, and accessible transportation, and other support services</w:t>
            </w:r>
          </w:p>
        </w:tc>
        <w:tc>
          <w:tcPr>
            <w:tcW w:w="1890" w:type="dxa"/>
          </w:tcPr>
          <w:p w14:paraId="237D0378" w14:textId="77777777" w:rsidR="007A6FF2" w:rsidRPr="00A01E54" w:rsidRDefault="007A6FF2" w:rsidP="002C5B7A">
            <w:pPr>
              <w:keepNext/>
              <w:keepLines/>
              <w:rPr>
                <w:sz w:val="24"/>
              </w:rPr>
            </w:pPr>
            <w:r w:rsidRPr="00A01E54">
              <w:rPr>
                <w:sz w:val="24"/>
              </w:rPr>
              <w:t>X</w:t>
            </w:r>
          </w:p>
        </w:tc>
        <w:tc>
          <w:tcPr>
            <w:tcW w:w="1710" w:type="dxa"/>
          </w:tcPr>
          <w:p w14:paraId="0DFADDC0" w14:textId="77777777" w:rsidR="007A6FF2" w:rsidRPr="00A01E54" w:rsidRDefault="007A6FF2" w:rsidP="002C5B7A">
            <w:pPr>
              <w:keepNext/>
              <w:keepLines/>
              <w:rPr>
                <w:sz w:val="24"/>
              </w:rPr>
            </w:pPr>
            <w:r w:rsidRPr="00A01E54">
              <w:rPr>
                <w:sz w:val="24"/>
              </w:rPr>
              <w:t>X</w:t>
            </w:r>
          </w:p>
        </w:tc>
        <w:tc>
          <w:tcPr>
            <w:tcW w:w="1710" w:type="dxa"/>
          </w:tcPr>
          <w:p w14:paraId="6C19C957" w14:textId="77777777" w:rsidR="007A6FF2" w:rsidRPr="00A01E54" w:rsidRDefault="007A6FF2" w:rsidP="002C5B7A">
            <w:r w:rsidRPr="00A01E54">
              <w:rPr>
                <w:sz w:val="24"/>
              </w:rPr>
              <w:t>CILs</w:t>
            </w:r>
          </w:p>
        </w:tc>
      </w:tr>
      <w:tr w:rsidR="00A01E54" w:rsidRPr="00A01E54" w14:paraId="7B9C4619" w14:textId="77777777" w:rsidTr="007A6FF2">
        <w:trPr>
          <w:cantSplit/>
        </w:trPr>
        <w:tc>
          <w:tcPr>
            <w:tcW w:w="5130" w:type="dxa"/>
          </w:tcPr>
          <w:p w14:paraId="31DA2A1A" w14:textId="77777777" w:rsidR="007A6FF2" w:rsidRPr="00A01E54" w:rsidRDefault="007A6FF2" w:rsidP="002C5B7A">
            <w:pPr>
              <w:rPr>
                <w:sz w:val="24"/>
              </w:rPr>
            </w:pPr>
            <w:r w:rsidRPr="00A01E54">
              <w:rPr>
                <w:sz w:val="24"/>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198DF9DE" w14:textId="77777777" w:rsidR="007A6FF2" w:rsidRPr="00A01E54" w:rsidRDefault="007A6FF2" w:rsidP="002C5B7A">
            <w:pPr>
              <w:keepNext/>
              <w:keepLines/>
              <w:rPr>
                <w:sz w:val="24"/>
              </w:rPr>
            </w:pPr>
            <w:r w:rsidRPr="00A01E54">
              <w:rPr>
                <w:sz w:val="24"/>
              </w:rPr>
              <w:t>X</w:t>
            </w:r>
          </w:p>
        </w:tc>
        <w:tc>
          <w:tcPr>
            <w:tcW w:w="1710" w:type="dxa"/>
          </w:tcPr>
          <w:p w14:paraId="76B78BFE" w14:textId="77777777" w:rsidR="007A6FF2" w:rsidRPr="00A01E54" w:rsidRDefault="007A6FF2" w:rsidP="002C5B7A">
            <w:pPr>
              <w:keepNext/>
              <w:keepLines/>
              <w:rPr>
                <w:sz w:val="24"/>
              </w:rPr>
            </w:pPr>
            <w:r w:rsidRPr="00A01E54">
              <w:rPr>
                <w:sz w:val="24"/>
              </w:rPr>
              <w:t>X</w:t>
            </w:r>
          </w:p>
        </w:tc>
        <w:tc>
          <w:tcPr>
            <w:tcW w:w="1710" w:type="dxa"/>
          </w:tcPr>
          <w:p w14:paraId="7A828103" w14:textId="77777777" w:rsidR="007A6FF2" w:rsidRPr="00A01E54" w:rsidRDefault="007A6FF2" w:rsidP="002C5B7A">
            <w:r w:rsidRPr="00A01E54">
              <w:rPr>
                <w:sz w:val="24"/>
              </w:rPr>
              <w:t>CILs</w:t>
            </w:r>
          </w:p>
        </w:tc>
      </w:tr>
      <w:tr w:rsidR="00A01E54" w:rsidRPr="00A01E54" w14:paraId="499CFABC" w14:textId="77777777" w:rsidTr="007A6FF2">
        <w:trPr>
          <w:cantSplit/>
        </w:trPr>
        <w:tc>
          <w:tcPr>
            <w:tcW w:w="5130" w:type="dxa"/>
          </w:tcPr>
          <w:p w14:paraId="353A3095" w14:textId="77777777" w:rsidR="007A6FF2" w:rsidRPr="00A01E54" w:rsidRDefault="007A6FF2" w:rsidP="002C5B7A">
            <w:pPr>
              <w:pStyle w:val="BodyTextIndent"/>
              <w:ind w:left="0"/>
            </w:pPr>
            <w:r w:rsidRPr="00A01E54">
              <w:t>Education and training necessary for living in the community and participating in community activities</w:t>
            </w:r>
          </w:p>
        </w:tc>
        <w:tc>
          <w:tcPr>
            <w:tcW w:w="1890" w:type="dxa"/>
          </w:tcPr>
          <w:p w14:paraId="14669594" w14:textId="77777777" w:rsidR="007A6FF2" w:rsidRPr="00A01E54" w:rsidRDefault="007A6FF2" w:rsidP="002C5B7A">
            <w:pPr>
              <w:keepNext/>
              <w:keepLines/>
              <w:rPr>
                <w:sz w:val="24"/>
              </w:rPr>
            </w:pPr>
            <w:r w:rsidRPr="00A01E54">
              <w:rPr>
                <w:sz w:val="24"/>
              </w:rPr>
              <w:t>X</w:t>
            </w:r>
          </w:p>
        </w:tc>
        <w:tc>
          <w:tcPr>
            <w:tcW w:w="1710" w:type="dxa"/>
          </w:tcPr>
          <w:p w14:paraId="3E851340" w14:textId="77777777" w:rsidR="007A6FF2" w:rsidRPr="00A01E54" w:rsidRDefault="007A6FF2" w:rsidP="002C5B7A">
            <w:pPr>
              <w:keepNext/>
              <w:keepLines/>
              <w:rPr>
                <w:sz w:val="24"/>
              </w:rPr>
            </w:pPr>
            <w:r w:rsidRPr="00A01E54">
              <w:rPr>
                <w:sz w:val="24"/>
              </w:rPr>
              <w:t>X</w:t>
            </w:r>
          </w:p>
        </w:tc>
        <w:tc>
          <w:tcPr>
            <w:tcW w:w="1710" w:type="dxa"/>
          </w:tcPr>
          <w:p w14:paraId="124058D7" w14:textId="77777777" w:rsidR="007A6FF2" w:rsidRPr="00A01E54" w:rsidRDefault="007A6FF2" w:rsidP="002C5B7A">
            <w:r w:rsidRPr="00A01E54">
              <w:rPr>
                <w:sz w:val="24"/>
              </w:rPr>
              <w:t>CILs</w:t>
            </w:r>
          </w:p>
        </w:tc>
      </w:tr>
      <w:tr w:rsidR="00A01E54" w:rsidRPr="00A01E54" w14:paraId="2270D40A" w14:textId="77777777" w:rsidTr="007A6FF2">
        <w:trPr>
          <w:cantSplit/>
        </w:trPr>
        <w:tc>
          <w:tcPr>
            <w:tcW w:w="5130" w:type="dxa"/>
          </w:tcPr>
          <w:p w14:paraId="264BD4D7" w14:textId="77777777" w:rsidR="007A6FF2" w:rsidRPr="00A01E54" w:rsidRDefault="007A6FF2" w:rsidP="002C5B7A">
            <w:pPr>
              <w:rPr>
                <w:sz w:val="24"/>
              </w:rPr>
            </w:pPr>
            <w:r w:rsidRPr="00A01E54">
              <w:rPr>
                <w:sz w:val="24"/>
              </w:rPr>
              <w:t>Supported living</w:t>
            </w:r>
          </w:p>
        </w:tc>
        <w:tc>
          <w:tcPr>
            <w:tcW w:w="1890" w:type="dxa"/>
          </w:tcPr>
          <w:p w14:paraId="46310E14" w14:textId="77777777" w:rsidR="007A6FF2" w:rsidRPr="00A01E54" w:rsidRDefault="007A6FF2" w:rsidP="002C5B7A">
            <w:pPr>
              <w:keepNext/>
              <w:keepLines/>
              <w:rPr>
                <w:sz w:val="24"/>
              </w:rPr>
            </w:pPr>
            <w:r w:rsidRPr="00A01E54">
              <w:rPr>
                <w:sz w:val="24"/>
              </w:rPr>
              <w:t>X</w:t>
            </w:r>
          </w:p>
        </w:tc>
        <w:tc>
          <w:tcPr>
            <w:tcW w:w="1710" w:type="dxa"/>
          </w:tcPr>
          <w:p w14:paraId="62F5E42A" w14:textId="77777777" w:rsidR="007A6FF2" w:rsidRPr="00A01E54" w:rsidRDefault="007A6FF2" w:rsidP="002C5B7A">
            <w:pPr>
              <w:keepNext/>
              <w:keepLines/>
              <w:rPr>
                <w:sz w:val="24"/>
              </w:rPr>
            </w:pPr>
            <w:r w:rsidRPr="00A01E54">
              <w:rPr>
                <w:sz w:val="24"/>
              </w:rPr>
              <w:t>X</w:t>
            </w:r>
          </w:p>
        </w:tc>
        <w:tc>
          <w:tcPr>
            <w:tcW w:w="1710" w:type="dxa"/>
          </w:tcPr>
          <w:p w14:paraId="0E3F035E" w14:textId="77777777" w:rsidR="007A6FF2" w:rsidRPr="00A01E54" w:rsidRDefault="007A6FF2" w:rsidP="002C5B7A">
            <w:r w:rsidRPr="00A01E54">
              <w:rPr>
                <w:sz w:val="24"/>
              </w:rPr>
              <w:t>CILs</w:t>
            </w:r>
          </w:p>
        </w:tc>
      </w:tr>
      <w:tr w:rsidR="00A01E54" w:rsidRPr="00A01E54" w14:paraId="6E7580D8" w14:textId="77777777" w:rsidTr="007A6FF2">
        <w:trPr>
          <w:cantSplit/>
        </w:trPr>
        <w:tc>
          <w:tcPr>
            <w:tcW w:w="5130" w:type="dxa"/>
          </w:tcPr>
          <w:p w14:paraId="5D834186" w14:textId="77777777" w:rsidR="007A6FF2" w:rsidRPr="00A01E54" w:rsidRDefault="007A6FF2" w:rsidP="002C5B7A">
            <w:pPr>
              <w:rPr>
                <w:sz w:val="24"/>
              </w:rPr>
            </w:pPr>
            <w:r w:rsidRPr="00A01E54">
              <w:rPr>
                <w:sz w:val="24"/>
              </w:rPr>
              <w:t>Transportation, including referral and assistance for such transportation</w:t>
            </w:r>
          </w:p>
        </w:tc>
        <w:tc>
          <w:tcPr>
            <w:tcW w:w="1890" w:type="dxa"/>
          </w:tcPr>
          <w:p w14:paraId="0F758CDF" w14:textId="77777777" w:rsidR="007A6FF2" w:rsidRPr="00A01E54" w:rsidRDefault="007A6FF2" w:rsidP="002C5B7A">
            <w:pPr>
              <w:keepNext/>
              <w:keepLines/>
              <w:rPr>
                <w:sz w:val="24"/>
              </w:rPr>
            </w:pPr>
            <w:r w:rsidRPr="00A01E54">
              <w:rPr>
                <w:sz w:val="24"/>
              </w:rPr>
              <w:t>X</w:t>
            </w:r>
          </w:p>
        </w:tc>
        <w:tc>
          <w:tcPr>
            <w:tcW w:w="1710" w:type="dxa"/>
          </w:tcPr>
          <w:p w14:paraId="2BA9FCA9" w14:textId="77777777" w:rsidR="007A6FF2" w:rsidRPr="00A01E54" w:rsidRDefault="007A6FF2" w:rsidP="002C5B7A">
            <w:pPr>
              <w:keepNext/>
              <w:keepLines/>
              <w:rPr>
                <w:sz w:val="24"/>
              </w:rPr>
            </w:pPr>
            <w:r w:rsidRPr="00A01E54">
              <w:rPr>
                <w:sz w:val="24"/>
              </w:rPr>
              <w:t>X</w:t>
            </w:r>
          </w:p>
        </w:tc>
        <w:tc>
          <w:tcPr>
            <w:tcW w:w="1710" w:type="dxa"/>
          </w:tcPr>
          <w:p w14:paraId="334EBB55" w14:textId="77777777" w:rsidR="007A6FF2" w:rsidRPr="00A01E54" w:rsidRDefault="007A6FF2" w:rsidP="002C5B7A">
            <w:r w:rsidRPr="00A01E54">
              <w:rPr>
                <w:sz w:val="24"/>
              </w:rPr>
              <w:t>CILs</w:t>
            </w:r>
          </w:p>
        </w:tc>
      </w:tr>
      <w:tr w:rsidR="00A01E54" w:rsidRPr="00A01E54" w14:paraId="2AC133A2" w14:textId="77777777" w:rsidTr="007A6FF2">
        <w:trPr>
          <w:cantSplit/>
        </w:trPr>
        <w:tc>
          <w:tcPr>
            <w:tcW w:w="5130" w:type="dxa"/>
          </w:tcPr>
          <w:p w14:paraId="2CDCDDEC" w14:textId="77777777" w:rsidR="007A6FF2" w:rsidRPr="00A01E54" w:rsidRDefault="007A6FF2" w:rsidP="002C5B7A">
            <w:pPr>
              <w:rPr>
                <w:sz w:val="24"/>
              </w:rPr>
            </w:pPr>
            <w:r w:rsidRPr="00A01E54">
              <w:rPr>
                <w:sz w:val="24"/>
              </w:rPr>
              <w:t>Physical rehabilitation</w:t>
            </w:r>
          </w:p>
        </w:tc>
        <w:tc>
          <w:tcPr>
            <w:tcW w:w="1890" w:type="dxa"/>
          </w:tcPr>
          <w:p w14:paraId="303A7F87" w14:textId="77777777" w:rsidR="007A6FF2" w:rsidRPr="00A01E54" w:rsidRDefault="007A6FF2" w:rsidP="002C5B7A">
            <w:pPr>
              <w:keepNext/>
              <w:keepLines/>
              <w:rPr>
                <w:sz w:val="24"/>
              </w:rPr>
            </w:pPr>
            <w:r w:rsidRPr="00A01E54">
              <w:rPr>
                <w:sz w:val="24"/>
              </w:rPr>
              <w:t>X</w:t>
            </w:r>
          </w:p>
        </w:tc>
        <w:tc>
          <w:tcPr>
            <w:tcW w:w="1710" w:type="dxa"/>
          </w:tcPr>
          <w:p w14:paraId="4F3B1AE2" w14:textId="77777777" w:rsidR="007A6FF2" w:rsidRPr="00A01E54" w:rsidRDefault="007A6FF2" w:rsidP="002C5B7A">
            <w:pPr>
              <w:keepNext/>
              <w:keepLines/>
              <w:rPr>
                <w:sz w:val="24"/>
              </w:rPr>
            </w:pPr>
            <w:r w:rsidRPr="00A01E54">
              <w:rPr>
                <w:sz w:val="24"/>
              </w:rPr>
              <w:t>X</w:t>
            </w:r>
          </w:p>
        </w:tc>
        <w:tc>
          <w:tcPr>
            <w:tcW w:w="1710" w:type="dxa"/>
          </w:tcPr>
          <w:p w14:paraId="29833CD3" w14:textId="77777777" w:rsidR="007A6FF2" w:rsidRPr="00A01E54" w:rsidRDefault="007A6FF2" w:rsidP="002C5B7A">
            <w:r w:rsidRPr="00A01E54">
              <w:rPr>
                <w:sz w:val="24"/>
              </w:rPr>
              <w:t>CILs</w:t>
            </w:r>
          </w:p>
        </w:tc>
      </w:tr>
      <w:tr w:rsidR="00A01E54" w:rsidRPr="00A01E54" w14:paraId="4A5817B4" w14:textId="77777777" w:rsidTr="007A6FF2">
        <w:trPr>
          <w:cantSplit/>
        </w:trPr>
        <w:tc>
          <w:tcPr>
            <w:tcW w:w="5130" w:type="dxa"/>
          </w:tcPr>
          <w:p w14:paraId="50E6A48B" w14:textId="77777777" w:rsidR="007A6FF2" w:rsidRPr="00A01E54" w:rsidRDefault="007A6FF2" w:rsidP="002C5B7A">
            <w:pPr>
              <w:rPr>
                <w:sz w:val="24"/>
              </w:rPr>
            </w:pPr>
            <w:r w:rsidRPr="00A01E54">
              <w:rPr>
                <w:sz w:val="24"/>
              </w:rPr>
              <w:t>Therapeutic treatment</w:t>
            </w:r>
          </w:p>
        </w:tc>
        <w:tc>
          <w:tcPr>
            <w:tcW w:w="1890" w:type="dxa"/>
          </w:tcPr>
          <w:p w14:paraId="3B434868" w14:textId="77777777" w:rsidR="007A6FF2" w:rsidRPr="00A01E54" w:rsidRDefault="007A6FF2" w:rsidP="002C5B7A">
            <w:pPr>
              <w:keepNext/>
              <w:keepLines/>
              <w:rPr>
                <w:sz w:val="24"/>
              </w:rPr>
            </w:pPr>
            <w:r w:rsidRPr="00A01E54">
              <w:rPr>
                <w:sz w:val="24"/>
              </w:rPr>
              <w:t>X</w:t>
            </w:r>
          </w:p>
        </w:tc>
        <w:tc>
          <w:tcPr>
            <w:tcW w:w="1710" w:type="dxa"/>
          </w:tcPr>
          <w:p w14:paraId="1F3D8471" w14:textId="77777777" w:rsidR="007A6FF2" w:rsidRPr="00A01E54" w:rsidRDefault="007A6FF2" w:rsidP="002C5B7A">
            <w:pPr>
              <w:keepNext/>
              <w:keepLines/>
              <w:rPr>
                <w:sz w:val="24"/>
              </w:rPr>
            </w:pPr>
            <w:r w:rsidRPr="00A01E54">
              <w:rPr>
                <w:sz w:val="24"/>
              </w:rPr>
              <w:t>X</w:t>
            </w:r>
          </w:p>
        </w:tc>
        <w:tc>
          <w:tcPr>
            <w:tcW w:w="1710" w:type="dxa"/>
          </w:tcPr>
          <w:p w14:paraId="160EA18B" w14:textId="77777777" w:rsidR="007A6FF2" w:rsidRPr="00A01E54" w:rsidRDefault="007A6FF2" w:rsidP="002C5B7A">
            <w:r w:rsidRPr="00A01E54">
              <w:rPr>
                <w:sz w:val="24"/>
              </w:rPr>
              <w:t>CILs</w:t>
            </w:r>
          </w:p>
        </w:tc>
      </w:tr>
      <w:tr w:rsidR="00A01E54" w:rsidRPr="00A01E54" w14:paraId="22A081E1" w14:textId="77777777" w:rsidTr="007A6FF2">
        <w:trPr>
          <w:cantSplit/>
        </w:trPr>
        <w:tc>
          <w:tcPr>
            <w:tcW w:w="5130" w:type="dxa"/>
          </w:tcPr>
          <w:p w14:paraId="309235CC" w14:textId="77777777" w:rsidR="007A6FF2" w:rsidRPr="00A01E54" w:rsidRDefault="007A6FF2" w:rsidP="002C5B7A">
            <w:pPr>
              <w:rPr>
                <w:sz w:val="24"/>
              </w:rPr>
            </w:pPr>
            <w:r w:rsidRPr="00A01E54">
              <w:rPr>
                <w:sz w:val="24"/>
              </w:rPr>
              <w:t>Provision of needed prostheses and other appliances and devices</w:t>
            </w:r>
          </w:p>
        </w:tc>
        <w:tc>
          <w:tcPr>
            <w:tcW w:w="1890" w:type="dxa"/>
          </w:tcPr>
          <w:p w14:paraId="7426B20A" w14:textId="77777777" w:rsidR="007A6FF2" w:rsidRPr="00A01E54" w:rsidRDefault="007A6FF2" w:rsidP="002C5B7A">
            <w:pPr>
              <w:keepNext/>
              <w:keepLines/>
              <w:rPr>
                <w:sz w:val="24"/>
              </w:rPr>
            </w:pPr>
            <w:r w:rsidRPr="00A01E54">
              <w:rPr>
                <w:sz w:val="24"/>
              </w:rPr>
              <w:t>X</w:t>
            </w:r>
          </w:p>
        </w:tc>
        <w:tc>
          <w:tcPr>
            <w:tcW w:w="1710" w:type="dxa"/>
          </w:tcPr>
          <w:p w14:paraId="0B892F29" w14:textId="77777777" w:rsidR="007A6FF2" w:rsidRPr="00A01E54" w:rsidRDefault="007A6FF2" w:rsidP="002C5B7A">
            <w:pPr>
              <w:keepNext/>
              <w:keepLines/>
              <w:rPr>
                <w:sz w:val="24"/>
              </w:rPr>
            </w:pPr>
            <w:r w:rsidRPr="00A01E54">
              <w:rPr>
                <w:sz w:val="24"/>
              </w:rPr>
              <w:t>X</w:t>
            </w:r>
          </w:p>
        </w:tc>
        <w:tc>
          <w:tcPr>
            <w:tcW w:w="1710" w:type="dxa"/>
          </w:tcPr>
          <w:p w14:paraId="28E2DF62" w14:textId="77777777" w:rsidR="007A6FF2" w:rsidRPr="00A01E54" w:rsidRDefault="007A6FF2" w:rsidP="002C5B7A">
            <w:r w:rsidRPr="00A01E54">
              <w:rPr>
                <w:sz w:val="24"/>
              </w:rPr>
              <w:t>CILs</w:t>
            </w:r>
          </w:p>
        </w:tc>
      </w:tr>
      <w:tr w:rsidR="00A01E54" w:rsidRPr="00A01E54" w14:paraId="1C0E941C" w14:textId="77777777" w:rsidTr="007A6FF2">
        <w:trPr>
          <w:cantSplit/>
        </w:trPr>
        <w:tc>
          <w:tcPr>
            <w:tcW w:w="5130" w:type="dxa"/>
          </w:tcPr>
          <w:p w14:paraId="02A34EF6" w14:textId="77777777" w:rsidR="007A6FF2" w:rsidRPr="00A01E54" w:rsidRDefault="007A6FF2" w:rsidP="002C5B7A">
            <w:pPr>
              <w:rPr>
                <w:sz w:val="24"/>
              </w:rPr>
            </w:pPr>
            <w:r w:rsidRPr="00A01E54">
              <w:rPr>
                <w:sz w:val="24"/>
              </w:rPr>
              <w:t>Individual and group social and recreational services</w:t>
            </w:r>
          </w:p>
        </w:tc>
        <w:tc>
          <w:tcPr>
            <w:tcW w:w="1890" w:type="dxa"/>
          </w:tcPr>
          <w:p w14:paraId="4E18EC03" w14:textId="77777777" w:rsidR="007A6FF2" w:rsidRPr="00A01E54" w:rsidRDefault="007A6FF2" w:rsidP="002C5B7A">
            <w:pPr>
              <w:keepNext/>
              <w:keepLines/>
              <w:rPr>
                <w:sz w:val="24"/>
              </w:rPr>
            </w:pPr>
            <w:r w:rsidRPr="00A01E54">
              <w:rPr>
                <w:sz w:val="24"/>
              </w:rPr>
              <w:t>X</w:t>
            </w:r>
          </w:p>
        </w:tc>
        <w:tc>
          <w:tcPr>
            <w:tcW w:w="1710" w:type="dxa"/>
          </w:tcPr>
          <w:p w14:paraId="2D231539" w14:textId="77777777" w:rsidR="007A6FF2" w:rsidRPr="00A01E54" w:rsidRDefault="007A6FF2" w:rsidP="002C5B7A">
            <w:pPr>
              <w:keepNext/>
              <w:keepLines/>
              <w:rPr>
                <w:sz w:val="24"/>
              </w:rPr>
            </w:pPr>
            <w:r w:rsidRPr="00A01E54">
              <w:rPr>
                <w:sz w:val="24"/>
              </w:rPr>
              <w:t>X</w:t>
            </w:r>
          </w:p>
        </w:tc>
        <w:tc>
          <w:tcPr>
            <w:tcW w:w="1710" w:type="dxa"/>
          </w:tcPr>
          <w:p w14:paraId="35F1E5ED" w14:textId="77777777" w:rsidR="007A6FF2" w:rsidRPr="00A01E54" w:rsidRDefault="007A6FF2" w:rsidP="002C5B7A">
            <w:r w:rsidRPr="00A01E54">
              <w:rPr>
                <w:sz w:val="24"/>
              </w:rPr>
              <w:t>CILs</w:t>
            </w:r>
          </w:p>
        </w:tc>
      </w:tr>
      <w:tr w:rsidR="00A01E54" w:rsidRPr="00A01E54" w14:paraId="7F0B6584" w14:textId="77777777" w:rsidTr="007A6FF2">
        <w:trPr>
          <w:cantSplit/>
        </w:trPr>
        <w:tc>
          <w:tcPr>
            <w:tcW w:w="5130" w:type="dxa"/>
          </w:tcPr>
          <w:p w14:paraId="7654B5EF" w14:textId="77777777" w:rsidR="007A6FF2" w:rsidRPr="00A01E54" w:rsidRDefault="007A6FF2" w:rsidP="002C5B7A">
            <w:pPr>
              <w:pStyle w:val="4Document"/>
            </w:pPr>
            <w:r w:rsidRPr="00A01E54">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2AD481C5" w14:textId="77777777" w:rsidR="007A6FF2" w:rsidRPr="00A01E54" w:rsidRDefault="007A6FF2" w:rsidP="002C5B7A">
            <w:pPr>
              <w:keepNext/>
              <w:keepLines/>
              <w:rPr>
                <w:sz w:val="24"/>
              </w:rPr>
            </w:pPr>
            <w:r w:rsidRPr="00A01E54">
              <w:rPr>
                <w:sz w:val="24"/>
              </w:rPr>
              <w:t>X</w:t>
            </w:r>
          </w:p>
        </w:tc>
        <w:tc>
          <w:tcPr>
            <w:tcW w:w="1710" w:type="dxa"/>
          </w:tcPr>
          <w:p w14:paraId="3583246E" w14:textId="77777777" w:rsidR="007A6FF2" w:rsidRPr="00A01E54" w:rsidRDefault="007A6FF2" w:rsidP="002C5B7A">
            <w:pPr>
              <w:keepNext/>
              <w:keepLines/>
              <w:rPr>
                <w:sz w:val="24"/>
              </w:rPr>
            </w:pPr>
            <w:r w:rsidRPr="00A01E54">
              <w:rPr>
                <w:sz w:val="24"/>
              </w:rPr>
              <w:t>X</w:t>
            </w:r>
          </w:p>
        </w:tc>
        <w:tc>
          <w:tcPr>
            <w:tcW w:w="1710" w:type="dxa"/>
          </w:tcPr>
          <w:p w14:paraId="03195CD7" w14:textId="77777777" w:rsidR="007A6FF2" w:rsidRPr="00A01E54" w:rsidRDefault="007A6FF2" w:rsidP="002C5B7A">
            <w:r w:rsidRPr="00A01E54">
              <w:rPr>
                <w:sz w:val="24"/>
              </w:rPr>
              <w:t>CILs</w:t>
            </w:r>
          </w:p>
        </w:tc>
      </w:tr>
      <w:tr w:rsidR="00A01E54" w:rsidRPr="00A01E54" w14:paraId="2BD6FAE3" w14:textId="77777777" w:rsidTr="007A6FF2">
        <w:trPr>
          <w:cantSplit/>
        </w:trPr>
        <w:tc>
          <w:tcPr>
            <w:tcW w:w="5130" w:type="dxa"/>
          </w:tcPr>
          <w:p w14:paraId="734268BF" w14:textId="77777777" w:rsidR="007A6FF2" w:rsidRPr="00A01E54" w:rsidRDefault="007A6FF2" w:rsidP="002C5B7A">
            <w:pPr>
              <w:rPr>
                <w:sz w:val="24"/>
              </w:rPr>
            </w:pPr>
            <w:r w:rsidRPr="00A01E54">
              <w:rPr>
                <w:sz w:val="24"/>
              </w:rPr>
              <w:t>Services for children</w:t>
            </w:r>
          </w:p>
        </w:tc>
        <w:tc>
          <w:tcPr>
            <w:tcW w:w="1890" w:type="dxa"/>
          </w:tcPr>
          <w:p w14:paraId="55B9589A" w14:textId="77777777" w:rsidR="007A6FF2" w:rsidRPr="00A01E54" w:rsidRDefault="007A6FF2" w:rsidP="002C5B7A">
            <w:pPr>
              <w:keepNext/>
              <w:keepLines/>
              <w:rPr>
                <w:sz w:val="24"/>
              </w:rPr>
            </w:pPr>
            <w:r w:rsidRPr="00A01E54">
              <w:rPr>
                <w:sz w:val="24"/>
              </w:rPr>
              <w:t>X</w:t>
            </w:r>
          </w:p>
        </w:tc>
        <w:tc>
          <w:tcPr>
            <w:tcW w:w="1710" w:type="dxa"/>
          </w:tcPr>
          <w:p w14:paraId="4288F778" w14:textId="77777777" w:rsidR="007A6FF2" w:rsidRPr="00A01E54" w:rsidRDefault="007A6FF2" w:rsidP="002C5B7A">
            <w:pPr>
              <w:keepNext/>
              <w:keepLines/>
              <w:rPr>
                <w:sz w:val="24"/>
              </w:rPr>
            </w:pPr>
            <w:r w:rsidRPr="00A01E54">
              <w:rPr>
                <w:sz w:val="24"/>
              </w:rPr>
              <w:t>X</w:t>
            </w:r>
          </w:p>
        </w:tc>
        <w:tc>
          <w:tcPr>
            <w:tcW w:w="1710" w:type="dxa"/>
          </w:tcPr>
          <w:p w14:paraId="1B8A832C" w14:textId="77777777" w:rsidR="007A6FF2" w:rsidRPr="00A01E54" w:rsidRDefault="007A6FF2" w:rsidP="002C5B7A">
            <w:r w:rsidRPr="00A01E54">
              <w:rPr>
                <w:sz w:val="24"/>
              </w:rPr>
              <w:t>CILs</w:t>
            </w:r>
          </w:p>
        </w:tc>
      </w:tr>
      <w:tr w:rsidR="00A01E54" w:rsidRPr="00A01E54" w14:paraId="444DE1C9" w14:textId="77777777" w:rsidTr="007A6FF2">
        <w:trPr>
          <w:cantSplit/>
        </w:trPr>
        <w:tc>
          <w:tcPr>
            <w:tcW w:w="5130" w:type="dxa"/>
          </w:tcPr>
          <w:p w14:paraId="7163B060" w14:textId="77777777" w:rsidR="007A6FF2" w:rsidRPr="00A01E54" w:rsidRDefault="007A6FF2" w:rsidP="002C5B7A">
            <w:pPr>
              <w:rPr>
                <w:sz w:val="24"/>
              </w:rPr>
            </w:pPr>
            <w:r w:rsidRPr="00A01E54">
              <w:rPr>
                <w:sz w:val="24"/>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14:paraId="187251E2" w14:textId="77777777" w:rsidR="007A6FF2" w:rsidRPr="00A01E54" w:rsidRDefault="007A6FF2" w:rsidP="002C5B7A">
            <w:pPr>
              <w:keepNext/>
              <w:keepLines/>
              <w:rPr>
                <w:sz w:val="24"/>
              </w:rPr>
            </w:pPr>
            <w:r w:rsidRPr="00A01E54">
              <w:rPr>
                <w:sz w:val="24"/>
              </w:rPr>
              <w:t>X</w:t>
            </w:r>
          </w:p>
        </w:tc>
        <w:tc>
          <w:tcPr>
            <w:tcW w:w="1710" w:type="dxa"/>
          </w:tcPr>
          <w:p w14:paraId="74BBFA14" w14:textId="77777777" w:rsidR="007A6FF2" w:rsidRPr="00A01E54" w:rsidRDefault="007A6FF2" w:rsidP="002C5B7A">
            <w:pPr>
              <w:keepNext/>
              <w:keepLines/>
              <w:rPr>
                <w:sz w:val="24"/>
              </w:rPr>
            </w:pPr>
            <w:r w:rsidRPr="00A01E54">
              <w:rPr>
                <w:sz w:val="24"/>
              </w:rPr>
              <w:t>X</w:t>
            </w:r>
          </w:p>
        </w:tc>
        <w:tc>
          <w:tcPr>
            <w:tcW w:w="1710" w:type="dxa"/>
          </w:tcPr>
          <w:p w14:paraId="6A75CD32" w14:textId="77777777" w:rsidR="007A6FF2" w:rsidRPr="00A01E54" w:rsidRDefault="007A6FF2" w:rsidP="002C5B7A">
            <w:r w:rsidRPr="00A01E54">
              <w:rPr>
                <w:sz w:val="24"/>
              </w:rPr>
              <w:t>CILs</w:t>
            </w:r>
          </w:p>
        </w:tc>
      </w:tr>
      <w:tr w:rsidR="00A01E54" w:rsidRPr="00A01E54" w14:paraId="565223DD" w14:textId="77777777" w:rsidTr="007A6FF2">
        <w:trPr>
          <w:cantSplit/>
        </w:trPr>
        <w:tc>
          <w:tcPr>
            <w:tcW w:w="5130" w:type="dxa"/>
          </w:tcPr>
          <w:p w14:paraId="7ADBC810" w14:textId="77777777" w:rsidR="007A6FF2" w:rsidRPr="00A01E54" w:rsidRDefault="007A6FF2" w:rsidP="002C5B7A">
            <w:pPr>
              <w:rPr>
                <w:sz w:val="24"/>
              </w:rPr>
            </w:pPr>
            <w:r w:rsidRPr="00A01E54">
              <w:rPr>
                <w:sz w:val="24"/>
              </w:rPr>
              <w:t>Appropriate preventive services to decrease the need of individuals with significant disabilities for similar services in the future</w:t>
            </w:r>
          </w:p>
        </w:tc>
        <w:tc>
          <w:tcPr>
            <w:tcW w:w="1890" w:type="dxa"/>
          </w:tcPr>
          <w:p w14:paraId="5C970B2B" w14:textId="77777777" w:rsidR="007A6FF2" w:rsidRPr="00A01E54" w:rsidRDefault="007A6FF2" w:rsidP="002C5B7A">
            <w:pPr>
              <w:keepNext/>
              <w:keepLines/>
              <w:rPr>
                <w:sz w:val="24"/>
              </w:rPr>
            </w:pPr>
            <w:r w:rsidRPr="00A01E54">
              <w:rPr>
                <w:sz w:val="24"/>
              </w:rPr>
              <w:t>X</w:t>
            </w:r>
          </w:p>
        </w:tc>
        <w:tc>
          <w:tcPr>
            <w:tcW w:w="1710" w:type="dxa"/>
          </w:tcPr>
          <w:p w14:paraId="2994461E" w14:textId="77777777" w:rsidR="007A6FF2" w:rsidRPr="00A01E54" w:rsidRDefault="007A6FF2" w:rsidP="002C5B7A">
            <w:pPr>
              <w:keepNext/>
              <w:keepLines/>
              <w:rPr>
                <w:sz w:val="24"/>
              </w:rPr>
            </w:pPr>
            <w:r w:rsidRPr="00A01E54">
              <w:rPr>
                <w:sz w:val="24"/>
              </w:rPr>
              <w:t>X</w:t>
            </w:r>
          </w:p>
        </w:tc>
        <w:tc>
          <w:tcPr>
            <w:tcW w:w="1710" w:type="dxa"/>
          </w:tcPr>
          <w:p w14:paraId="3852AA0A" w14:textId="77777777" w:rsidR="007A6FF2" w:rsidRPr="00A01E54" w:rsidRDefault="007A6FF2" w:rsidP="002C5B7A">
            <w:r w:rsidRPr="00A01E54">
              <w:rPr>
                <w:sz w:val="24"/>
              </w:rPr>
              <w:t>CILs</w:t>
            </w:r>
          </w:p>
        </w:tc>
      </w:tr>
      <w:tr w:rsidR="00A01E54" w:rsidRPr="00A01E54" w14:paraId="2587859F" w14:textId="77777777" w:rsidTr="007A6FF2">
        <w:trPr>
          <w:cantSplit/>
        </w:trPr>
        <w:tc>
          <w:tcPr>
            <w:tcW w:w="5130" w:type="dxa"/>
          </w:tcPr>
          <w:p w14:paraId="2836B425" w14:textId="77777777" w:rsidR="007A6FF2" w:rsidRPr="00A01E54" w:rsidRDefault="007A6FF2" w:rsidP="002C5B7A">
            <w:pPr>
              <w:rPr>
                <w:sz w:val="24"/>
              </w:rPr>
            </w:pPr>
            <w:r w:rsidRPr="00A01E54">
              <w:rPr>
                <w:sz w:val="24"/>
              </w:rPr>
              <w:t>Community awareness programs to enhance the understanding and integration into society of individuals with disabilities</w:t>
            </w:r>
          </w:p>
        </w:tc>
        <w:tc>
          <w:tcPr>
            <w:tcW w:w="1890" w:type="dxa"/>
          </w:tcPr>
          <w:p w14:paraId="55A9C7A2" w14:textId="77777777" w:rsidR="007A6FF2" w:rsidRPr="00A01E54" w:rsidRDefault="007A6FF2" w:rsidP="002C5B7A">
            <w:pPr>
              <w:keepNext/>
              <w:keepLines/>
              <w:rPr>
                <w:sz w:val="24"/>
              </w:rPr>
            </w:pPr>
            <w:r w:rsidRPr="00A01E54">
              <w:rPr>
                <w:sz w:val="24"/>
              </w:rPr>
              <w:t>X</w:t>
            </w:r>
          </w:p>
        </w:tc>
        <w:tc>
          <w:tcPr>
            <w:tcW w:w="1710" w:type="dxa"/>
          </w:tcPr>
          <w:p w14:paraId="6D5C63AC" w14:textId="77777777" w:rsidR="007A6FF2" w:rsidRPr="00A01E54" w:rsidRDefault="007A6FF2" w:rsidP="002C5B7A">
            <w:pPr>
              <w:keepNext/>
              <w:keepLines/>
              <w:rPr>
                <w:sz w:val="24"/>
              </w:rPr>
            </w:pPr>
            <w:r w:rsidRPr="00A01E54">
              <w:rPr>
                <w:sz w:val="24"/>
              </w:rPr>
              <w:t>X</w:t>
            </w:r>
          </w:p>
        </w:tc>
        <w:tc>
          <w:tcPr>
            <w:tcW w:w="1710" w:type="dxa"/>
          </w:tcPr>
          <w:p w14:paraId="0C68A4D0" w14:textId="77777777" w:rsidR="007A6FF2" w:rsidRPr="00A01E54" w:rsidRDefault="007A6FF2" w:rsidP="002C5B7A">
            <w:r w:rsidRPr="00A01E54">
              <w:rPr>
                <w:sz w:val="24"/>
              </w:rPr>
              <w:t>CILs</w:t>
            </w:r>
          </w:p>
        </w:tc>
      </w:tr>
      <w:tr w:rsidR="007A6FF2" w:rsidRPr="00A01E54" w14:paraId="72199E0F" w14:textId="77777777" w:rsidTr="007A6FF2">
        <w:trPr>
          <w:cantSplit/>
        </w:trPr>
        <w:tc>
          <w:tcPr>
            <w:tcW w:w="5130" w:type="dxa"/>
          </w:tcPr>
          <w:p w14:paraId="5B1DF83B" w14:textId="77777777" w:rsidR="007A6FF2" w:rsidRPr="00A01E54" w:rsidRDefault="007A6FF2" w:rsidP="002C5B7A">
            <w:pPr>
              <w:rPr>
                <w:sz w:val="24"/>
              </w:rPr>
            </w:pPr>
            <w:r w:rsidRPr="00A01E54">
              <w:rPr>
                <w:sz w:val="24"/>
              </w:rPr>
              <w:lastRenderedPageBreak/>
              <w:t>Such other services as may be necessary and not inconsistent with the Act</w:t>
            </w:r>
          </w:p>
        </w:tc>
        <w:tc>
          <w:tcPr>
            <w:tcW w:w="1890" w:type="dxa"/>
          </w:tcPr>
          <w:p w14:paraId="27C8D69D" w14:textId="77777777" w:rsidR="007A6FF2" w:rsidRPr="00A01E54" w:rsidRDefault="007A6FF2" w:rsidP="002C5B7A">
            <w:pPr>
              <w:keepNext/>
              <w:keepLines/>
              <w:rPr>
                <w:sz w:val="24"/>
              </w:rPr>
            </w:pPr>
            <w:r w:rsidRPr="00A01E54">
              <w:rPr>
                <w:sz w:val="24"/>
              </w:rPr>
              <w:t>X</w:t>
            </w:r>
          </w:p>
        </w:tc>
        <w:tc>
          <w:tcPr>
            <w:tcW w:w="1710" w:type="dxa"/>
          </w:tcPr>
          <w:p w14:paraId="5EDDFD14" w14:textId="77777777" w:rsidR="007A6FF2" w:rsidRPr="00A01E54" w:rsidRDefault="007A6FF2" w:rsidP="002C5B7A">
            <w:pPr>
              <w:keepNext/>
              <w:keepLines/>
              <w:rPr>
                <w:sz w:val="24"/>
              </w:rPr>
            </w:pPr>
            <w:r w:rsidRPr="00A01E54">
              <w:rPr>
                <w:sz w:val="24"/>
              </w:rPr>
              <w:t>X</w:t>
            </w:r>
          </w:p>
        </w:tc>
        <w:tc>
          <w:tcPr>
            <w:tcW w:w="1710" w:type="dxa"/>
          </w:tcPr>
          <w:p w14:paraId="0542E360" w14:textId="77777777" w:rsidR="007A6FF2" w:rsidRPr="00A01E54" w:rsidRDefault="007A6FF2" w:rsidP="002C5B7A">
            <w:r w:rsidRPr="00A01E54">
              <w:rPr>
                <w:sz w:val="24"/>
              </w:rPr>
              <w:t>CILs</w:t>
            </w:r>
          </w:p>
        </w:tc>
      </w:tr>
    </w:tbl>
    <w:p w14:paraId="5BD18A87" w14:textId="0E8DF318"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6B385A1" w14:textId="77777777" w:rsidR="00540ACD" w:rsidRPr="00A01E54" w:rsidRDefault="00540AC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0BC383C" w14:textId="77777777" w:rsidR="00273DA9" w:rsidRPr="00A01E54" w:rsidRDefault="00273DA9" w:rsidP="00C530E9">
      <w:pPr>
        <w:pStyle w:val="SPILSubtitles"/>
        <w:rPr>
          <w:color w:val="auto"/>
        </w:rPr>
      </w:pPr>
      <w:r w:rsidRPr="00A01E54">
        <w:rPr>
          <w:color w:val="auto"/>
        </w:rPr>
        <w:t>2.2 Outreach</w:t>
      </w:r>
    </w:p>
    <w:p w14:paraId="1FC60B73" w14:textId="273221E8" w:rsidR="00273DA9" w:rsidRPr="00A01E54" w:rsidRDefault="00273DA9" w:rsidP="002C5B7A">
      <w:pPr>
        <w:rPr>
          <w:sz w:val="24"/>
          <w:szCs w:val="24"/>
        </w:rPr>
      </w:pPr>
      <w:r w:rsidRPr="00A01E54">
        <w:rPr>
          <w:sz w:val="24"/>
          <w:szCs w:val="24"/>
        </w:rPr>
        <w:t>Identify steps to be taken regarding statewide outreach to populations that are unserved or underserved by programs that are funded under Title VII, including minority groups and urban and rural populations.</w:t>
      </w:r>
    </w:p>
    <w:p w14:paraId="494B98B9" w14:textId="742ECA12" w:rsidR="004D1C7C" w:rsidRPr="00A01E54" w:rsidRDefault="004D1C7C" w:rsidP="002C5B7A">
      <w:pPr>
        <w:rPr>
          <w:sz w:val="24"/>
          <w:szCs w:val="24"/>
        </w:rPr>
      </w:pPr>
    </w:p>
    <w:p w14:paraId="2BA0B391" w14:textId="68AA2750" w:rsidR="004D1C7C" w:rsidRPr="00A01E54" w:rsidRDefault="004D1C7C" w:rsidP="002C5B7A">
      <w:pPr>
        <w:rPr>
          <w:b/>
          <w:bCs/>
          <w:sz w:val="24"/>
          <w:szCs w:val="24"/>
        </w:rPr>
      </w:pPr>
      <w:r w:rsidRPr="00A01E54">
        <w:rPr>
          <w:b/>
          <w:bCs/>
          <w:sz w:val="24"/>
          <w:szCs w:val="24"/>
        </w:rPr>
        <w:t>Definitions</w:t>
      </w:r>
    </w:p>
    <w:p w14:paraId="35D5B6D0" w14:textId="62D30AE6" w:rsidR="005B795C" w:rsidRPr="00A01E54" w:rsidRDefault="005B795C" w:rsidP="002C5B7A">
      <w:pPr>
        <w:rPr>
          <w:b/>
          <w:bCs/>
          <w:sz w:val="24"/>
          <w:szCs w:val="24"/>
        </w:rPr>
      </w:pPr>
    </w:p>
    <w:p w14:paraId="5561D04F" w14:textId="77777777" w:rsidR="001E448C" w:rsidRPr="00A01E54" w:rsidRDefault="001E448C" w:rsidP="001E448C">
      <w:pPr>
        <w:rPr>
          <w:b/>
          <w:sz w:val="24"/>
          <w:szCs w:val="24"/>
        </w:rPr>
      </w:pPr>
      <w:r w:rsidRPr="00A01E54">
        <w:rPr>
          <w:b/>
          <w:sz w:val="24"/>
          <w:szCs w:val="24"/>
        </w:rPr>
        <w:t xml:space="preserve">Unserved - </w:t>
      </w:r>
      <w:r w:rsidRPr="00A01E54">
        <w:rPr>
          <w:bCs/>
          <w:sz w:val="24"/>
          <w:szCs w:val="24"/>
        </w:rPr>
        <w:t>For the purposes of this Plan, an unserved county is defined as a county that does not have access or funding for all Core Independent Living Services.</w:t>
      </w:r>
    </w:p>
    <w:p w14:paraId="24815CDD" w14:textId="77777777" w:rsidR="001E448C" w:rsidRPr="00A01E54" w:rsidRDefault="001E448C" w:rsidP="001E448C">
      <w:pPr>
        <w:rPr>
          <w:sz w:val="24"/>
          <w:szCs w:val="24"/>
        </w:rPr>
      </w:pPr>
    </w:p>
    <w:p w14:paraId="11D44EEC" w14:textId="19901A86" w:rsidR="001E448C" w:rsidRPr="00A01E54" w:rsidRDefault="001E448C" w:rsidP="001E448C">
      <w:pPr>
        <w:rPr>
          <w:b/>
          <w:sz w:val="24"/>
          <w:szCs w:val="24"/>
        </w:rPr>
      </w:pPr>
      <w:r w:rsidRPr="00A01E54">
        <w:rPr>
          <w:b/>
          <w:sz w:val="24"/>
          <w:szCs w:val="24"/>
        </w:rPr>
        <w:t xml:space="preserve">Underserved – </w:t>
      </w:r>
      <w:r w:rsidRPr="00A01E54">
        <w:rPr>
          <w:bCs/>
          <w:sz w:val="24"/>
          <w:szCs w:val="24"/>
        </w:rPr>
        <w:t>For the purposes of this Plan, an underserved county is defined as a county that has access to Core Independent Living Services but does not have a funding level that is adequate to fully serve the entire community</w:t>
      </w:r>
      <w:r w:rsidR="00283BF5">
        <w:rPr>
          <w:bCs/>
          <w:sz w:val="24"/>
          <w:szCs w:val="24"/>
        </w:rPr>
        <w:t xml:space="preserve"> </w:t>
      </w:r>
      <w:r w:rsidR="00283BF5" w:rsidRPr="00283BF5">
        <w:rPr>
          <w:bCs/>
          <w:color w:val="FF0000"/>
          <w:sz w:val="24"/>
          <w:szCs w:val="24"/>
        </w:rPr>
        <w:t>or specific population groups that have traditionally underserved by IL Services</w:t>
      </w:r>
      <w:r w:rsidRPr="00283BF5">
        <w:rPr>
          <w:bCs/>
          <w:color w:val="FF0000"/>
          <w:sz w:val="24"/>
          <w:szCs w:val="24"/>
        </w:rPr>
        <w:t>.</w:t>
      </w:r>
      <w:r w:rsidRPr="00283BF5">
        <w:rPr>
          <w:b/>
          <w:color w:val="FF0000"/>
          <w:sz w:val="24"/>
          <w:szCs w:val="24"/>
        </w:rPr>
        <w:t xml:space="preserve"> </w:t>
      </w:r>
    </w:p>
    <w:p w14:paraId="2E248C2A" w14:textId="4B21E4B3" w:rsidR="00283BF5" w:rsidRDefault="00283BF5"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
        </w:rPr>
      </w:pPr>
    </w:p>
    <w:p w14:paraId="6E4F7EC4" w14:textId="2F4BAA02" w:rsidR="00283BF5" w:rsidRPr="00283BF5" w:rsidRDefault="00283BF5"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
          <w:color w:val="FF0000"/>
        </w:rPr>
      </w:pPr>
      <w:r>
        <w:rPr>
          <w:b/>
          <w:color w:val="FF0000"/>
        </w:rPr>
        <w:t xml:space="preserve">In 2024, each CIL will complete an assessment of their community and their services to better identify the populations and demographics that are potentially underserved within their region. </w:t>
      </w:r>
    </w:p>
    <w:p w14:paraId="610A59B3" w14:textId="48563463" w:rsidR="00D55074"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
        </w:rPr>
      </w:pPr>
      <w:r w:rsidRPr="00A01E54">
        <w:rPr>
          <w:b/>
        </w:rPr>
        <w:t xml:space="preserve">Unserved </w:t>
      </w:r>
    </w:p>
    <w:p w14:paraId="503275DC" w14:textId="761F3B48" w:rsidR="00456E4A"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Due to the lack of funds to support the Independent Living Program in Ohio, the following counties are unable to access Core Services</w:t>
      </w:r>
      <w:r w:rsidR="00BC62F5" w:rsidRPr="00A01E54">
        <w:t xml:space="preserve"> for all individuals with significant disabilities</w:t>
      </w:r>
      <w:r w:rsidRPr="00A01E54">
        <w:t>. For this reason, we have determined all of the following counties to be unserved</w:t>
      </w:r>
      <w:r w:rsidR="00C00D12" w:rsidRPr="00A01E54">
        <w:t xml:space="preserve"> at the start of this Plan</w:t>
      </w:r>
      <w:r w:rsidRPr="00A01E54">
        <w:t>.</w:t>
      </w:r>
      <w:r w:rsidR="009D6723" w:rsidRPr="00A01E54">
        <w:t xml:space="preserve"> </w:t>
      </w:r>
      <w:r w:rsidR="00E65EFA" w:rsidRPr="00A01E54">
        <w:t>A majority of these counties identified are primarily rural counties of Ohio.</w:t>
      </w:r>
      <w:r w:rsidR="00C667BF" w:rsidRPr="00A01E54">
        <w:t xml:space="preserve"> </w:t>
      </w:r>
    </w:p>
    <w:p w14:paraId="3A347AA7" w14:textId="43DD76BB" w:rsidR="00910847" w:rsidRPr="00A01E54" w:rsidRDefault="00456E4A" w:rsidP="00456E4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Clinton County, Darke County, Fayette County, Gallia County, Hancock County, Hardin County, Jackson County, Lawrence County, Logan County, Madison County, Marion County, Meigs County, Mercer County, Miami County, Monroe County, Morgan County, Muskingum County, Noble County, Paulding County, Perry County, Pickaway County, Pike County, Putnam County, Ross County, Sandusky County, Scioto County, Seneca County, Shelby County, Van Wert County, Vinton County, Washington County, Wyandot County</w:t>
      </w:r>
      <w:r w:rsidR="00146D16" w:rsidRPr="00A01E54">
        <w:t>.</w:t>
      </w:r>
    </w:p>
    <w:p w14:paraId="498AC959" w14:textId="77777777" w:rsidR="007A6FF2" w:rsidRPr="00A01E54" w:rsidRDefault="007A6FF2" w:rsidP="002C5B7A">
      <w:pPr>
        <w:rPr>
          <w:sz w:val="24"/>
          <w:szCs w:val="24"/>
        </w:rPr>
      </w:pPr>
    </w:p>
    <w:p w14:paraId="6C5B3CF6" w14:textId="221E961E"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
        </w:rPr>
      </w:pPr>
      <w:r w:rsidRPr="00A01E54">
        <w:rPr>
          <w:b/>
        </w:rPr>
        <w:t xml:space="preserve">Underserved </w:t>
      </w:r>
    </w:p>
    <w:p w14:paraId="033E9D36" w14:textId="35B27C4D"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lastRenderedPageBreak/>
        <w:t>Due to Centers for Independent Living not being able to reach a base funding amount that supports the operations of Centers for Independent Living in Ohio, the current counites that are receiving Title VII Funds are deemed underserved</w:t>
      </w:r>
      <w:r w:rsidR="00E173ED" w:rsidRPr="00A01E54">
        <w:t xml:space="preserve"> for all individuals with sig</w:t>
      </w:r>
      <w:r w:rsidR="00593A74" w:rsidRPr="00A01E54">
        <w:t>nificant disabilities</w:t>
      </w:r>
      <w:r w:rsidRPr="00A01E54">
        <w:t>.</w:t>
      </w:r>
      <w:r w:rsidR="00E65EFA" w:rsidRPr="00A01E54">
        <w:t xml:space="preserve"> Several of the identified counties below are </w:t>
      </w:r>
      <w:r w:rsidR="008E0965" w:rsidRPr="00A01E54">
        <w:t xml:space="preserve">the larger urban centers in Ohio. </w:t>
      </w:r>
      <w:r w:rsidRPr="00A01E54">
        <w:t xml:space="preserve"> </w:t>
      </w:r>
      <w:r w:rsidR="00C667BF" w:rsidRPr="00A01E54">
        <w:t xml:space="preserve"> </w:t>
      </w:r>
    </w:p>
    <w:p w14:paraId="14A68B58" w14:textId="7294FBE7" w:rsidR="00146D16" w:rsidRPr="00A01E54" w:rsidRDefault="00146D16" w:rsidP="00146D1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Adams County, Ashland County, Ashtabula County, Belmont County, Brown County, Butler County, Carroll County, Clark County, Clermont County, Columbiana County, Coshocton County, Crawford County, Cuyahoga County, Defiance County, Delaware County, Erie County, Fairfield County, Franklin County, Fulton County, Geauga County, Greene County, Guernsey County, Hamilton County, Harrison County, Henry County, Highland County, Hocking County, Holmes County, Huron County, Jefferson County, Knox County, Lake County, Licking County, Lorain County, Lucas County, Mahoning County, Medina County, Montgomery County, Morrow County, Ottawa County, Portage County, Preble County, Richland County, Stark County, Summit County, Trumbull County, Tuscarawas County, Union County, Warren County, Wayne County, Williams County, Wood County.</w:t>
      </w:r>
    </w:p>
    <w:p w14:paraId="6FC9FA4A" w14:textId="77777777" w:rsidR="007A6FF2" w:rsidRPr="00A01E54" w:rsidRDefault="007A6FF2" w:rsidP="002C5B7A">
      <w:pPr>
        <w:rPr>
          <w:sz w:val="24"/>
          <w:szCs w:val="24"/>
        </w:rPr>
      </w:pPr>
    </w:p>
    <w:p w14:paraId="3293D4C8" w14:textId="13D2D328" w:rsidR="007A6FF2" w:rsidRPr="00A01E54" w:rsidRDefault="00FF38CA" w:rsidP="002C5B7A">
      <w:pPr>
        <w:rPr>
          <w:b/>
          <w:sz w:val="24"/>
          <w:szCs w:val="24"/>
        </w:rPr>
      </w:pPr>
      <w:r w:rsidRPr="00A01E54">
        <w:rPr>
          <w:b/>
          <w:sz w:val="24"/>
          <w:szCs w:val="24"/>
        </w:rPr>
        <w:t>Additional Underserved</w:t>
      </w:r>
      <w:r w:rsidR="007A6FF2" w:rsidRPr="00A01E54">
        <w:rPr>
          <w:b/>
          <w:sz w:val="24"/>
          <w:szCs w:val="24"/>
        </w:rPr>
        <w:t xml:space="preserve"> Populations and Outreach </w:t>
      </w:r>
    </w:p>
    <w:p w14:paraId="6C56C5B5" w14:textId="5B630474" w:rsidR="007A6FF2" w:rsidRPr="00A01E54" w:rsidRDefault="007A6FF2" w:rsidP="002C5B7A">
      <w:pPr>
        <w:rPr>
          <w:b/>
          <w:sz w:val="24"/>
          <w:szCs w:val="24"/>
        </w:rPr>
      </w:pPr>
    </w:p>
    <w:p w14:paraId="5D4E8C26" w14:textId="77777777" w:rsidR="001E448C" w:rsidRPr="00A01E54" w:rsidRDefault="001E448C" w:rsidP="001E448C">
      <w:pPr>
        <w:rPr>
          <w:b/>
          <w:sz w:val="24"/>
          <w:szCs w:val="24"/>
        </w:rPr>
      </w:pPr>
      <w:r w:rsidRPr="00A01E54">
        <w:rPr>
          <w:b/>
          <w:sz w:val="24"/>
          <w:szCs w:val="24"/>
        </w:rPr>
        <w:t xml:space="preserve">Rural Populations – </w:t>
      </w:r>
      <w:r w:rsidRPr="00A01E54">
        <w:rPr>
          <w:bCs/>
          <w:sz w:val="24"/>
          <w:szCs w:val="24"/>
        </w:rPr>
        <w:t>In year one of this plan, the CILs will identify rural populations within their service areas and the challenges in outreach to these groups.  Meetings will be held with the IL Network and the SILC Education and Outreach Committee to determine some best practices in rural outreach.  By year three of the plan, a report will be created highlighting the challenges and best practices identified.</w:t>
      </w:r>
      <w:r w:rsidRPr="00A01E54">
        <w:rPr>
          <w:b/>
          <w:sz w:val="24"/>
          <w:szCs w:val="24"/>
        </w:rPr>
        <w:t xml:space="preserve"> </w:t>
      </w:r>
    </w:p>
    <w:p w14:paraId="296380D2" w14:textId="77777777" w:rsidR="001E448C" w:rsidRPr="00A01E54" w:rsidRDefault="001E448C" w:rsidP="001E448C">
      <w:pPr>
        <w:rPr>
          <w:b/>
          <w:sz w:val="24"/>
          <w:szCs w:val="24"/>
        </w:rPr>
      </w:pPr>
    </w:p>
    <w:p w14:paraId="6951CB28" w14:textId="77777777" w:rsidR="001E448C" w:rsidRPr="00A01E54" w:rsidRDefault="001E448C" w:rsidP="001E448C">
      <w:pPr>
        <w:rPr>
          <w:b/>
          <w:sz w:val="24"/>
          <w:szCs w:val="24"/>
        </w:rPr>
      </w:pPr>
      <w:r w:rsidRPr="00A01E54">
        <w:rPr>
          <w:b/>
          <w:sz w:val="24"/>
          <w:szCs w:val="24"/>
        </w:rPr>
        <w:t xml:space="preserve">Urban Populations - </w:t>
      </w:r>
      <w:r w:rsidRPr="00A01E54">
        <w:rPr>
          <w:bCs/>
          <w:sz w:val="24"/>
          <w:szCs w:val="24"/>
        </w:rPr>
        <w:t>In year one of this plan, the CILs will identify urban populations within their service areas and the challenges in outreach to these groups.  Meetings will be held with the IL Network and the SILC Education and Outreach Committee to determine some best practices in urban outreach.  By year three of the plan, a report will be created highlighting the challenges and best practices identified.</w:t>
      </w:r>
    </w:p>
    <w:p w14:paraId="01EBB9B1" w14:textId="77777777" w:rsidR="001E448C" w:rsidRPr="00A01E54" w:rsidRDefault="001E448C" w:rsidP="001E448C">
      <w:pPr>
        <w:rPr>
          <w:b/>
          <w:sz w:val="24"/>
          <w:szCs w:val="24"/>
        </w:rPr>
      </w:pPr>
    </w:p>
    <w:p w14:paraId="4B3F6DF4" w14:textId="77777777" w:rsidR="001E448C" w:rsidRPr="00A01E54" w:rsidRDefault="001E448C" w:rsidP="001E448C">
      <w:pPr>
        <w:rPr>
          <w:b/>
          <w:sz w:val="24"/>
          <w:szCs w:val="24"/>
        </w:rPr>
      </w:pPr>
      <w:r w:rsidRPr="00A01E54">
        <w:rPr>
          <w:b/>
          <w:sz w:val="24"/>
          <w:szCs w:val="24"/>
        </w:rPr>
        <w:t xml:space="preserve">Minority Groups </w:t>
      </w:r>
    </w:p>
    <w:p w14:paraId="5B69FB63" w14:textId="77777777" w:rsidR="001E448C" w:rsidRPr="00A01E54" w:rsidRDefault="001E448C" w:rsidP="001E448C">
      <w:pPr>
        <w:pStyle w:val="ListParagraph"/>
        <w:numPr>
          <w:ilvl w:val="0"/>
          <w:numId w:val="23"/>
        </w:numPr>
        <w:rPr>
          <w:bCs/>
        </w:rPr>
      </w:pPr>
      <w:r w:rsidRPr="00A01E54">
        <w:rPr>
          <w:bCs/>
        </w:rPr>
        <w:t>Centers will review census tract data regarding minority groups residing in each county they serve.</w:t>
      </w:r>
    </w:p>
    <w:p w14:paraId="0BDDFC54" w14:textId="77777777" w:rsidR="001E448C" w:rsidRPr="00A01E54" w:rsidRDefault="001E448C" w:rsidP="001E448C">
      <w:pPr>
        <w:pStyle w:val="ListParagraph"/>
        <w:numPr>
          <w:ilvl w:val="0"/>
          <w:numId w:val="22"/>
        </w:numPr>
        <w:rPr>
          <w:bCs/>
        </w:rPr>
      </w:pPr>
      <w:r w:rsidRPr="00A01E54">
        <w:rPr>
          <w:bCs/>
        </w:rPr>
        <w:t>Centers will evaluate and report their results regarding service to minority groups in their counties. Reports will be shared with the Education and Outreach Committee of the SILC.</w:t>
      </w:r>
    </w:p>
    <w:p w14:paraId="5E25E38D" w14:textId="77777777" w:rsidR="001E448C" w:rsidRPr="00A01E54" w:rsidRDefault="001E448C" w:rsidP="001E448C">
      <w:pPr>
        <w:pStyle w:val="ListParagraph"/>
        <w:numPr>
          <w:ilvl w:val="0"/>
          <w:numId w:val="21"/>
        </w:numPr>
        <w:rPr>
          <w:bCs/>
        </w:rPr>
      </w:pPr>
      <w:r w:rsidRPr="00A01E54">
        <w:rPr>
          <w:bCs/>
        </w:rPr>
        <w:t>Centers will determine what languages are spoken among minority groups in their counties and what their Center’s linguistic capabilities are.</w:t>
      </w:r>
    </w:p>
    <w:p w14:paraId="6E978B89" w14:textId="77777777" w:rsidR="001E448C" w:rsidRPr="00A01E54" w:rsidRDefault="001E448C" w:rsidP="001E448C">
      <w:pPr>
        <w:pStyle w:val="ListParagraph"/>
        <w:numPr>
          <w:ilvl w:val="0"/>
          <w:numId w:val="20"/>
        </w:numPr>
        <w:rPr>
          <w:bCs/>
        </w:rPr>
      </w:pPr>
      <w:r w:rsidRPr="00A01E54">
        <w:rPr>
          <w:bCs/>
        </w:rPr>
        <w:t>The IL Network will organize a MY Ohio Task Force by the end of year two of the plan.  The MY Ohio Task Force will review, among other things, the outcomes of the national MY-CIL Learning Collaborative and assist each Ohio CIL to develop and implement plans and efforts to effectively expand IL services to minority youth in every county they serve.</w:t>
      </w:r>
    </w:p>
    <w:p w14:paraId="1EC4E5A3" w14:textId="02AA61CE" w:rsidR="00A77B59" w:rsidRPr="00A01E54" w:rsidRDefault="00A77B59" w:rsidP="002C5B7A">
      <w:pPr>
        <w:rPr>
          <w:b/>
          <w:sz w:val="24"/>
          <w:szCs w:val="24"/>
        </w:rPr>
      </w:pPr>
    </w:p>
    <w:p w14:paraId="5D76C92B" w14:textId="77777777" w:rsidR="00A77B59" w:rsidRPr="00A01E54" w:rsidRDefault="00A77B59" w:rsidP="002C5B7A">
      <w:pPr>
        <w:rPr>
          <w:b/>
          <w:sz w:val="24"/>
          <w:szCs w:val="24"/>
        </w:rPr>
      </w:pPr>
    </w:p>
    <w:p w14:paraId="57EBB4C7" w14:textId="77777777"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lastRenderedPageBreak/>
        <w:t xml:space="preserve">Youth with Disabilities </w:t>
      </w:r>
    </w:p>
    <w:p w14:paraId="0883123C" w14:textId="7879CBE4"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A primary population that has been identified as underserved is the population of youth with disabilities. The SILC has identified the need for greater youth participation and development of future leaders. During the implementation of this Plan, the SILC will coordinate with local CILs to facilitate listening sessions at colleges and universities. The purpose of these sessions will </w:t>
      </w:r>
      <w:r w:rsidR="00CC01CE" w:rsidRPr="00A01E54">
        <w:t>be</w:t>
      </w:r>
      <w:r w:rsidRPr="00A01E54">
        <w:t xml:space="preserve"> to introduce the college students to Independent Living, to introduce the disability service offices to Centers for Independent Living, and to understand the needs and perspective of youth with disabilities. </w:t>
      </w:r>
    </w:p>
    <w:p w14:paraId="738FD01A" w14:textId="6F2F7366" w:rsidR="006E30B3" w:rsidRPr="00A01E54" w:rsidRDefault="006E30B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A6AF6EF" w14:textId="2D2220CF" w:rsidR="006E30B3" w:rsidRPr="00A01E54" w:rsidRDefault="006E30B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Outreach to youth will also be conducted in partnership with the DSE </w:t>
      </w:r>
      <w:r w:rsidR="00AC4952" w:rsidRPr="00A01E54">
        <w:t xml:space="preserve">through the Regional Youth Leadership Forums. These forums will allow for the CILs to </w:t>
      </w:r>
      <w:r w:rsidR="00020235" w:rsidRPr="00A01E54">
        <w:t>engage with high school students and help to increase their leadership and advocacy skills.</w:t>
      </w:r>
      <w:r w:rsidR="00C95FE0" w:rsidRPr="00A01E54">
        <w:t xml:space="preserve"> Through the Regional Forums, we can begin to identify more future leaders in Independent Living. </w:t>
      </w:r>
    </w:p>
    <w:p w14:paraId="275F3667" w14:textId="77777777"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AB6E683" w14:textId="77777777"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Veterans with Disabilities </w:t>
      </w:r>
    </w:p>
    <w:p w14:paraId="25B5E1F2" w14:textId="4A413049" w:rsidR="007A6FF2" w:rsidRPr="00A01E54" w:rsidRDefault="002520C0"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01E54">
        <w:rPr>
          <w:bCs/>
        </w:rPr>
        <w:t xml:space="preserve">The </w:t>
      </w:r>
      <w:r w:rsidR="001330FA" w:rsidRPr="00A01E54">
        <w:rPr>
          <w:bCs/>
        </w:rPr>
        <w:t xml:space="preserve">Veteran community with disabilities has been identified as a population </w:t>
      </w:r>
      <w:r w:rsidR="008E0965" w:rsidRPr="00A01E54">
        <w:rPr>
          <w:bCs/>
        </w:rPr>
        <w:t xml:space="preserve">that targeted outreach will be </w:t>
      </w:r>
      <w:r w:rsidR="002E79E9" w:rsidRPr="00A01E54">
        <w:rPr>
          <w:bCs/>
        </w:rPr>
        <w:t>conducted. The Network believes</w:t>
      </w:r>
      <w:r w:rsidR="00241C0C" w:rsidRPr="00A01E54">
        <w:rPr>
          <w:bCs/>
        </w:rPr>
        <w:t xml:space="preserve"> that there </w:t>
      </w:r>
      <w:r w:rsidR="009B2B42" w:rsidRPr="00A01E54">
        <w:rPr>
          <w:bCs/>
        </w:rPr>
        <w:t xml:space="preserve">are potential coordination and collaboration efforts that can be expanded upon through targeted outreach. </w:t>
      </w:r>
    </w:p>
    <w:p w14:paraId="362FD5ED" w14:textId="77777777" w:rsidR="002520C0" w:rsidRPr="00A01E54" w:rsidRDefault="002520C0"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DA9B6C9" w14:textId="77777777"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Deaf and Hard of Hearing Community</w:t>
      </w:r>
    </w:p>
    <w:p w14:paraId="02D62DDE" w14:textId="75E9871E" w:rsidR="007A6FF2" w:rsidRPr="00A01E54" w:rsidRDefault="009B2B4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The IL Network in Ohio includes a program funded by the DSE that is targeted at serving the Deaf and Hard of Hearing Community in Ohio. Throughout this Plan, we will work with the Community Centers for the Deaf to increase outreach and collaboration to allow greater access to Independent Living Services </w:t>
      </w:r>
      <w:r w:rsidR="00CF610E" w:rsidRPr="00A01E54">
        <w:t xml:space="preserve">for this community. </w:t>
      </w:r>
    </w:p>
    <w:p w14:paraId="37D2932C" w14:textId="77777777" w:rsidR="009B2B42" w:rsidRPr="00A01E54" w:rsidRDefault="009B2B4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DAA3FE3" w14:textId="77777777"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bookmarkStart w:id="2" w:name="_Hlk34641543"/>
      <w:r w:rsidRPr="00A01E54">
        <w:rPr>
          <w:b/>
        </w:rPr>
        <w:t xml:space="preserve">Unserved Counties </w:t>
      </w:r>
    </w:p>
    <w:p w14:paraId="3761E80C" w14:textId="77777777"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The Network of Centers for Independent Living have identified the following unserved counties to conduct initial outreach in determining the needs for Independent Living Services in Ohio: Athens County, Allen County, Ross County, and Morgan County areas. All areas that are identified are primarily rural populations that have been unserved with Title VII funding.  In each of these counties, the SILC will conduct outreach in the local communities with individuals with disabilities and community stakeholders to discuss the services of CILs and the potential needs in these communities. </w:t>
      </w:r>
    </w:p>
    <w:bookmarkEnd w:id="2"/>
    <w:p w14:paraId="420FD339" w14:textId="77777777"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4271AC1" w14:textId="77777777"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Additionally, a needs assessment will be created specifically for unserved areas of Ohio to create an analysis of the need for IL Services to prioritize the potential expansion of services. </w:t>
      </w:r>
    </w:p>
    <w:p w14:paraId="1B3A5148" w14:textId="77777777"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74CF1AD" w14:textId="77777777"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 xml:space="preserve">Coordinated Outreach </w:t>
      </w:r>
    </w:p>
    <w:p w14:paraId="4DE04E5E" w14:textId="77777777"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The SILC and Network of Centers will develop common outreach materials to be utilized on a statewide basis to better represent the IL Network as a cohesive IL Program of Ohio. This will include the common materials and tools to be developed to better assist the IL Network in engaging potential consumers, the community, stakeholders, and policymakers in the activities and mission of the IL Program. </w:t>
      </w:r>
    </w:p>
    <w:p w14:paraId="312B41CB" w14:textId="32AEF46F" w:rsidR="007A6FF2" w:rsidRPr="00A01E54" w:rsidRDefault="007A6FF2" w:rsidP="002C5B7A">
      <w:pPr>
        <w:rPr>
          <w:sz w:val="24"/>
          <w:szCs w:val="24"/>
        </w:rPr>
      </w:pPr>
    </w:p>
    <w:p w14:paraId="7CE4038A" w14:textId="62846623" w:rsidR="00540ACD" w:rsidRPr="00A01E54" w:rsidRDefault="00A31C54" w:rsidP="002C5B7A">
      <w:pPr>
        <w:rPr>
          <w:sz w:val="24"/>
          <w:szCs w:val="24"/>
        </w:rPr>
      </w:pPr>
      <w:r w:rsidRPr="00A01E54">
        <w:rPr>
          <w:sz w:val="24"/>
          <w:szCs w:val="24"/>
        </w:rPr>
        <w:lastRenderedPageBreak/>
        <w:t xml:space="preserve">Section 2.2 Outreach </w:t>
      </w:r>
      <w:r w:rsidR="00B7095D" w:rsidRPr="00A01E54">
        <w:rPr>
          <w:sz w:val="24"/>
          <w:szCs w:val="24"/>
        </w:rPr>
        <w:t>outlines</w:t>
      </w:r>
      <w:r w:rsidR="001071EC" w:rsidRPr="00A01E54">
        <w:rPr>
          <w:sz w:val="24"/>
          <w:szCs w:val="24"/>
        </w:rPr>
        <w:t xml:space="preserve"> the activities identified to further the mission of the State Plan for Independent Living. The activities </w:t>
      </w:r>
      <w:r w:rsidR="000E24C4" w:rsidRPr="00A01E54">
        <w:rPr>
          <w:sz w:val="24"/>
          <w:szCs w:val="24"/>
        </w:rPr>
        <w:t xml:space="preserve">in this section </w:t>
      </w:r>
      <w:r w:rsidR="00F05DC0" w:rsidRPr="00A01E54">
        <w:rPr>
          <w:sz w:val="24"/>
          <w:szCs w:val="24"/>
        </w:rPr>
        <w:t>address statewide outreach efforts and is to be separate from and coordinated with, but not replacing, the CILs outreach plans.</w:t>
      </w:r>
    </w:p>
    <w:p w14:paraId="6387D3D3" w14:textId="7FBF2D6F"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43EF920" w14:textId="5EE83FED" w:rsidR="005F78EA" w:rsidRPr="00A01E54" w:rsidRDefault="005F78EA"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EE9583E" w14:textId="28EB00A4" w:rsidR="005F78EA" w:rsidRPr="00A01E54" w:rsidRDefault="005F78EA"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A845D4E" w14:textId="77777777" w:rsidR="005F78EA" w:rsidRPr="00A01E54" w:rsidRDefault="005F78EA"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CD61FA4" w14:textId="48B4B22F" w:rsidR="00273DA9" w:rsidRPr="00A01E54" w:rsidRDefault="00C530E9" w:rsidP="00C530E9">
      <w:pPr>
        <w:pStyle w:val="SPILSubtitles"/>
        <w:rPr>
          <w:color w:val="auto"/>
        </w:rPr>
      </w:pPr>
      <w:r w:rsidRPr="00A01E54">
        <w:rPr>
          <w:color w:val="auto"/>
        </w:rPr>
        <w:t xml:space="preserve">2.3 </w:t>
      </w:r>
      <w:r w:rsidR="00273DA9" w:rsidRPr="00A01E54">
        <w:rPr>
          <w:color w:val="auto"/>
        </w:rPr>
        <w:t>Coordination</w:t>
      </w:r>
    </w:p>
    <w:p w14:paraId="6D88B62F" w14:textId="77777777" w:rsidR="00273DA9" w:rsidRPr="00A01E54" w:rsidRDefault="00273DA9"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Plans for coordination of services and cooperation among programs and organizations that support community life for persons with disabilities.</w:t>
      </w:r>
    </w:p>
    <w:p w14:paraId="30C22096" w14:textId="3260ECC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B685CBE" w14:textId="109FB74B" w:rsidR="006274B2" w:rsidRPr="00A01E54" w:rsidRDefault="006274B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The Ohio IL Network strongly believes in the value of coordination and collaboration </w:t>
      </w:r>
      <w:r w:rsidR="006C1172" w:rsidRPr="00A01E54">
        <w:t xml:space="preserve">with programs that support community life for persons with disabilities. </w:t>
      </w:r>
      <w:r w:rsidR="00F53D73" w:rsidRPr="00A01E54">
        <w:t xml:space="preserve">Each CIL will be able to coordinate with entities and partners in their local areas that further advance their </w:t>
      </w:r>
      <w:r w:rsidR="009D7A82" w:rsidRPr="00A01E54">
        <w:t xml:space="preserve">CIL’s strategic goals and objectives. As the Ohio SILC, we will continue to coordinate and build relationships with </w:t>
      </w:r>
      <w:r w:rsidR="00137A4E" w:rsidRPr="00A01E54">
        <w:t xml:space="preserve">various statewide partners that provide services similar and complementary to Independent Living Services. Below are some ways that the SILC will work on coordination over the time period of this Plan, </w:t>
      </w:r>
      <w:r w:rsidR="00A73BAF" w:rsidRPr="00A01E54">
        <w:t xml:space="preserve">the below list is not all encompassing and new partners may be developed as opportunities arise. </w:t>
      </w:r>
    </w:p>
    <w:p w14:paraId="089AB439" w14:textId="77777777" w:rsidR="00FF6FDC" w:rsidRPr="00A01E54" w:rsidRDefault="00FF6FD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EFB5CD0" w14:textId="446B8CBA" w:rsidR="00CF610E" w:rsidRPr="00A01E54" w:rsidRDefault="00CF610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 xml:space="preserve">Emergency and Disaster Preparedness and Response </w:t>
      </w:r>
    </w:p>
    <w:p w14:paraId="6D02878C" w14:textId="6D90563C" w:rsidR="00CF610E" w:rsidRPr="00A01E54" w:rsidRDefault="00A73BA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The Ohio SILC has begun working with CILs, other disability organizations, and FEMA in discussions on Emergency and Disaster Preparedness and Response. </w:t>
      </w:r>
      <w:r w:rsidR="00215FD9" w:rsidRPr="00A01E54">
        <w:t xml:space="preserve">We will continue to develop this coordination, and work on the development of </w:t>
      </w:r>
      <w:r w:rsidR="00675283" w:rsidRPr="00A01E54">
        <w:t>long-term</w:t>
      </w:r>
      <w:r w:rsidR="00215FD9" w:rsidRPr="00A01E54">
        <w:t xml:space="preserve"> strategies for the IL Network to </w:t>
      </w:r>
      <w:r w:rsidR="00675283" w:rsidRPr="00A01E54">
        <w:t xml:space="preserve">better prepare for and respond to </w:t>
      </w:r>
      <w:r w:rsidR="00D40D70" w:rsidRPr="00A01E54">
        <w:t xml:space="preserve">emergencies and disasters. </w:t>
      </w:r>
    </w:p>
    <w:p w14:paraId="6240236D" w14:textId="77777777" w:rsidR="00675283" w:rsidRPr="00A01E54" w:rsidRDefault="0067528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8F7F70" w14:textId="2250DDCA" w:rsidR="00CF610E" w:rsidRPr="00A01E54" w:rsidRDefault="00CF610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Aging Population</w:t>
      </w:r>
      <w:r w:rsidR="00A710E4" w:rsidRPr="00A01E54">
        <w:rPr>
          <w:b/>
          <w:bCs/>
        </w:rPr>
        <w:t xml:space="preserve">s </w:t>
      </w:r>
    </w:p>
    <w:p w14:paraId="53047C4C" w14:textId="399E6461" w:rsidR="00CF610E" w:rsidRPr="00A01E54" w:rsidRDefault="003C68E8"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Ohio SILC has been working more closely with the Ohio Ass</w:t>
      </w:r>
      <w:r w:rsidR="00C45CB7" w:rsidRPr="00A01E54">
        <w:t xml:space="preserve">ociation of Area Agencies on Aging (O4A) and the Ohio Department of Aging. We plan to </w:t>
      </w:r>
      <w:r w:rsidR="00A710E4" w:rsidRPr="00A01E54">
        <w:t>continue</w:t>
      </w:r>
      <w:r w:rsidR="00C45CB7" w:rsidRPr="00A01E54">
        <w:t xml:space="preserve"> working more closely with these partners as the </w:t>
      </w:r>
      <w:r w:rsidR="00A27C86" w:rsidRPr="00A01E54">
        <w:t xml:space="preserve">aging population in Ohio is becoming a larger demographic </w:t>
      </w:r>
      <w:r w:rsidR="00F52901" w:rsidRPr="00A01E54">
        <w:t>group</w:t>
      </w:r>
      <w:r w:rsidR="00A710E4" w:rsidRPr="00A01E54">
        <w:t xml:space="preserve"> across the state and the </w:t>
      </w:r>
      <w:r w:rsidR="00224FAC" w:rsidRPr="00A01E54">
        <w:t xml:space="preserve">rate of disability is higher in this group. </w:t>
      </w:r>
      <w:r w:rsidR="00872637" w:rsidRPr="00A01E54">
        <w:t xml:space="preserve">Other than services, there are great opportunities for us to work with the O4A on </w:t>
      </w:r>
      <w:r w:rsidR="00170425" w:rsidRPr="00A01E54">
        <w:t>the Age Friendly Communities projects that build</w:t>
      </w:r>
      <w:r w:rsidR="00136553" w:rsidRPr="00A01E54">
        <w:t xml:space="preserve"> more supportive communities for aging and disability populations. </w:t>
      </w:r>
    </w:p>
    <w:p w14:paraId="1608751A" w14:textId="77777777" w:rsidR="003C68E8" w:rsidRPr="00A01E54" w:rsidRDefault="003C68E8"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DFD3319" w14:textId="0B4FFAEE" w:rsidR="00CF610E" w:rsidRPr="00A01E54" w:rsidRDefault="00CF610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 xml:space="preserve">Developmental Disabilities </w:t>
      </w:r>
    </w:p>
    <w:p w14:paraId="775E0051" w14:textId="6583B795" w:rsidR="00D81FBA" w:rsidRPr="00A01E54" w:rsidRDefault="002C338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The Ohio SILC has developed a strong relationship with the </w:t>
      </w:r>
      <w:r w:rsidR="00615901" w:rsidRPr="00A01E54">
        <w:t xml:space="preserve">Ohio Developmental Disabilities Council that has led to several partnerships that focus on advocacy opportunities. We plan to continue these relationships and expand the </w:t>
      </w:r>
      <w:r w:rsidR="00483779" w:rsidRPr="00A01E54">
        <w:t xml:space="preserve">work that has been completed under these efforts. There will also be collaboration with the Ohio Department of Developmental Disabilities, </w:t>
      </w:r>
      <w:r w:rsidR="001D5894" w:rsidRPr="00A01E54">
        <w:t>the Ohio Association of County Boards of Developmental Disabilities</w:t>
      </w:r>
      <w:r w:rsidR="007267CD" w:rsidRPr="00A01E54">
        <w:t xml:space="preserve">, and other groups in the Developmental Disability community to expand our </w:t>
      </w:r>
      <w:r w:rsidR="00D81FBA" w:rsidRPr="00A01E54">
        <w:t>reach to these groups and raise the awareness of Independent Living</w:t>
      </w:r>
      <w:r w:rsidR="001D5894" w:rsidRPr="00A01E54">
        <w:t xml:space="preserve">. </w:t>
      </w:r>
      <w:r w:rsidR="00483779" w:rsidRPr="00A01E54">
        <w:t xml:space="preserve"> </w:t>
      </w:r>
    </w:p>
    <w:p w14:paraId="0926AE5E" w14:textId="2BFBFA75" w:rsidR="00D23BD4" w:rsidRPr="00A01E54" w:rsidRDefault="00D23BD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CC417B8" w14:textId="2F22ADB3" w:rsidR="00D23BD4" w:rsidRPr="00A01E54" w:rsidRDefault="00D23BD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 xml:space="preserve">Mental Health </w:t>
      </w:r>
    </w:p>
    <w:p w14:paraId="606E6EB6" w14:textId="7AD86531" w:rsidR="0098088D" w:rsidRPr="00A01E54" w:rsidRDefault="0098088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Ohio IL Network will continue to explore options that bridge mental health and a</w:t>
      </w:r>
      <w:r w:rsidR="00774904" w:rsidRPr="00A01E54">
        <w:t xml:space="preserve">ddiction services to Independent Living. Over the last ten years, the Ohio Centers for Independent Living </w:t>
      </w:r>
      <w:r w:rsidR="00774904" w:rsidRPr="00A01E54">
        <w:lastRenderedPageBreak/>
        <w:t xml:space="preserve">have </w:t>
      </w:r>
      <w:r w:rsidR="001233C7" w:rsidRPr="00A01E54">
        <w:t xml:space="preserve">worked more in this area through the nursing home transition work. Over the course of this Plan, the SILC will work to </w:t>
      </w:r>
      <w:r w:rsidR="00A77B6B" w:rsidRPr="00A01E54">
        <w:t xml:space="preserve">increase training for Centers </w:t>
      </w:r>
      <w:r w:rsidR="002E3A40" w:rsidRPr="00A01E54">
        <w:t xml:space="preserve">to better understand and respond to individuals, as well as </w:t>
      </w:r>
      <w:r w:rsidR="00E972F7" w:rsidRPr="00A01E54">
        <w:t>opportunities</w:t>
      </w:r>
      <w:r w:rsidR="0040321F" w:rsidRPr="00A01E54">
        <w:t xml:space="preserve"> to work more clo</w:t>
      </w:r>
      <w:r w:rsidR="00D41A6C" w:rsidRPr="00A01E54">
        <w:t>sely with consumers and par</w:t>
      </w:r>
      <w:r w:rsidR="008C150C" w:rsidRPr="00A01E54">
        <w:t xml:space="preserve">tners. </w:t>
      </w:r>
    </w:p>
    <w:p w14:paraId="6D00B1A0" w14:textId="77777777" w:rsidR="00D23BD4" w:rsidRPr="00A01E54" w:rsidRDefault="00D23BD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CCB0EB8" w14:textId="77777777" w:rsidR="00D81FBA" w:rsidRPr="00A01E54" w:rsidRDefault="00D81FBA"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43CD68F" w14:textId="7474DA6C" w:rsidR="00CF610E" w:rsidRPr="00A01E54" w:rsidRDefault="0087395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 xml:space="preserve">Ex-Officio Members to SILC </w:t>
      </w:r>
    </w:p>
    <w:p w14:paraId="23231CE6" w14:textId="3DFF0E14" w:rsidR="00D81FBA" w:rsidRPr="00A01E54" w:rsidRDefault="00AD2670"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Ohio SILC</w:t>
      </w:r>
      <w:r w:rsidR="009B3891" w:rsidRPr="00A01E54">
        <w:t xml:space="preserve"> has membership from the following State Agencies: Opportunities for </w:t>
      </w:r>
      <w:r w:rsidR="006F18C4" w:rsidRPr="00A01E54">
        <w:t xml:space="preserve">Ohioans with Disabilities, </w:t>
      </w:r>
      <w:r w:rsidR="00401022" w:rsidRPr="00A01E54">
        <w:t>t</w:t>
      </w:r>
      <w:r w:rsidR="006F18C4" w:rsidRPr="00A01E54">
        <w:t xml:space="preserve">he Ohio </w:t>
      </w:r>
      <w:r w:rsidR="00401022" w:rsidRPr="00A01E54">
        <w:t>Department of Transportation, the Ohio Department of Developmental Disabilities</w:t>
      </w:r>
      <w:r w:rsidR="003D6D81" w:rsidRPr="00A01E54">
        <w:t xml:space="preserve">, the Ohio Department of Job and Family Services, the Ohio Developmental Disabilities Council. These Ex-Officio Council members </w:t>
      </w:r>
      <w:r w:rsidR="0049590A" w:rsidRPr="00A01E54">
        <w:t xml:space="preserve">assist in creating collaboration and coordination opportunities with their agencies. </w:t>
      </w:r>
      <w:r w:rsidR="003D6D81" w:rsidRPr="00A01E54">
        <w:t xml:space="preserve"> </w:t>
      </w:r>
    </w:p>
    <w:p w14:paraId="64E9A6D8" w14:textId="77777777" w:rsidR="00D81FBA" w:rsidRPr="00A01E54" w:rsidRDefault="00D81FBA"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423A6A" w14:textId="191A17E4" w:rsidR="00873952" w:rsidRPr="00A01E54" w:rsidRDefault="0087395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 xml:space="preserve">ACL Partners </w:t>
      </w:r>
    </w:p>
    <w:p w14:paraId="02A55CB8" w14:textId="6C862309" w:rsidR="00873952" w:rsidRPr="00A01E54" w:rsidRDefault="00AD2670"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Ohio SILC</w:t>
      </w:r>
      <w:r w:rsidR="0049590A" w:rsidRPr="00A01E54">
        <w:t xml:space="preserve"> has begun working more cooperatively with the ACL funded programs across Ohio. Over the course of this Plan we intend to continue the work </w:t>
      </w:r>
      <w:r w:rsidR="0073506D" w:rsidRPr="00A01E54">
        <w:t xml:space="preserve">of </w:t>
      </w:r>
      <w:r w:rsidR="002020AB" w:rsidRPr="00A01E54">
        <w:t xml:space="preserve">stronger coordination with these partners. </w:t>
      </w:r>
      <w:r w:rsidR="00325886" w:rsidRPr="00A01E54">
        <w:t xml:space="preserve">We </w:t>
      </w:r>
      <w:r w:rsidR="005A0667" w:rsidRPr="00A01E54">
        <w:t xml:space="preserve">believe strong working relationships with these groups will lead to a stronger unified disability community across Ohio. </w:t>
      </w:r>
      <w:r w:rsidR="002020AB" w:rsidRPr="00A01E54">
        <w:t xml:space="preserve"> </w:t>
      </w:r>
    </w:p>
    <w:p w14:paraId="70FB0D52" w14:textId="6A3B0922" w:rsidR="00C90451" w:rsidRPr="00A01E54" w:rsidRDefault="00C90451"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DA516A" w14:textId="590A30DD" w:rsidR="00C90451" w:rsidRPr="00A01E54" w:rsidRDefault="00C90451"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Client Assistance Pro</w:t>
      </w:r>
      <w:r w:rsidR="00A47219" w:rsidRPr="00A01E54">
        <w:rPr>
          <w:b/>
          <w:bCs/>
        </w:rPr>
        <w:t xml:space="preserve">gram </w:t>
      </w:r>
    </w:p>
    <w:p w14:paraId="77017BE7" w14:textId="43317987" w:rsidR="00636BA1" w:rsidRPr="00A01E54" w:rsidRDefault="001D663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Centers for Independent Living will coordinate with Disability Rights Ohio to ensure that all consumers served have access to updated information on the Client Assistance Program</w:t>
      </w:r>
      <w:r w:rsidR="00F33D21" w:rsidRPr="00A01E54">
        <w:t xml:space="preserve"> as required in Title VII of the Rehabilitation Act. </w:t>
      </w:r>
    </w:p>
    <w:p w14:paraId="2E24E253" w14:textId="1DF74BF7" w:rsidR="00CF610E" w:rsidRPr="00A01E54" w:rsidRDefault="00CF610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8B8344E" w14:textId="77777777" w:rsidR="00BC03E3" w:rsidRPr="00A01E54" w:rsidRDefault="00A432F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rPr>
          <w:b/>
          <w:bCs/>
        </w:rPr>
        <w:t>Additional Partners</w:t>
      </w:r>
    </w:p>
    <w:p w14:paraId="1FF90122" w14:textId="0E948162" w:rsidR="006721DD" w:rsidRPr="00A01E54" w:rsidRDefault="00BC03E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The following list </w:t>
      </w:r>
      <w:r w:rsidR="00D57D20" w:rsidRPr="00A01E54">
        <w:t>is representative of</w:t>
      </w:r>
      <w:r w:rsidRPr="00A01E54">
        <w:t xml:space="preserve"> additional partners we will continue to work with </w:t>
      </w:r>
      <w:r w:rsidR="001B5AB1" w:rsidRPr="00A01E54">
        <w:t xml:space="preserve">on aligned work in improving the </w:t>
      </w:r>
      <w:r w:rsidR="006721DD" w:rsidRPr="00A01E54">
        <w:t xml:space="preserve">lives of individuals with disabilities in the community: </w:t>
      </w:r>
    </w:p>
    <w:p w14:paraId="332A080A" w14:textId="711A7B4C" w:rsidR="00A432FC" w:rsidRPr="00A01E54" w:rsidRDefault="00A432F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 </w:t>
      </w:r>
    </w:p>
    <w:p w14:paraId="139E05A8" w14:textId="77777777"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Advocates for Ohio’s Future </w:t>
      </w:r>
    </w:p>
    <w:p w14:paraId="304BB8ED" w14:textId="77777777"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Coalition on Homelessness and Housing in Ohio </w:t>
      </w:r>
    </w:p>
    <w:p w14:paraId="64022D18" w14:textId="77777777"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Direct Service Provider Groups </w:t>
      </w:r>
    </w:p>
    <w:p w14:paraId="4288D91F" w14:textId="77777777"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Disability Rights Ohio </w:t>
      </w:r>
    </w:p>
    <w:p w14:paraId="16FE4737" w14:textId="77777777"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Managed Care Organizations </w:t>
      </w:r>
    </w:p>
    <w:p w14:paraId="33FED15D" w14:textId="77777777"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Medical Care Advisory Committee </w:t>
      </w:r>
    </w:p>
    <w:p w14:paraId="51B2A218" w14:textId="77777777"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Ohio Aging and Disability Transportation Coalition</w:t>
      </w:r>
    </w:p>
    <w:p w14:paraId="4D014D3B" w14:textId="76626BBE"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Ohio Association of Health Plans </w:t>
      </w:r>
    </w:p>
    <w:p w14:paraId="38CC4904" w14:textId="07257AA5" w:rsidR="0054535A" w:rsidRPr="00A01E54" w:rsidRDefault="0054535A"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Ohio Center for Autism and Low Incidence </w:t>
      </w:r>
    </w:p>
    <w:p w14:paraId="45FCBA75" w14:textId="77777777"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Ohio Department of Medicaid </w:t>
      </w:r>
    </w:p>
    <w:p w14:paraId="0B89F52C" w14:textId="77777777"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Ohio Department of Mental Health and Addiction Services </w:t>
      </w:r>
    </w:p>
    <w:p w14:paraId="468F4438" w14:textId="77777777"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Ohio Department of Veterans Services </w:t>
      </w:r>
    </w:p>
    <w:p w14:paraId="0138EAC5" w14:textId="77777777"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Ohio Developmental Services Agency </w:t>
      </w:r>
    </w:p>
    <w:p w14:paraId="7F93338C" w14:textId="77777777"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Ohio Disability Health Programs </w:t>
      </w:r>
    </w:p>
    <w:p w14:paraId="4D2D739A" w14:textId="77777777"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Ohio Housing Finance Agency </w:t>
      </w:r>
    </w:p>
    <w:p w14:paraId="72FDF380" w14:textId="1A94230B" w:rsidR="00BC03E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Ohio Olmstead Task Force</w:t>
      </w:r>
    </w:p>
    <w:p w14:paraId="4011235B" w14:textId="77777777" w:rsidR="00C90451" w:rsidRPr="00A01E54" w:rsidRDefault="00C90451" w:rsidP="00C9045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620"/>
      </w:pPr>
    </w:p>
    <w:p w14:paraId="623B1BB3" w14:textId="77777777" w:rsidR="00BC03E3" w:rsidRPr="00A01E54" w:rsidRDefault="00BC03E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3816D10" w14:textId="2C8E80BD" w:rsidR="00CF610E" w:rsidRPr="00A01E54" w:rsidRDefault="00AD2670"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lastRenderedPageBreak/>
        <w:t>As noted</w:t>
      </w:r>
      <w:r w:rsidR="00D10DEE" w:rsidRPr="00A01E54">
        <w:t xml:space="preserve">, this list is not all </w:t>
      </w:r>
      <w:r w:rsidR="003D048B" w:rsidRPr="00A01E54">
        <w:t xml:space="preserve">encompassing and new partnerships will be developed over the course of this Plan. </w:t>
      </w:r>
      <w:r w:rsidR="002B7024" w:rsidRPr="00A01E54">
        <w:t xml:space="preserve">Coordination will also be </w:t>
      </w:r>
      <w:r w:rsidR="005F7FA9" w:rsidRPr="00A01E54">
        <w:t xml:space="preserve">considered in other relevant state plans for other programs by reviewing where alignment of goals exist. </w:t>
      </w:r>
    </w:p>
    <w:p w14:paraId="4FF216AE" w14:textId="273B3951" w:rsidR="008B6014" w:rsidRPr="00A01E54" w:rsidRDefault="008B601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61290F6" w14:textId="77777777" w:rsidR="00F33D21" w:rsidRPr="00A01E54" w:rsidRDefault="00F33D21"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A106B1B" w14:textId="77777777" w:rsidR="00CF610E" w:rsidRPr="00A01E54" w:rsidRDefault="00CF610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268E98B" w14:textId="77777777" w:rsidR="00273DA9" w:rsidRPr="00A01E54" w:rsidRDefault="00273DA9" w:rsidP="00CD1AC7">
      <w:pPr>
        <w:pStyle w:val="Heading1"/>
      </w:pPr>
      <w:bookmarkStart w:id="3" w:name="_Section_3:_Network"/>
      <w:bookmarkEnd w:id="3"/>
      <w:r w:rsidRPr="00A01E54">
        <w:t>Section 3: Network of Centers</w:t>
      </w:r>
    </w:p>
    <w:p w14:paraId="2DD4452D"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36E945B" w14:textId="77777777" w:rsidR="00273DA9" w:rsidRPr="00A01E54" w:rsidRDefault="00273DA9" w:rsidP="00C530E9">
      <w:pPr>
        <w:pStyle w:val="SPILSubtitles"/>
        <w:rPr>
          <w:color w:val="auto"/>
        </w:rPr>
      </w:pPr>
      <w:r w:rsidRPr="00A01E54">
        <w:rPr>
          <w:color w:val="auto"/>
        </w:rPr>
        <w:t>3.1 Existing Centers</w:t>
      </w:r>
    </w:p>
    <w:p w14:paraId="043E4C11" w14:textId="77777777" w:rsidR="00273DA9" w:rsidRPr="00A01E54" w:rsidRDefault="00273DA9" w:rsidP="002C5B7A">
      <w:pPr>
        <w:rPr>
          <w:sz w:val="24"/>
          <w:szCs w:val="24"/>
        </w:rPr>
      </w:pPr>
      <w:r w:rsidRPr="00A01E54">
        <w:rPr>
          <w:sz w:val="24"/>
          <w:szCs w:val="24"/>
        </w:rPr>
        <w:t>Current Centers for Independent Living including: legal name; geographic area and counties served; and source(s) of funding.  Oversight process, by source of funds (e.g., Part B, Part C, state funds, etc.) and oversight entity.</w:t>
      </w:r>
    </w:p>
    <w:p w14:paraId="64F8D5F4" w14:textId="52AE3AB5"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01ED65B" w14:textId="7D1B6DF4" w:rsidR="00782A9E"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Currently, there are 12 Centers for Independent Living in Ohio. The list below shows Centers for Independent Living required to comply with the standards and assurances in section 725 (b) and (c) of the Act listed by the types of Title VII funding utilized. </w:t>
      </w:r>
    </w:p>
    <w:p w14:paraId="20562DBE" w14:textId="25258E7E" w:rsidR="007A79D8" w:rsidRDefault="007A79D8"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CD841A7" w14:textId="7C744D57" w:rsidR="007A79D8" w:rsidRPr="007A79D8" w:rsidRDefault="007A79D8"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r>
        <w:rPr>
          <w:color w:val="FF0000"/>
        </w:rPr>
        <w:t xml:space="preserve">To be recognized as a Center for Independent Living in Ohio, compliance with Section 725 (b) and (c) of the Act must be demonstrated on an annual basis. </w:t>
      </w:r>
    </w:p>
    <w:p w14:paraId="7A1224A4"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514A1A3" w14:textId="2B9492FD" w:rsidR="00782A9E" w:rsidRPr="00A01E54" w:rsidRDefault="008A2C11"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b/>
        </w:rPr>
      </w:pPr>
      <w:r w:rsidRPr="00A01E54">
        <w:rPr>
          <w:b/>
        </w:rPr>
        <w:t>Part</w:t>
      </w:r>
      <w:r w:rsidR="00782A9E" w:rsidRPr="00A01E54">
        <w:rPr>
          <w:b/>
        </w:rPr>
        <w:t xml:space="preserve"> C funded Centers for Independent Living</w:t>
      </w:r>
      <w:r w:rsidR="00BA099B" w:rsidRPr="00A01E54">
        <w:rPr>
          <w:b/>
        </w:rPr>
        <w:t xml:space="preserve"> </w:t>
      </w:r>
    </w:p>
    <w:p w14:paraId="2389C003" w14:textId="77777777" w:rsidR="00782A9E" w:rsidRPr="00A01E54" w:rsidRDefault="00782A9E" w:rsidP="002C5B7A">
      <w:pPr>
        <w:pStyle w:val="4Document"/>
        <w:numPr>
          <w:ilvl w:val="0"/>
          <w:numId w:val="1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pPr>
      <w:r w:rsidRPr="00A01E54">
        <w:t>Center for Independent Living Options (CILO)</w:t>
      </w:r>
    </w:p>
    <w:p w14:paraId="7697E5BD" w14:textId="57C09471" w:rsidR="00782A9E" w:rsidRPr="00A01E54" w:rsidRDefault="00782A9E" w:rsidP="002C5B7A">
      <w:pPr>
        <w:pStyle w:val="4Document"/>
        <w:numPr>
          <w:ilvl w:val="0"/>
          <w:numId w:val="1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pPr>
      <w:r w:rsidRPr="00A01E54">
        <w:t>Access Center for Independent Living (ACIL)</w:t>
      </w:r>
    </w:p>
    <w:p w14:paraId="3C557BC5" w14:textId="120BA5C5" w:rsidR="00782A9E" w:rsidRPr="00A01E54" w:rsidRDefault="00782A9E" w:rsidP="002C5B7A">
      <w:pPr>
        <w:pStyle w:val="4Document"/>
        <w:numPr>
          <w:ilvl w:val="0"/>
          <w:numId w:val="1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pPr>
      <w:r w:rsidRPr="00A01E54">
        <w:t>Independent Living Center of North Central Ohio (ILCNCO)</w:t>
      </w:r>
    </w:p>
    <w:p w14:paraId="367A1500" w14:textId="77777777" w:rsidR="00782A9E" w:rsidRPr="00A01E54" w:rsidRDefault="00782A9E" w:rsidP="002C5B7A">
      <w:pPr>
        <w:pStyle w:val="4Document"/>
        <w:numPr>
          <w:ilvl w:val="0"/>
          <w:numId w:val="1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pPr>
      <w:r w:rsidRPr="00A01E54">
        <w:t>Mid-Ohio Board for an Independent Living Environment (MOBILE)</w:t>
      </w:r>
    </w:p>
    <w:p w14:paraId="04847214"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68190AE8" w14:textId="6984E73E" w:rsidR="00782A9E" w:rsidRPr="00A01E54" w:rsidRDefault="008A2C11"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b/>
        </w:rPr>
      </w:pPr>
      <w:r w:rsidRPr="00A01E54">
        <w:rPr>
          <w:b/>
        </w:rPr>
        <w:t>Part</w:t>
      </w:r>
      <w:r w:rsidR="00782A9E" w:rsidRPr="00A01E54">
        <w:rPr>
          <w:b/>
        </w:rPr>
        <w:t xml:space="preserve"> C and </w:t>
      </w:r>
      <w:r w:rsidRPr="00A01E54">
        <w:rPr>
          <w:b/>
        </w:rPr>
        <w:t>Part</w:t>
      </w:r>
      <w:r w:rsidR="00782A9E" w:rsidRPr="00A01E54">
        <w:rPr>
          <w:b/>
        </w:rPr>
        <w:t xml:space="preserve"> B funded Centers for Independent Living</w:t>
      </w:r>
    </w:p>
    <w:p w14:paraId="23C4557A" w14:textId="1D57D398" w:rsidR="00782A9E" w:rsidRPr="00A01E54" w:rsidRDefault="00782A9E" w:rsidP="002C5B7A">
      <w:pPr>
        <w:pStyle w:val="4Document"/>
        <w:numPr>
          <w:ilvl w:val="0"/>
          <w:numId w:val="1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pPr>
      <w:r w:rsidRPr="00A01E54">
        <w:t>Ability Center of Greater Toledo (ACT)</w:t>
      </w:r>
    </w:p>
    <w:p w14:paraId="3E0FF213" w14:textId="4D5D1F5F" w:rsidR="00782A9E" w:rsidRPr="00A01E54" w:rsidRDefault="00782A9E" w:rsidP="002C5B7A">
      <w:pPr>
        <w:pStyle w:val="4Document"/>
        <w:numPr>
          <w:ilvl w:val="0"/>
          <w:numId w:val="1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pPr>
      <w:r w:rsidRPr="00A01E54">
        <w:t>Tri-County Independent Living Center (TCILC)</w:t>
      </w:r>
    </w:p>
    <w:p w14:paraId="04C6AB0E" w14:textId="77777777" w:rsidR="00782A9E" w:rsidRPr="00A01E54" w:rsidRDefault="00782A9E" w:rsidP="002C5B7A">
      <w:pPr>
        <w:pStyle w:val="4Document"/>
        <w:numPr>
          <w:ilvl w:val="0"/>
          <w:numId w:val="1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pPr>
      <w:r w:rsidRPr="00A01E54">
        <w:t>Services for Independent Living (SIL)</w:t>
      </w:r>
    </w:p>
    <w:p w14:paraId="549CFDFE" w14:textId="77777777" w:rsidR="00782A9E" w:rsidRPr="00A01E54" w:rsidRDefault="00782A9E" w:rsidP="002C5B7A">
      <w:pPr>
        <w:pStyle w:val="4Document"/>
        <w:numPr>
          <w:ilvl w:val="0"/>
          <w:numId w:val="1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pPr>
      <w:r w:rsidRPr="00A01E54">
        <w:t>Linking Employment, Abilities and Potential (LEAP)</w:t>
      </w:r>
    </w:p>
    <w:p w14:paraId="25C8E52C" w14:textId="08895F59" w:rsidR="00782A9E" w:rsidRPr="00A01E54" w:rsidRDefault="00782A9E" w:rsidP="002C5B7A">
      <w:pPr>
        <w:pStyle w:val="4Document"/>
        <w:numPr>
          <w:ilvl w:val="0"/>
          <w:numId w:val="1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pPr>
      <w:r w:rsidRPr="00A01E54">
        <w:t>Southeastern Ohio Center for Independent Living (SOCIL)</w:t>
      </w:r>
    </w:p>
    <w:p w14:paraId="270C920B" w14:textId="77777777" w:rsidR="00782A9E" w:rsidRPr="00A01E54" w:rsidRDefault="00782A9E" w:rsidP="002C5B7A">
      <w:pPr>
        <w:pStyle w:val="4Document"/>
        <w:numPr>
          <w:ilvl w:val="0"/>
          <w:numId w:val="1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pPr>
      <w:r w:rsidRPr="00A01E54">
        <w:t>Society for Equal Access (SEA)</w:t>
      </w:r>
    </w:p>
    <w:p w14:paraId="284B674C"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6FC68408" w14:textId="0F535294" w:rsidR="00782A9E" w:rsidRPr="00A01E54" w:rsidRDefault="008A2C11"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b/>
        </w:rPr>
      </w:pPr>
      <w:r w:rsidRPr="00A01E54">
        <w:rPr>
          <w:b/>
        </w:rPr>
        <w:t>Part</w:t>
      </w:r>
      <w:r w:rsidR="00782A9E" w:rsidRPr="00A01E54">
        <w:rPr>
          <w:b/>
        </w:rPr>
        <w:t xml:space="preserve"> B funded Centers for Independent Living</w:t>
      </w:r>
    </w:p>
    <w:p w14:paraId="2DC4144E" w14:textId="5D2A18F7" w:rsidR="00782A9E" w:rsidRPr="00A01E54" w:rsidRDefault="00782A9E" w:rsidP="002C5B7A">
      <w:pPr>
        <w:pStyle w:val="4Document"/>
        <w:numPr>
          <w:ilvl w:val="0"/>
          <w:numId w:val="1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pPr>
      <w:r w:rsidRPr="00A01E54">
        <w:t>Wester</w:t>
      </w:r>
      <w:r w:rsidR="00211F85" w:rsidRPr="00A01E54">
        <w:t>n</w:t>
      </w:r>
      <w:r w:rsidRPr="00A01E54">
        <w:t xml:space="preserve"> Reserve Independent Living Center (WRILC)</w:t>
      </w:r>
    </w:p>
    <w:p w14:paraId="564BAF4E" w14:textId="33B15A95" w:rsidR="00782A9E" w:rsidRPr="00A01E54" w:rsidRDefault="00782A9E" w:rsidP="002C5B7A">
      <w:pPr>
        <w:pStyle w:val="4Document"/>
        <w:numPr>
          <w:ilvl w:val="0"/>
          <w:numId w:val="1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pPr>
      <w:r w:rsidRPr="00A01E54">
        <w:t>Center for Disability Empowerment (CDE)</w:t>
      </w:r>
    </w:p>
    <w:p w14:paraId="30911B4E"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49D13C41" w14:textId="343296B4"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above Centers for Independent Living are listed below, in alphabetical order, with additional information.</w:t>
      </w:r>
    </w:p>
    <w:p w14:paraId="3B24A94A" w14:textId="77777777" w:rsidR="00626EA9" w:rsidRPr="00A01E54" w:rsidRDefault="00626EA9" w:rsidP="00626EA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B7DCAA4" w14:textId="6D18F396" w:rsidR="00764B4F" w:rsidRPr="00A01E54" w:rsidRDefault="00626E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Counties Served in </w:t>
      </w:r>
      <w:r w:rsidRPr="00A01E54">
        <w:rPr>
          <w:b/>
        </w:rPr>
        <w:t>bold</w:t>
      </w:r>
      <w:r w:rsidRPr="00A01E54">
        <w:t xml:space="preserve"> are Core Service funded counties as indicated on the Center’s original </w:t>
      </w:r>
      <w:r w:rsidR="008A2C11" w:rsidRPr="00A01E54">
        <w:t>Part</w:t>
      </w:r>
      <w:r w:rsidRPr="00A01E54">
        <w:t xml:space="preserve"> C funding agreement or in contracts for </w:t>
      </w:r>
      <w:r w:rsidR="008A2C11" w:rsidRPr="00A01E54">
        <w:t>Part</w:t>
      </w:r>
      <w:r w:rsidRPr="00A01E54">
        <w:t xml:space="preserve"> B/state funds with the DSE.</w:t>
      </w:r>
      <w:r w:rsidR="00375656" w:rsidRPr="00A01E54">
        <w:t xml:space="preserve"> Additional counties </w:t>
      </w:r>
      <w:r w:rsidR="00D16C49" w:rsidRPr="00A01E54">
        <w:t xml:space="preserve">listed are served with additional services and programs offered by the Center, </w:t>
      </w:r>
      <w:r w:rsidR="00F913DA" w:rsidRPr="00A01E54">
        <w:t xml:space="preserve">but </w:t>
      </w:r>
      <w:r w:rsidR="00A219E6" w:rsidRPr="00A01E54">
        <w:t xml:space="preserve">not </w:t>
      </w:r>
      <w:r w:rsidR="00F913DA" w:rsidRPr="00A01E54">
        <w:t xml:space="preserve">full Independent Living Services. </w:t>
      </w:r>
    </w:p>
    <w:p w14:paraId="20916E64" w14:textId="77777777" w:rsidR="001366C1" w:rsidRPr="00A01E54" w:rsidRDefault="001366C1"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D712068" w14:textId="69EEE889" w:rsidR="00782A9E" w:rsidRPr="00A01E54" w:rsidRDefault="00704B05" w:rsidP="002C5B7A">
      <w:pPr>
        <w:pStyle w:val="4Document"/>
        <w:numPr>
          <w:ilvl w:val="0"/>
          <w:numId w:val="1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lastRenderedPageBreak/>
        <w:t xml:space="preserve"> </w:t>
      </w:r>
      <w:r w:rsidR="00782A9E" w:rsidRPr="00A01E54">
        <w:rPr>
          <w:b/>
        </w:rPr>
        <w:t xml:space="preserve">Ability Center of Greater Toledo </w:t>
      </w:r>
    </w:p>
    <w:p w14:paraId="77F53348"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5605 Monroe Street</w:t>
      </w:r>
    </w:p>
    <w:p w14:paraId="14BD5AF4"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Sylvania, Ohio 43560</w:t>
      </w:r>
    </w:p>
    <w:p w14:paraId="3F56F79E"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r>
      <w:hyperlink r:id="rId11" w:history="1">
        <w:r w:rsidRPr="00A01E54">
          <w:rPr>
            <w:rStyle w:val="Hyperlink"/>
            <w:color w:val="auto"/>
          </w:rPr>
          <w:t>www.abilitycenter.org/</w:t>
        </w:r>
      </w:hyperlink>
      <w:r w:rsidRPr="00A01E54">
        <w:t xml:space="preserve"> </w:t>
      </w:r>
    </w:p>
    <w:p w14:paraId="06662BFD"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(419)885-5722</w:t>
      </w:r>
    </w:p>
    <w:p w14:paraId="18B2363F" w14:textId="3ED9B186"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Counties Served: </w:t>
      </w:r>
      <w:r w:rsidRPr="00A01E54">
        <w:rPr>
          <w:b/>
        </w:rPr>
        <w:t>Lucas, Ottawa, Wood</w:t>
      </w:r>
      <w:r w:rsidRPr="00A01E54">
        <w:t xml:space="preserve">, </w:t>
      </w:r>
      <w:r w:rsidRPr="00A01E54">
        <w:rPr>
          <w:b/>
        </w:rPr>
        <w:t>Henry, Williams, Defiance, Fulton</w:t>
      </w:r>
      <w:r w:rsidRPr="00A01E54">
        <w:t>, Sandusky, Seneca, Erie, Huron, Paulding, Putnam, Hancock, Wyandot, Crawford, Van Wert, Allen, Hardin, Marion, Mercer, Auglaize, Logan, Union</w:t>
      </w:r>
    </w:p>
    <w:p w14:paraId="407C3706" w14:textId="2A011897" w:rsidR="00E22208" w:rsidRPr="00A01E54" w:rsidRDefault="00E22208"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SPIL Signatory: Yes</w:t>
      </w:r>
    </w:p>
    <w:p w14:paraId="14DA42F4" w14:textId="50489B67" w:rsidR="0029225C" w:rsidRPr="00A01E54" w:rsidRDefault="003D4D2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Funding Sources</w:t>
      </w:r>
      <w:r w:rsidR="00044429" w:rsidRPr="00A01E54">
        <w:t xml:space="preserve">: </w:t>
      </w:r>
      <w:r w:rsidR="008A2C11" w:rsidRPr="00A01E54">
        <w:t>Part</w:t>
      </w:r>
      <w:r w:rsidR="000E3BF1" w:rsidRPr="00A01E54">
        <w:t xml:space="preserve"> C, </w:t>
      </w:r>
      <w:r w:rsidR="008A2C11" w:rsidRPr="00A01E54">
        <w:t>Part</w:t>
      </w:r>
      <w:r w:rsidR="000E3BF1" w:rsidRPr="00A01E54">
        <w:t xml:space="preserve"> B, State Funds </w:t>
      </w:r>
    </w:p>
    <w:p w14:paraId="065600CB" w14:textId="734D037C" w:rsidR="00044429" w:rsidRPr="00A01E54" w:rsidRDefault="0004442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Oversight</w:t>
      </w:r>
      <w:r w:rsidR="000E3BF1" w:rsidRPr="00A01E54">
        <w:t>:</w:t>
      </w:r>
      <w:r w:rsidR="00FD3602" w:rsidRPr="00A01E54">
        <w:tab/>
        <w:t xml:space="preserve">- </w:t>
      </w:r>
      <w:r w:rsidR="008A2C11" w:rsidRPr="00A01E54">
        <w:t>Part</w:t>
      </w:r>
      <w:r w:rsidR="000E3BF1" w:rsidRPr="00A01E54">
        <w:t xml:space="preserve"> C – Administration for Community Living</w:t>
      </w:r>
      <w:r w:rsidR="00FD3602" w:rsidRPr="00A01E54">
        <w:t xml:space="preserve">’s oversight process </w:t>
      </w:r>
    </w:p>
    <w:p w14:paraId="61207768" w14:textId="452DE711"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xml:space="preserve">- </w:t>
      </w:r>
      <w:r w:rsidR="008A2C11" w:rsidRPr="00A01E54">
        <w:t>Part</w:t>
      </w:r>
      <w:r w:rsidRPr="00A01E54">
        <w:t xml:space="preserve"> B/State Funds – DSE Oversight – See Section 4.3 Oversight Process of Part B funds </w:t>
      </w:r>
    </w:p>
    <w:p w14:paraId="310672AA" w14:textId="737C4034" w:rsidR="00726864" w:rsidRPr="00A01E54" w:rsidRDefault="0072686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CARES Act Funding - Administration for Community Living’s oversight process</w:t>
      </w:r>
    </w:p>
    <w:p w14:paraId="4FDD2CA3" w14:textId="7FAA9CC8" w:rsidR="00764B4F" w:rsidRPr="00A01E54" w:rsidRDefault="00764B4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AAA2291" w14:textId="0BF0AD09" w:rsidR="00782A9E" w:rsidRPr="00A01E54" w:rsidRDefault="00704B05" w:rsidP="002C5B7A">
      <w:pPr>
        <w:pStyle w:val="4Document"/>
        <w:numPr>
          <w:ilvl w:val="0"/>
          <w:numId w:val="1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 </w:t>
      </w:r>
      <w:r w:rsidR="00782A9E" w:rsidRPr="00A01E54">
        <w:rPr>
          <w:b/>
        </w:rPr>
        <w:t xml:space="preserve">Access Center for Independent Living </w:t>
      </w:r>
    </w:p>
    <w:p w14:paraId="1C44E226" w14:textId="656D1836" w:rsidR="00782A9E" w:rsidRDefault="00782A9E" w:rsidP="00764D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r>
      <w:r w:rsidR="00764DBC">
        <w:t>165 E. Helena St</w:t>
      </w:r>
    </w:p>
    <w:p w14:paraId="26F0505D" w14:textId="4B833E72" w:rsidR="00764DBC" w:rsidRPr="00A01E54" w:rsidRDefault="00764DBC" w:rsidP="00764D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b/>
        <w:t>Dayton, Ohio 45404</w:t>
      </w:r>
    </w:p>
    <w:p w14:paraId="19A484E7"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 xml:space="preserve">(937) 341-5202 </w:t>
      </w:r>
    </w:p>
    <w:p w14:paraId="578B5521"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r>
      <w:hyperlink r:id="rId12" w:history="1">
        <w:r w:rsidRPr="00A01E54">
          <w:rPr>
            <w:rStyle w:val="Hyperlink"/>
            <w:color w:val="auto"/>
          </w:rPr>
          <w:t>www.acils.com</w:t>
        </w:r>
      </w:hyperlink>
      <w:r w:rsidRPr="00A01E54">
        <w:t xml:space="preserve"> </w:t>
      </w:r>
    </w:p>
    <w:p w14:paraId="174DAA35" w14:textId="0D5BC5DC"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 xml:space="preserve">Counties Served: </w:t>
      </w:r>
      <w:r w:rsidRPr="00A01E54">
        <w:rPr>
          <w:b/>
        </w:rPr>
        <w:t>Montgomery, Greene, Clark, Preble</w:t>
      </w:r>
      <w:r w:rsidRPr="00A01E54">
        <w:t xml:space="preserve"> </w:t>
      </w:r>
    </w:p>
    <w:p w14:paraId="14C24697" w14:textId="0E69F207" w:rsidR="00E22208" w:rsidRPr="00A01E54" w:rsidRDefault="00E22208"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SPIL Signatory: Yes</w:t>
      </w:r>
    </w:p>
    <w:p w14:paraId="4C1961EF" w14:textId="45BDDF5E"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Funding Sources: </w:t>
      </w:r>
      <w:r w:rsidR="008A2C11" w:rsidRPr="00A01E54">
        <w:t>Part</w:t>
      </w:r>
      <w:r w:rsidRPr="00A01E54">
        <w:t xml:space="preserve"> C, State Funds </w:t>
      </w:r>
    </w:p>
    <w:p w14:paraId="04CEF42E" w14:textId="44326553"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Oversight:</w:t>
      </w:r>
      <w:r w:rsidRPr="00A01E54">
        <w:tab/>
        <w:t xml:space="preserve">- </w:t>
      </w:r>
      <w:r w:rsidR="008A2C11" w:rsidRPr="00A01E54">
        <w:t>Part</w:t>
      </w:r>
      <w:r w:rsidRPr="00A01E54">
        <w:t xml:space="preserve"> C – Administration for Community Living’s oversight process </w:t>
      </w:r>
    </w:p>
    <w:p w14:paraId="127A40D6" w14:textId="77160717"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xml:space="preserve">- State Funds – DSE Oversight – See Section 4.3 Oversight Process of Part B funds </w:t>
      </w:r>
    </w:p>
    <w:p w14:paraId="14F4CD9F" w14:textId="69C838B3" w:rsidR="00540ACD" w:rsidRPr="00A01E54" w:rsidRDefault="00726864" w:rsidP="0072686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CARES Act Funding - Administration for Community Living’s oversight process</w:t>
      </w:r>
    </w:p>
    <w:p w14:paraId="2E3A680C" w14:textId="77777777" w:rsidR="00764B4F" w:rsidRPr="00A01E54" w:rsidRDefault="00764B4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CF54926" w14:textId="2A4364F6" w:rsidR="00782A9E" w:rsidRPr="00A01E54" w:rsidRDefault="00704B05" w:rsidP="002C5B7A">
      <w:pPr>
        <w:pStyle w:val="4Document"/>
        <w:numPr>
          <w:ilvl w:val="0"/>
          <w:numId w:val="1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 </w:t>
      </w:r>
      <w:r w:rsidR="00782A9E" w:rsidRPr="00A01E54">
        <w:rPr>
          <w:b/>
        </w:rPr>
        <w:t xml:space="preserve">Center for Disability Empowerment </w:t>
      </w:r>
    </w:p>
    <w:p w14:paraId="63CA41EF" w14:textId="5DFF16E7" w:rsidR="00782A9E" w:rsidRPr="00A01E54" w:rsidRDefault="00782A9E" w:rsidP="0003460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r>
      <w:r w:rsidR="00034605">
        <w:t xml:space="preserve">4400 N. High St, Suite </w:t>
      </w:r>
      <w:r w:rsidR="002A6F88">
        <w:t>102</w:t>
      </w:r>
    </w:p>
    <w:p w14:paraId="61505F6A"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Columbus, Ohio 43214</w:t>
      </w:r>
    </w:p>
    <w:p w14:paraId="63694D6E"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 xml:space="preserve">(614) 575-8055 </w:t>
      </w:r>
    </w:p>
    <w:p w14:paraId="59CC72B0"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r>
      <w:hyperlink r:id="rId13" w:history="1">
        <w:r w:rsidRPr="00A01E54">
          <w:rPr>
            <w:rStyle w:val="Hyperlink"/>
            <w:color w:val="auto"/>
          </w:rPr>
          <w:t>www.disabilityempowerment.net</w:t>
        </w:r>
      </w:hyperlink>
    </w:p>
    <w:p w14:paraId="1358C233" w14:textId="00FD024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 xml:space="preserve">Counties Served: </w:t>
      </w:r>
      <w:r w:rsidRPr="00A01E54">
        <w:rPr>
          <w:b/>
        </w:rPr>
        <w:t>Franklin, Delaware</w:t>
      </w:r>
      <w:r w:rsidR="00E246A4" w:rsidRPr="00A01E54">
        <w:rPr>
          <w:b/>
        </w:rPr>
        <w:t xml:space="preserve">, Union, Licking </w:t>
      </w:r>
      <w:r w:rsidRPr="00A01E54">
        <w:t xml:space="preserve"> </w:t>
      </w:r>
    </w:p>
    <w:p w14:paraId="132E336B" w14:textId="2489D882" w:rsidR="00E22208" w:rsidRPr="00A01E54" w:rsidRDefault="00E22208"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SPIL Signatory: Yes</w:t>
      </w:r>
    </w:p>
    <w:p w14:paraId="4C638B88" w14:textId="4E0D42F2"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Funding Sources: </w:t>
      </w:r>
      <w:r w:rsidR="008A2C11" w:rsidRPr="00A01E54">
        <w:t>Part</w:t>
      </w:r>
      <w:r w:rsidRPr="00A01E54">
        <w:t xml:space="preserve"> B, State Funds </w:t>
      </w:r>
    </w:p>
    <w:p w14:paraId="0F393BA2" w14:textId="19073B0B" w:rsidR="00D2524B" w:rsidRPr="00A01E54" w:rsidRDefault="00FD3602" w:rsidP="001366C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hanging="1320"/>
      </w:pPr>
      <w:r w:rsidRPr="00A01E54">
        <w:tab/>
        <w:t>Oversight:</w:t>
      </w:r>
      <w:r w:rsidRPr="00A01E54">
        <w:tab/>
        <w:t xml:space="preserve"> - </w:t>
      </w:r>
      <w:r w:rsidR="008A2C11" w:rsidRPr="00A01E54">
        <w:t>Part</w:t>
      </w:r>
      <w:r w:rsidRPr="00A01E54">
        <w:t xml:space="preserve"> B/State Funds – DSE Oversight – See Section 4.3 Oversight Process of Part B funds</w:t>
      </w:r>
    </w:p>
    <w:p w14:paraId="2E564ADC" w14:textId="77777777" w:rsidR="00D2524B" w:rsidRPr="00A01E54" w:rsidRDefault="00D2524B" w:rsidP="0072686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hanging="1320"/>
      </w:pPr>
    </w:p>
    <w:p w14:paraId="6F7BFEBA" w14:textId="68006DF3" w:rsidR="00782A9E" w:rsidRPr="00A01E54" w:rsidRDefault="00704B05" w:rsidP="002C5B7A">
      <w:pPr>
        <w:pStyle w:val="4Document"/>
        <w:numPr>
          <w:ilvl w:val="0"/>
          <w:numId w:val="1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 </w:t>
      </w:r>
      <w:r w:rsidR="00782A9E" w:rsidRPr="00A01E54">
        <w:rPr>
          <w:b/>
        </w:rPr>
        <w:t xml:space="preserve">Center for Independent Living Options </w:t>
      </w:r>
    </w:p>
    <w:p w14:paraId="02E818D0"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2031 Auburn Ave.</w:t>
      </w:r>
    </w:p>
    <w:p w14:paraId="1D0CA521"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rPr>
          <w:b/>
        </w:rPr>
        <w:tab/>
      </w:r>
      <w:r w:rsidRPr="00A01E54">
        <w:t xml:space="preserve">Cincinnati, Ohio 45219 </w:t>
      </w:r>
    </w:p>
    <w:p w14:paraId="092793FF"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(513) 241-2600</w:t>
      </w:r>
    </w:p>
    <w:p w14:paraId="4E65602C"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r>
      <w:hyperlink r:id="rId14" w:history="1">
        <w:r w:rsidRPr="00A01E54">
          <w:rPr>
            <w:rStyle w:val="Hyperlink"/>
            <w:color w:val="auto"/>
          </w:rPr>
          <w:t>www.cilo.net</w:t>
        </w:r>
      </w:hyperlink>
      <w:r w:rsidRPr="00A01E54">
        <w:t xml:space="preserve"> </w:t>
      </w:r>
    </w:p>
    <w:p w14:paraId="22275D37" w14:textId="5C1999A3"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lastRenderedPageBreak/>
        <w:t xml:space="preserve">Counties Served: </w:t>
      </w:r>
      <w:r w:rsidRPr="00A01E54">
        <w:rPr>
          <w:b/>
        </w:rPr>
        <w:t>Hamilton Butler, Warren, Brown, Clermont, Highland, Adams</w:t>
      </w:r>
      <w:r w:rsidRPr="00A01E54">
        <w:t>, Clinton, Preble, Darke, Shelby, Miami, Champaign, Clark, Madison, Greene, Montgomery, Fayette, Ross, Pike, Scioto, Vinton, Jackson, Lawrence, Gallia</w:t>
      </w:r>
    </w:p>
    <w:p w14:paraId="5D27D7A2" w14:textId="0916F56F" w:rsidR="00E22208" w:rsidRPr="00A01E54" w:rsidRDefault="00E22208"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SPIL Signatory: Yes</w:t>
      </w:r>
    </w:p>
    <w:p w14:paraId="7788B588" w14:textId="10A7CB2A"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Funding Sources: </w:t>
      </w:r>
      <w:r w:rsidR="008A2C11" w:rsidRPr="00A01E54">
        <w:t>Part</w:t>
      </w:r>
      <w:r w:rsidRPr="00A01E54">
        <w:t xml:space="preserve"> C, </w:t>
      </w:r>
      <w:r w:rsidR="008A2C11" w:rsidRPr="00A01E54">
        <w:t>Part</w:t>
      </w:r>
      <w:r w:rsidRPr="00A01E54">
        <w:t xml:space="preserve"> B, State Funds </w:t>
      </w:r>
    </w:p>
    <w:p w14:paraId="52A923A8" w14:textId="2EC20B8E"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Oversight:</w:t>
      </w:r>
      <w:r w:rsidRPr="00A01E54">
        <w:tab/>
        <w:t xml:space="preserve">- </w:t>
      </w:r>
      <w:r w:rsidR="008A2C11" w:rsidRPr="00A01E54">
        <w:t>Part</w:t>
      </w:r>
      <w:r w:rsidRPr="00A01E54">
        <w:t xml:space="preserve"> C – Administration for Community Living’s oversight process </w:t>
      </w:r>
    </w:p>
    <w:p w14:paraId="3DC9CA9C" w14:textId="016E8FB4"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xml:space="preserve">- State Funds – DSE Oversight – See Section 4.3 Oversight Process of Part B funds </w:t>
      </w:r>
    </w:p>
    <w:p w14:paraId="247B9551" w14:textId="77777777" w:rsidR="00726864" w:rsidRPr="00A01E54" w:rsidRDefault="00726864" w:rsidP="0072686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CARES Act Funding - Administration for Community Living’s oversight process</w:t>
      </w:r>
    </w:p>
    <w:p w14:paraId="09977B13" w14:textId="77777777" w:rsidR="00764B4F" w:rsidRPr="00A01E54" w:rsidRDefault="00764B4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35871EC" w14:textId="1D8098A7" w:rsidR="00782A9E" w:rsidRPr="00A01E54" w:rsidRDefault="00704B05" w:rsidP="002C5B7A">
      <w:pPr>
        <w:pStyle w:val="4Document"/>
        <w:numPr>
          <w:ilvl w:val="0"/>
          <w:numId w:val="1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 </w:t>
      </w:r>
      <w:r w:rsidR="00782A9E" w:rsidRPr="00A01E54">
        <w:rPr>
          <w:b/>
        </w:rPr>
        <w:t xml:space="preserve">Independent Living Center of North Central Ohio </w:t>
      </w:r>
    </w:p>
    <w:p w14:paraId="03174B8C"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rPr>
          <w:b/>
        </w:rPr>
        <w:t xml:space="preserve"> </w:t>
      </w:r>
      <w:r w:rsidRPr="00A01E54">
        <w:rPr>
          <w:b/>
        </w:rPr>
        <w:tab/>
      </w:r>
      <w:r w:rsidRPr="00A01E54">
        <w:t xml:space="preserve">2230 Village Mall Drive </w:t>
      </w:r>
    </w:p>
    <w:p w14:paraId="2FB9E10C"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Suites 1 &amp; 2</w:t>
      </w:r>
    </w:p>
    <w:p w14:paraId="08FB6321"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 xml:space="preserve">Mansfield, Ohio 44906 </w:t>
      </w:r>
    </w:p>
    <w:p w14:paraId="2F16A455"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(419) 526-6770</w:t>
      </w:r>
    </w:p>
    <w:p w14:paraId="12AB2554"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r>
      <w:hyperlink r:id="rId15" w:history="1">
        <w:r w:rsidRPr="00A01E54">
          <w:rPr>
            <w:rStyle w:val="Hyperlink"/>
            <w:color w:val="auto"/>
          </w:rPr>
          <w:t>www.ilcnco.org</w:t>
        </w:r>
      </w:hyperlink>
      <w:r w:rsidRPr="00A01E54">
        <w:t xml:space="preserve"> </w:t>
      </w:r>
    </w:p>
    <w:p w14:paraId="4AC3AFD4" w14:textId="3E0011E4"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tab/>
        <w:t xml:space="preserve">Counties Served: </w:t>
      </w:r>
      <w:r w:rsidRPr="00A01E54">
        <w:rPr>
          <w:b/>
        </w:rPr>
        <w:t>Richland, Ashland, Huron, Crawford, Morrow, Knox</w:t>
      </w:r>
    </w:p>
    <w:p w14:paraId="23BB3C32" w14:textId="11A3B38D" w:rsidR="00CC41DD" w:rsidRPr="00A01E54" w:rsidRDefault="00CC41D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SPIL Signatory: Yes</w:t>
      </w:r>
    </w:p>
    <w:p w14:paraId="52A84B6F" w14:textId="305F3B43"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Funding Sources: </w:t>
      </w:r>
      <w:r w:rsidR="008A2C11" w:rsidRPr="00A01E54">
        <w:t>Part</w:t>
      </w:r>
      <w:r w:rsidRPr="00A01E54">
        <w:t xml:space="preserve"> C</w:t>
      </w:r>
    </w:p>
    <w:p w14:paraId="1D62B2C6" w14:textId="21CE1438"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Oversight:</w:t>
      </w:r>
      <w:r w:rsidRPr="00A01E54">
        <w:tab/>
        <w:t xml:space="preserve">- </w:t>
      </w:r>
      <w:r w:rsidR="008A2C11" w:rsidRPr="00A01E54">
        <w:t>Part</w:t>
      </w:r>
      <w:r w:rsidRPr="00A01E54">
        <w:t xml:space="preserve"> C – Administration for Community Living’s oversight process </w:t>
      </w:r>
    </w:p>
    <w:p w14:paraId="3E4FFD06" w14:textId="77777777" w:rsidR="00726864" w:rsidRPr="00A01E54" w:rsidRDefault="00726864" w:rsidP="0072686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CARES Act Funding - Administration for Community Living’s oversight process</w:t>
      </w:r>
    </w:p>
    <w:p w14:paraId="2D040677" w14:textId="0E78BE0D" w:rsidR="00764B4F" w:rsidRPr="00A01E54" w:rsidRDefault="00764B4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1FC2C0" w14:textId="77777777" w:rsidR="00764B4F" w:rsidRPr="00A01E54" w:rsidRDefault="00764B4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5164298" w14:textId="13EE42FA" w:rsidR="00782A9E" w:rsidRPr="00A01E54" w:rsidRDefault="00704B05" w:rsidP="002C5B7A">
      <w:pPr>
        <w:pStyle w:val="4Document"/>
        <w:numPr>
          <w:ilvl w:val="0"/>
          <w:numId w:val="1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 </w:t>
      </w:r>
      <w:r w:rsidR="00782A9E" w:rsidRPr="00A01E54">
        <w:rPr>
          <w:b/>
        </w:rPr>
        <w:t xml:space="preserve">Linking Employment, Abilities and Potential </w:t>
      </w:r>
    </w:p>
    <w:p w14:paraId="5205A459"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2545 Lorain Ave. </w:t>
      </w:r>
    </w:p>
    <w:p w14:paraId="3D7ED016"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Cleveland, Ohio 44113</w:t>
      </w:r>
    </w:p>
    <w:p w14:paraId="4501A918"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(216) 696-2716</w:t>
      </w:r>
    </w:p>
    <w:p w14:paraId="6BC0D409" w14:textId="77777777" w:rsidR="00782A9E" w:rsidRPr="00A01E54" w:rsidRDefault="001C438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hyperlink r:id="rId16" w:history="1">
        <w:r w:rsidR="00782A9E" w:rsidRPr="00A01E54">
          <w:rPr>
            <w:rStyle w:val="Hyperlink"/>
            <w:color w:val="auto"/>
          </w:rPr>
          <w:t>www.leapinfo.org</w:t>
        </w:r>
      </w:hyperlink>
      <w:r w:rsidR="00782A9E" w:rsidRPr="00A01E54">
        <w:t xml:space="preserve"> </w:t>
      </w:r>
    </w:p>
    <w:p w14:paraId="5F9340B3" w14:textId="77153A5E"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Counties Served: </w:t>
      </w:r>
      <w:r w:rsidRPr="00A01E54">
        <w:rPr>
          <w:b/>
        </w:rPr>
        <w:t>Lorain, Erie</w:t>
      </w:r>
      <w:r w:rsidRPr="00A01E54">
        <w:t xml:space="preserve">, </w:t>
      </w:r>
      <w:r w:rsidRPr="00A01E54">
        <w:rPr>
          <w:b/>
        </w:rPr>
        <w:t>Cuyahoga</w:t>
      </w:r>
      <w:r w:rsidRPr="00A01E54">
        <w:t xml:space="preserve">, Lake, Geauga, </w:t>
      </w:r>
      <w:r w:rsidRPr="00A01E54">
        <w:rPr>
          <w:b/>
        </w:rPr>
        <w:t>Medina</w:t>
      </w:r>
      <w:r w:rsidRPr="00A01E54">
        <w:t>, Ashland, Huron, Richland</w:t>
      </w:r>
    </w:p>
    <w:p w14:paraId="046D1360" w14:textId="144F3710" w:rsidR="00CC41DD" w:rsidRPr="00A01E54" w:rsidRDefault="00CC41D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SPIL Signatory: Yes</w:t>
      </w:r>
    </w:p>
    <w:p w14:paraId="3990ADD5" w14:textId="5D40EE42"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Funding Sources: </w:t>
      </w:r>
      <w:r w:rsidR="008A2C11" w:rsidRPr="00A01E54">
        <w:t>Part</w:t>
      </w:r>
      <w:r w:rsidRPr="00A01E54">
        <w:t xml:space="preserve"> C, </w:t>
      </w:r>
      <w:r w:rsidR="008A2C11" w:rsidRPr="00A01E54">
        <w:t>Part</w:t>
      </w:r>
      <w:r w:rsidRPr="00A01E54">
        <w:t xml:space="preserve"> B, State Funds </w:t>
      </w:r>
    </w:p>
    <w:p w14:paraId="7E69A362" w14:textId="0EF0CAC9"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Oversight:</w:t>
      </w:r>
      <w:r w:rsidRPr="00A01E54">
        <w:tab/>
        <w:t xml:space="preserve">- </w:t>
      </w:r>
      <w:r w:rsidR="008A2C11" w:rsidRPr="00A01E54">
        <w:t>Part</w:t>
      </w:r>
      <w:r w:rsidRPr="00A01E54">
        <w:t xml:space="preserve"> C – Administration for Community Living’s oversight process </w:t>
      </w:r>
    </w:p>
    <w:p w14:paraId="35ADF318" w14:textId="0E469891"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xml:space="preserve">- </w:t>
      </w:r>
      <w:r w:rsidR="008A2C11" w:rsidRPr="00A01E54">
        <w:t>Part</w:t>
      </w:r>
      <w:r w:rsidRPr="00A01E54">
        <w:t xml:space="preserve"> B/State Funds – DSE Oversight – See Section 4.3 Oversight Process of Part B funds </w:t>
      </w:r>
    </w:p>
    <w:p w14:paraId="543C0963" w14:textId="12CB7D0E" w:rsidR="00764B4F" w:rsidRPr="00A01E54" w:rsidRDefault="00726864" w:rsidP="0072686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CARES Act Funding - Administration for Community Living’s oversight process</w:t>
      </w:r>
    </w:p>
    <w:p w14:paraId="23894812" w14:textId="77777777" w:rsidR="00726864" w:rsidRPr="00A01E54" w:rsidRDefault="00726864" w:rsidP="0072686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p>
    <w:p w14:paraId="5D364FBB" w14:textId="3C83E4D0" w:rsidR="00782A9E" w:rsidRPr="00A01E54" w:rsidRDefault="00704B05" w:rsidP="002C5B7A">
      <w:pPr>
        <w:pStyle w:val="4Document"/>
        <w:numPr>
          <w:ilvl w:val="0"/>
          <w:numId w:val="1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 </w:t>
      </w:r>
      <w:r w:rsidR="00782A9E" w:rsidRPr="00A01E54">
        <w:rPr>
          <w:b/>
        </w:rPr>
        <w:t xml:space="preserve">Mid-Ohio Board for an Independent Living Environment </w:t>
      </w:r>
    </w:p>
    <w:p w14:paraId="079DB2FF" w14:textId="5B1AF3D3"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r>
      <w:r w:rsidR="003051A8">
        <w:t xml:space="preserve">1829 E. Long Street </w:t>
      </w:r>
    </w:p>
    <w:p w14:paraId="47E88FFE" w14:textId="660BECFE"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 xml:space="preserve">Columbus, Ohio </w:t>
      </w:r>
      <w:r w:rsidR="003051A8">
        <w:t>43203</w:t>
      </w:r>
    </w:p>
    <w:p w14:paraId="3FE8D552"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(614) 443-5936</w:t>
      </w:r>
    </w:p>
    <w:p w14:paraId="624C80A8"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r>
      <w:hyperlink r:id="rId17" w:history="1">
        <w:r w:rsidRPr="00A01E54">
          <w:rPr>
            <w:rStyle w:val="Hyperlink"/>
            <w:color w:val="auto"/>
          </w:rPr>
          <w:t>www.mobileonline.org</w:t>
        </w:r>
      </w:hyperlink>
      <w:r w:rsidRPr="00A01E54">
        <w:t xml:space="preserve"> </w:t>
      </w:r>
    </w:p>
    <w:p w14:paraId="2BF08D04" w14:textId="502BE7FC"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 xml:space="preserve">Counties Served: </w:t>
      </w:r>
      <w:r w:rsidRPr="00A01E54">
        <w:rPr>
          <w:b/>
        </w:rPr>
        <w:t>Franklin</w:t>
      </w:r>
      <w:r w:rsidRPr="00A01E54">
        <w:t xml:space="preserve"> </w:t>
      </w:r>
    </w:p>
    <w:p w14:paraId="3F6F9E7D" w14:textId="737AAA5F" w:rsidR="00CC41DD" w:rsidRPr="00A01E54" w:rsidRDefault="00CC41D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lastRenderedPageBreak/>
        <w:t>SPIL Signatory: Yes</w:t>
      </w:r>
    </w:p>
    <w:p w14:paraId="6D53A95F" w14:textId="4ED8B47A"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Funding Sources: </w:t>
      </w:r>
      <w:r w:rsidR="008A2C11" w:rsidRPr="00A01E54">
        <w:t>Part</w:t>
      </w:r>
      <w:r w:rsidRPr="00A01E54">
        <w:t xml:space="preserve"> C</w:t>
      </w:r>
    </w:p>
    <w:p w14:paraId="3D95908E" w14:textId="469717A2"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Oversight:</w:t>
      </w:r>
      <w:r w:rsidRPr="00A01E54">
        <w:tab/>
        <w:t xml:space="preserve">- </w:t>
      </w:r>
      <w:r w:rsidR="008A2C11" w:rsidRPr="00A01E54">
        <w:t>Part</w:t>
      </w:r>
      <w:r w:rsidRPr="00A01E54">
        <w:t xml:space="preserve"> C – Administration for Community Living’s oversight process </w:t>
      </w:r>
    </w:p>
    <w:p w14:paraId="465EA014" w14:textId="59DAA681" w:rsidR="00782A9E" w:rsidRPr="00A01E54" w:rsidRDefault="00726864" w:rsidP="00F33D2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CARES Act Funding - Administration for Community Living’s oversight proces</w:t>
      </w:r>
      <w:r w:rsidR="001366C1" w:rsidRPr="00A01E54">
        <w:t>s</w:t>
      </w:r>
    </w:p>
    <w:p w14:paraId="43ABE902" w14:textId="77777777" w:rsidR="00764B4F" w:rsidRPr="00A01E54" w:rsidRDefault="00764B4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7300000" w14:textId="7FF9AA43" w:rsidR="00782A9E" w:rsidRPr="00A01E54" w:rsidRDefault="00704B05" w:rsidP="002C5B7A">
      <w:pPr>
        <w:pStyle w:val="4Document"/>
        <w:numPr>
          <w:ilvl w:val="0"/>
          <w:numId w:val="1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 </w:t>
      </w:r>
      <w:r w:rsidR="00782A9E" w:rsidRPr="00A01E54">
        <w:rPr>
          <w:b/>
        </w:rPr>
        <w:t xml:space="preserve">Services for Independent Living </w:t>
      </w:r>
    </w:p>
    <w:p w14:paraId="477CC695"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26250 Euclid Ave </w:t>
      </w:r>
    </w:p>
    <w:p w14:paraId="18DB2004"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Suite 801</w:t>
      </w:r>
    </w:p>
    <w:p w14:paraId="296803C9"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Euclid, Ohio 44117</w:t>
      </w:r>
    </w:p>
    <w:p w14:paraId="1665F0B1"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(216) 731-1529</w:t>
      </w:r>
    </w:p>
    <w:p w14:paraId="5FCF7264" w14:textId="77777777" w:rsidR="00782A9E" w:rsidRPr="00A01E54" w:rsidRDefault="001C438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hyperlink r:id="rId18" w:history="1">
        <w:r w:rsidR="00782A9E" w:rsidRPr="00A01E54">
          <w:rPr>
            <w:rStyle w:val="Hyperlink"/>
            <w:color w:val="auto"/>
          </w:rPr>
          <w:t>www.sil-oh.org</w:t>
        </w:r>
      </w:hyperlink>
      <w:r w:rsidR="00782A9E" w:rsidRPr="00A01E54">
        <w:t xml:space="preserve"> </w:t>
      </w:r>
    </w:p>
    <w:p w14:paraId="34645A18" w14:textId="70DBC0BA"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Counties Served: </w:t>
      </w:r>
      <w:r w:rsidRPr="00A01E54">
        <w:rPr>
          <w:b/>
        </w:rPr>
        <w:t>Cuyahoga, Lake, Geauga</w:t>
      </w:r>
      <w:r w:rsidRPr="00A01E54">
        <w:t>, Ashtabula, Wayne, Summit, Portage, Trumbull, Stark, Mahoning, Columbiana</w:t>
      </w:r>
      <w:r w:rsidR="00EC2E31" w:rsidRPr="00A01E54">
        <w:t>, Allen, Auglaize, Crawford, Defiance, Fulton, Hancock, Hardin, Henry, Logan, Lucas, Marion, Mercer, Ottawa, Paulding, Putnam, Seneca, Union, Van Wert, Williams, Wood, and Wyandot</w:t>
      </w:r>
    </w:p>
    <w:p w14:paraId="10E0378E" w14:textId="326C9CA0" w:rsidR="00CC41DD" w:rsidRPr="00A01E54" w:rsidRDefault="00CC41D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SPIL Signatory: Yes</w:t>
      </w:r>
    </w:p>
    <w:p w14:paraId="0D792670" w14:textId="087E679C" w:rsidR="00FE3DE0" w:rsidRPr="00A01E54" w:rsidRDefault="00FE3DE0"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Funding Sources: </w:t>
      </w:r>
      <w:r w:rsidR="008A2C11" w:rsidRPr="00A01E54">
        <w:t>Part</w:t>
      </w:r>
      <w:r w:rsidRPr="00A01E54">
        <w:t xml:space="preserve"> C, </w:t>
      </w:r>
      <w:r w:rsidR="008A2C11" w:rsidRPr="00A01E54">
        <w:t>Part</w:t>
      </w:r>
      <w:r w:rsidRPr="00A01E54">
        <w:t xml:space="preserve"> B, State Funds </w:t>
      </w:r>
    </w:p>
    <w:p w14:paraId="7BC445E4" w14:textId="28D16215" w:rsidR="00FE3DE0" w:rsidRPr="00A01E54" w:rsidRDefault="00FE3DE0"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Oversight:</w:t>
      </w:r>
      <w:r w:rsidRPr="00A01E54">
        <w:tab/>
        <w:t xml:space="preserve">- </w:t>
      </w:r>
      <w:r w:rsidR="008A2C11" w:rsidRPr="00A01E54">
        <w:t>Part</w:t>
      </w:r>
      <w:r w:rsidRPr="00A01E54">
        <w:t xml:space="preserve"> C – Administration for Community Living’s oversight process </w:t>
      </w:r>
    </w:p>
    <w:p w14:paraId="33BA264D" w14:textId="0BB70E3D" w:rsidR="00FE3DE0" w:rsidRPr="00A01E54" w:rsidRDefault="00FE3DE0"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xml:space="preserve">- </w:t>
      </w:r>
      <w:r w:rsidR="008A2C11" w:rsidRPr="00A01E54">
        <w:t>Part</w:t>
      </w:r>
      <w:r w:rsidRPr="00A01E54">
        <w:t xml:space="preserve"> B/State Funds – DSE Oversight – See Section 4.3 Oversight Process of Part B funds </w:t>
      </w:r>
    </w:p>
    <w:p w14:paraId="3715C567" w14:textId="77777777" w:rsidR="00726864" w:rsidRPr="00A01E54" w:rsidRDefault="00726864" w:rsidP="0072686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CARES Act Funding - Administration for Community Living’s oversight process</w:t>
      </w:r>
    </w:p>
    <w:p w14:paraId="33ED4EA0" w14:textId="77777777" w:rsidR="00540ACD" w:rsidRPr="00A01E54" w:rsidRDefault="00540AC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E2ACBCE" w14:textId="000F130F" w:rsidR="00782A9E" w:rsidRPr="00A01E54" w:rsidRDefault="00704B05" w:rsidP="002C5B7A">
      <w:pPr>
        <w:pStyle w:val="4Document"/>
        <w:numPr>
          <w:ilvl w:val="0"/>
          <w:numId w:val="1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 </w:t>
      </w:r>
      <w:r w:rsidR="00782A9E" w:rsidRPr="00A01E54">
        <w:rPr>
          <w:b/>
        </w:rPr>
        <w:t xml:space="preserve">Society for Equal Access </w:t>
      </w:r>
    </w:p>
    <w:p w14:paraId="0AD97A9A"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1458 5th St., NW </w:t>
      </w:r>
    </w:p>
    <w:p w14:paraId="5441147A"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New Philadelphia, Ohio 44663</w:t>
      </w:r>
    </w:p>
    <w:p w14:paraId="5FBB5E71"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(330) 343-9292</w:t>
      </w:r>
    </w:p>
    <w:p w14:paraId="3222F1E3" w14:textId="77777777" w:rsidR="00782A9E" w:rsidRPr="00A01E54" w:rsidRDefault="001C438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hyperlink r:id="rId19" w:history="1">
        <w:r w:rsidR="00782A9E" w:rsidRPr="00A01E54">
          <w:rPr>
            <w:rStyle w:val="Hyperlink"/>
            <w:color w:val="auto"/>
          </w:rPr>
          <w:t>www.seailc.org</w:t>
        </w:r>
      </w:hyperlink>
      <w:r w:rsidR="00782A9E" w:rsidRPr="00A01E54">
        <w:t xml:space="preserve"> </w:t>
      </w:r>
    </w:p>
    <w:p w14:paraId="01A66D55" w14:textId="0BC16A2A"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Counties Served: </w:t>
      </w:r>
      <w:r w:rsidRPr="00A01E54">
        <w:rPr>
          <w:b/>
        </w:rPr>
        <w:t>Tuscarawas, Carroll, Jefferson, Harrison, Belmont, Guernsey, Coshocton, Holmes</w:t>
      </w:r>
      <w:r w:rsidRPr="00A01E54">
        <w:t>, Muskingum, Perry, Licking, Noble, Monroe, Morgan, Fairfield, Hocking, Washington, Athens, Vinton, Meigs, Jackson, Gallia</w:t>
      </w:r>
    </w:p>
    <w:p w14:paraId="16127E0A" w14:textId="3E1CC2E6" w:rsidR="00CC41DD" w:rsidRPr="00A01E54" w:rsidRDefault="00CC41D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SPIL Signatory: Yes</w:t>
      </w:r>
    </w:p>
    <w:p w14:paraId="27CFEB6B" w14:textId="24994CFC" w:rsidR="00210F9E" w:rsidRPr="00A01E54" w:rsidRDefault="00210F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Funding Sources: </w:t>
      </w:r>
      <w:r w:rsidR="008A2C11" w:rsidRPr="00A01E54">
        <w:t>Part</w:t>
      </w:r>
      <w:r w:rsidRPr="00A01E54">
        <w:t xml:space="preserve"> C, </w:t>
      </w:r>
      <w:r w:rsidR="008A2C11" w:rsidRPr="00A01E54">
        <w:t>Part</w:t>
      </w:r>
      <w:r w:rsidRPr="00A01E54">
        <w:t xml:space="preserve"> B, State Funds </w:t>
      </w:r>
    </w:p>
    <w:p w14:paraId="6E873AF7" w14:textId="1BEC6C29" w:rsidR="00210F9E" w:rsidRPr="00A01E54" w:rsidRDefault="00210F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Oversight:</w:t>
      </w:r>
      <w:r w:rsidRPr="00A01E54">
        <w:tab/>
        <w:t xml:space="preserve">- </w:t>
      </w:r>
      <w:r w:rsidR="008A2C11" w:rsidRPr="00A01E54">
        <w:t>Part</w:t>
      </w:r>
      <w:r w:rsidRPr="00A01E54">
        <w:t xml:space="preserve"> C – Administration for Community Living’s oversight process </w:t>
      </w:r>
    </w:p>
    <w:p w14:paraId="16C751AF" w14:textId="48AE1A34" w:rsidR="00540ACD" w:rsidRPr="00A01E54" w:rsidRDefault="00210F9E" w:rsidP="00EC2E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xml:space="preserve">- </w:t>
      </w:r>
      <w:r w:rsidR="008A2C11" w:rsidRPr="00A01E54">
        <w:t>Part</w:t>
      </w:r>
      <w:r w:rsidRPr="00A01E54">
        <w:t xml:space="preserve"> B/State Funds – DSE Oversight – See Section 4.3 Oversight Process of Part B funds </w:t>
      </w:r>
    </w:p>
    <w:p w14:paraId="5DB937B7" w14:textId="2879523C" w:rsidR="00764B4F" w:rsidRPr="00A01E54" w:rsidRDefault="00726864" w:rsidP="0072686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CARES Act Funding - Administration for Community Living’s oversight process</w:t>
      </w:r>
    </w:p>
    <w:p w14:paraId="5154A1A3" w14:textId="77777777" w:rsidR="001366C1" w:rsidRPr="00A01E54" w:rsidRDefault="001366C1" w:rsidP="0072686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p>
    <w:p w14:paraId="35568E2B" w14:textId="022D81DA" w:rsidR="00782A9E" w:rsidRPr="00A01E54" w:rsidRDefault="00704B05" w:rsidP="002C5B7A">
      <w:pPr>
        <w:pStyle w:val="4Document"/>
        <w:numPr>
          <w:ilvl w:val="0"/>
          <w:numId w:val="1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 </w:t>
      </w:r>
      <w:r w:rsidR="00782A9E" w:rsidRPr="00A01E54">
        <w:rPr>
          <w:b/>
        </w:rPr>
        <w:t xml:space="preserve">Southeastern Ohio Center for Independent Living </w:t>
      </w:r>
    </w:p>
    <w:p w14:paraId="5498C510"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 xml:space="preserve">418 S. Broad St. </w:t>
      </w:r>
    </w:p>
    <w:p w14:paraId="03CCCE8F"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Lancaster, Ohio 43130</w:t>
      </w:r>
    </w:p>
    <w:p w14:paraId="631CEBF6"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 xml:space="preserve">(740) 689-1494 </w:t>
      </w:r>
    </w:p>
    <w:p w14:paraId="6795160E"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r>
      <w:hyperlink r:id="rId20" w:history="1">
        <w:r w:rsidRPr="00A01E54">
          <w:rPr>
            <w:rStyle w:val="Hyperlink"/>
            <w:color w:val="auto"/>
          </w:rPr>
          <w:t>www.socil.org</w:t>
        </w:r>
      </w:hyperlink>
      <w:r w:rsidRPr="00A01E54">
        <w:t xml:space="preserve"> </w:t>
      </w:r>
    </w:p>
    <w:p w14:paraId="5D7C012F" w14:textId="581AEDBB"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 xml:space="preserve">Counties Served: </w:t>
      </w:r>
      <w:r w:rsidRPr="00A01E54">
        <w:rPr>
          <w:b/>
        </w:rPr>
        <w:t>Fairfield, Hocking</w:t>
      </w:r>
      <w:r w:rsidR="00124461">
        <w:t xml:space="preserve">, </w:t>
      </w:r>
      <w:r w:rsidR="00124461" w:rsidRPr="00124461">
        <w:rPr>
          <w:b/>
          <w:bCs/>
          <w:color w:val="FF0000"/>
        </w:rPr>
        <w:t>Athens</w:t>
      </w:r>
      <w:r w:rsidR="00124461" w:rsidRPr="00124461">
        <w:rPr>
          <w:color w:val="FF0000"/>
        </w:rPr>
        <w:t xml:space="preserve"> </w:t>
      </w:r>
    </w:p>
    <w:p w14:paraId="3EFB550B" w14:textId="4E2057ED" w:rsidR="00CC41DD" w:rsidRPr="00A01E54" w:rsidRDefault="00CC41D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lastRenderedPageBreak/>
        <w:t>SPIL Signatory: Yes</w:t>
      </w:r>
    </w:p>
    <w:p w14:paraId="4993489D" w14:textId="595860D4" w:rsidR="00210F9E" w:rsidRPr="00A01E54" w:rsidRDefault="00210F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Funding Sources: </w:t>
      </w:r>
      <w:r w:rsidR="008A2C11" w:rsidRPr="00A01E54">
        <w:t>Part</w:t>
      </w:r>
      <w:r w:rsidRPr="00A01E54">
        <w:t xml:space="preserve"> C, </w:t>
      </w:r>
      <w:r w:rsidR="008A2C11" w:rsidRPr="00A01E54">
        <w:t>Part</w:t>
      </w:r>
      <w:r w:rsidRPr="00A01E54">
        <w:t xml:space="preserve"> B, State Funds </w:t>
      </w:r>
    </w:p>
    <w:p w14:paraId="325581E8" w14:textId="210BB2DC" w:rsidR="00210F9E" w:rsidRPr="00A01E54" w:rsidRDefault="00210F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Oversight:</w:t>
      </w:r>
      <w:r w:rsidRPr="00A01E54">
        <w:tab/>
        <w:t xml:space="preserve">- </w:t>
      </w:r>
      <w:r w:rsidR="008A2C11" w:rsidRPr="00A01E54">
        <w:t>Part</w:t>
      </w:r>
      <w:r w:rsidRPr="00A01E54">
        <w:t xml:space="preserve"> C – Administration for Community Living’s oversight process </w:t>
      </w:r>
    </w:p>
    <w:p w14:paraId="15657714" w14:textId="270100F5" w:rsidR="00210F9E" w:rsidRPr="00A01E54" w:rsidRDefault="00210F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xml:space="preserve">- </w:t>
      </w:r>
      <w:r w:rsidR="008A2C11" w:rsidRPr="00A01E54">
        <w:t>Part</w:t>
      </w:r>
      <w:r w:rsidRPr="00A01E54">
        <w:t xml:space="preserve"> B/State Funds – DSE Oversight – See Section 4.3 Oversight Process of Part B funds </w:t>
      </w:r>
    </w:p>
    <w:p w14:paraId="5B32C7DD" w14:textId="4BB7D42E" w:rsidR="00764B4F" w:rsidRPr="00A01E54" w:rsidRDefault="00726864" w:rsidP="0072686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CARES Act Funding - Administration for Community Living’s oversight process</w:t>
      </w:r>
    </w:p>
    <w:p w14:paraId="5E1EB724" w14:textId="77777777" w:rsidR="00764B4F" w:rsidRPr="00A01E54" w:rsidRDefault="00764B4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886723C" w14:textId="43286BAF" w:rsidR="00782A9E" w:rsidRPr="00A01E54" w:rsidRDefault="00704B05" w:rsidP="002C5B7A">
      <w:pPr>
        <w:pStyle w:val="4Document"/>
        <w:numPr>
          <w:ilvl w:val="0"/>
          <w:numId w:val="1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 </w:t>
      </w:r>
      <w:r w:rsidR="00782A9E" w:rsidRPr="00A01E54">
        <w:rPr>
          <w:b/>
        </w:rPr>
        <w:t xml:space="preserve">Tri-County Independent Living Center </w:t>
      </w:r>
    </w:p>
    <w:p w14:paraId="78D91460"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 xml:space="preserve">520 S. Main St. </w:t>
      </w:r>
    </w:p>
    <w:p w14:paraId="3AEFAA00"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Suite 2501</w:t>
      </w:r>
    </w:p>
    <w:p w14:paraId="1759970C"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 xml:space="preserve">Akron, Ohio 44311 </w:t>
      </w:r>
    </w:p>
    <w:p w14:paraId="6304610D"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r>
      <w:hyperlink r:id="rId21" w:history="1">
        <w:r w:rsidRPr="00A01E54">
          <w:rPr>
            <w:rStyle w:val="Hyperlink"/>
            <w:color w:val="auto"/>
          </w:rPr>
          <w:t>www.tcilc.org</w:t>
        </w:r>
      </w:hyperlink>
      <w:r w:rsidRPr="00A01E54">
        <w:t xml:space="preserve"> </w:t>
      </w:r>
    </w:p>
    <w:p w14:paraId="3A0C2AAE" w14:textId="49DA0A78"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 xml:space="preserve">Counties Served: </w:t>
      </w:r>
      <w:r w:rsidRPr="00A01E54">
        <w:rPr>
          <w:b/>
        </w:rPr>
        <w:t>Summit, Start, Portage</w:t>
      </w:r>
      <w:r w:rsidRPr="00A01E54">
        <w:t xml:space="preserve">, </w:t>
      </w:r>
      <w:r w:rsidRPr="00A01E54">
        <w:rPr>
          <w:b/>
        </w:rPr>
        <w:t>Wayne</w:t>
      </w:r>
      <w:r w:rsidRPr="00A01E54">
        <w:t xml:space="preserve">, Medina </w:t>
      </w:r>
    </w:p>
    <w:p w14:paraId="4CD08299" w14:textId="1F96930B" w:rsidR="00CC41DD" w:rsidRPr="00A01E54" w:rsidRDefault="00CC41D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SPIL Signatory: Yes</w:t>
      </w:r>
    </w:p>
    <w:p w14:paraId="7095ECEA" w14:textId="354DE5F0" w:rsidR="00210F9E" w:rsidRPr="00A01E54" w:rsidRDefault="00210F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Funding Sources: </w:t>
      </w:r>
      <w:r w:rsidR="008A2C11" w:rsidRPr="00A01E54">
        <w:t>Part</w:t>
      </w:r>
      <w:r w:rsidRPr="00A01E54">
        <w:t xml:space="preserve"> C, </w:t>
      </w:r>
      <w:r w:rsidR="008A2C11" w:rsidRPr="00A01E54">
        <w:t>Part</w:t>
      </w:r>
      <w:r w:rsidRPr="00A01E54">
        <w:t xml:space="preserve"> B, State Funds </w:t>
      </w:r>
    </w:p>
    <w:p w14:paraId="42AEC51E" w14:textId="7317CC0E" w:rsidR="00210F9E" w:rsidRPr="00A01E54" w:rsidRDefault="00210F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Oversight:</w:t>
      </w:r>
      <w:r w:rsidRPr="00A01E54">
        <w:tab/>
        <w:t xml:space="preserve">- </w:t>
      </w:r>
      <w:r w:rsidR="008A2C11" w:rsidRPr="00A01E54">
        <w:t>Part</w:t>
      </w:r>
      <w:r w:rsidRPr="00A01E54">
        <w:t xml:space="preserve"> C – Administration for Community Living’s oversight process </w:t>
      </w:r>
    </w:p>
    <w:p w14:paraId="45CCF055" w14:textId="4FF430DF" w:rsidR="00210F9E" w:rsidRPr="00A01E54" w:rsidRDefault="00210F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xml:space="preserve">- </w:t>
      </w:r>
      <w:r w:rsidR="008A2C11" w:rsidRPr="00A01E54">
        <w:t>Part</w:t>
      </w:r>
      <w:r w:rsidRPr="00A01E54">
        <w:t xml:space="preserve"> B/State Funds – DSE Oversight – See Section 4.3 Oversight Process of Part B funds </w:t>
      </w:r>
    </w:p>
    <w:p w14:paraId="6653B37D" w14:textId="77777777" w:rsidR="00726864" w:rsidRPr="00A01E54" w:rsidRDefault="00726864" w:rsidP="0072686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CARES Act Funding - Administration for Community Living’s oversight process</w:t>
      </w:r>
    </w:p>
    <w:p w14:paraId="7FCE31D2" w14:textId="7795667C"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2BDD9B0" w14:textId="77777777" w:rsidR="00764B4F" w:rsidRPr="00A01E54" w:rsidRDefault="00764B4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45A329D" w14:textId="2DDB4729" w:rsidR="00782A9E" w:rsidRPr="00A01E54" w:rsidRDefault="00704B05" w:rsidP="002C5B7A">
      <w:pPr>
        <w:pStyle w:val="4Document"/>
        <w:numPr>
          <w:ilvl w:val="0"/>
          <w:numId w:val="1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 </w:t>
      </w:r>
      <w:r w:rsidR="00782A9E" w:rsidRPr="00A01E54">
        <w:rPr>
          <w:b/>
        </w:rPr>
        <w:t xml:space="preserve">Western Reserve Independent Living Center </w:t>
      </w:r>
    </w:p>
    <w:p w14:paraId="3354651D"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rPr>
          <w:b/>
        </w:rPr>
        <w:tab/>
      </w:r>
      <w:r w:rsidRPr="00A01E54">
        <w:t>4076 Youngstown Road SE</w:t>
      </w:r>
    </w:p>
    <w:p w14:paraId="47B7C63A"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Suite 203</w:t>
      </w:r>
    </w:p>
    <w:p w14:paraId="703C7DDA"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Warren, Ohio 44484</w:t>
      </w:r>
    </w:p>
    <w:p w14:paraId="5BB50BC8"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(330) 372-3325</w:t>
      </w:r>
    </w:p>
    <w:p w14:paraId="4B91CD99"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r>
      <w:hyperlink r:id="rId22" w:history="1">
        <w:r w:rsidRPr="00A01E54">
          <w:rPr>
            <w:rStyle w:val="Hyperlink"/>
            <w:color w:val="auto"/>
          </w:rPr>
          <w:t>www.wrilc.org</w:t>
        </w:r>
      </w:hyperlink>
      <w:r w:rsidRPr="00A01E54">
        <w:t xml:space="preserve"> </w:t>
      </w:r>
    </w:p>
    <w:p w14:paraId="37905982" w14:textId="77777777" w:rsidR="00CC41DD"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tab/>
        <w:t xml:space="preserve">Counties Served: </w:t>
      </w:r>
      <w:r w:rsidRPr="00A01E54">
        <w:rPr>
          <w:b/>
        </w:rPr>
        <w:t>Mahoning, Trumbull, Columbiana, Ashtabula</w:t>
      </w:r>
    </w:p>
    <w:p w14:paraId="33894D89" w14:textId="696CCC1F" w:rsidR="00782A9E" w:rsidRPr="00A01E54" w:rsidRDefault="00CC41D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SPIL Signatory: Yes</w:t>
      </w:r>
      <w:r w:rsidR="00782A9E" w:rsidRPr="00A01E54">
        <w:t xml:space="preserve"> </w:t>
      </w:r>
    </w:p>
    <w:p w14:paraId="622CBDF3" w14:textId="3851D474" w:rsidR="00210F9E" w:rsidRPr="00A01E54" w:rsidRDefault="00210F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Funding Sources: </w:t>
      </w:r>
      <w:r w:rsidR="008A2C11" w:rsidRPr="00A01E54">
        <w:t>Part</w:t>
      </w:r>
      <w:r w:rsidRPr="00A01E54">
        <w:t xml:space="preserve"> B, State Funds </w:t>
      </w:r>
    </w:p>
    <w:p w14:paraId="61B917CE" w14:textId="3DD62753" w:rsidR="00210F9E" w:rsidRPr="00A01E54" w:rsidRDefault="00210F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hanging="1320"/>
      </w:pPr>
      <w:r w:rsidRPr="00A01E54">
        <w:tab/>
        <w:t>Oversight:</w:t>
      </w:r>
      <w:r w:rsidRPr="00A01E54">
        <w:tab/>
        <w:t xml:space="preserve"> - </w:t>
      </w:r>
      <w:r w:rsidR="008A2C11" w:rsidRPr="00A01E54">
        <w:t>Part</w:t>
      </w:r>
      <w:r w:rsidRPr="00A01E54">
        <w:t xml:space="preserve"> B/State Funds – DSE Oversight – See Section 4.3 Oversight Process of Part B funds </w:t>
      </w:r>
    </w:p>
    <w:p w14:paraId="35704A46" w14:textId="6FEF83EE"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9B31C91" w14:textId="77777777" w:rsidR="00764B4F" w:rsidRPr="00A01E54" w:rsidRDefault="00764B4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934F12B" w14:textId="77777777" w:rsidR="00273DA9" w:rsidRPr="00A01E54" w:rsidRDefault="00273DA9" w:rsidP="009717F9">
      <w:pPr>
        <w:pStyle w:val="SPILSubtitles"/>
        <w:rPr>
          <w:color w:val="auto"/>
        </w:rPr>
      </w:pPr>
      <w:r w:rsidRPr="00A01E54">
        <w:rPr>
          <w:color w:val="auto"/>
        </w:rPr>
        <w:t>3.2 Expansion and Adjustment of Network</w:t>
      </w:r>
    </w:p>
    <w:p w14:paraId="3F14DE4E" w14:textId="77777777" w:rsidR="00273DA9" w:rsidRPr="00A01E54" w:rsidRDefault="00273DA9" w:rsidP="002C5B7A">
      <w:pPr>
        <w:rPr>
          <w:sz w:val="24"/>
          <w:szCs w:val="24"/>
        </w:rPr>
      </w:pPr>
      <w:r w:rsidRPr="00A01E54">
        <w:rPr>
          <w:sz w:val="24"/>
          <w:szCs w:val="24"/>
        </w:rPr>
        <w:t xml:space="preserve">Plan and priorities for use of funds, by funding source, including Part B funds, Part C funds, State funds, and other funds, whether current, increased, or one-time funding and methodology for distribution of funds.  Use of funds to build capacity of existing Centers, establish new Centers, and/or increase </w:t>
      </w:r>
      <w:proofErr w:type="spellStart"/>
      <w:r w:rsidRPr="00A01E54">
        <w:rPr>
          <w:sz w:val="24"/>
          <w:szCs w:val="24"/>
        </w:rPr>
        <w:t>statewideness</w:t>
      </w:r>
      <w:proofErr w:type="spellEnd"/>
      <w:r w:rsidRPr="00A01E54">
        <w:rPr>
          <w:sz w:val="24"/>
          <w:szCs w:val="24"/>
        </w:rPr>
        <w:t xml:space="preserve"> of Network.</w:t>
      </w:r>
    </w:p>
    <w:p w14:paraId="1EA12E74" w14:textId="668CA891"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D2BB1A5" w14:textId="77777777" w:rsidR="00764B4F" w:rsidRPr="00A01E54" w:rsidRDefault="00764B4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p>
    <w:p w14:paraId="6DB42642" w14:textId="139F3461" w:rsidR="00AA5631" w:rsidRPr="00A01E54" w:rsidRDefault="00122EE5"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A01E54">
        <w:rPr>
          <w:b/>
          <w:bCs/>
          <w:szCs w:val="24"/>
        </w:rPr>
        <w:t xml:space="preserve">Definition of served, unserved, and underserved.  </w:t>
      </w:r>
    </w:p>
    <w:p w14:paraId="5DA92D86" w14:textId="2284C6C9" w:rsidR="00122EE5" w:rsidRPr="00A01E54" w:rsidRDefault="00122EE5"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ACACFC8" w14:textId="32C8DFF8" w:rsidR="002D7E71" w:rsidRPr="00A01E54" w:rsidRDefault="002D7E71"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A01E54">
        <w:rPr>
          <w:szCs w:val="24"/>
        </w:rPr>
        <w:t xml:space="preserve">For the purposes of this Plan, </w:t>
      </w:r>
      <w:r w:rsidR="00007D8B" w:rsidRPr="00A01E54">
        <w:rPr>
          <w:szCs w:val="24"/>
        </w:rPr>
        <w:t xml:space="preserve">the determination of services is based upon the counties. </w:t>
      </w:r>
    </w:p>
    <w:p w14:paraId="4DB02393" w14:textId="77777777" w:rsidR="001E448C" w:rsidRPr="00A01E54" w:rsidRDefault="001E448C" w:rsidP="001E448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p>
    <w:p w14:paraId="70741246" w14:textId="0D13DA73" w:rsidR="001E448C" w:rsidRPr="00A01E54" w:rsidRDefault="001E448C" w:rsidP="001E448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A01E54">
        <w:rPr>
          <w:b/>
          <w:bCs/>
          <w:szCs w:val="24"/>
        </w:rPr>
        <w:t>Served</w:t>
      </w:r>
      <w:r w:rsidRPr="00A01E54">
        <w:rPr>
          <w:szCs w:val="24"/>
        </w:rPr>
        <w:t xml:space="preserve"> – For the purposes of this Plan, a served county is defined as one that has full Core Independent Living Services and the access and funding level to fully serve their community.</w:t>
      </w:r>
    </w:p>
    <w:p w14:paraId="2FEE0443" w14:textId="77777777" w:rsidR="001E448C" w:rsidRPr="00A01E54" w:rsidRDefault="001E448C" w:rsidP="001E448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A01E54">
        <w:rPr>
          <w:szCs w:val="24"/>
        </w:rPr>
        <w:br/>
      </w:r>
      <w:bookmarkStart w:id="4" w:name="_Hlk54167872"/>
      <w:r w:rsidRPr="00A01E54">
        <w:rPr>
          <w:b/>
          <w:bCs/>
          <w:szCs w:val="24"/>
        </w:rPr>
        <w:t>Underserved</w:t>
      </w:r>
      <w:r w:rsidRPr="00A01E54">
        <w:rPr>
          <w:szCs w:val="24"/>
        </w:rPr>
        <w:t xml:space="preserve"> – For the purposes of this Plan, an underserved county is defined as a county that has access to Core Independent Living Services but does not have a funding level that is adequate to fully serve the entire community. </w:t>
      </w:r>
    </w:p>
    <w:p w14:paraId="5926497E" w14:textId="77777777" w:rsidR="001E448C" w:rsidRPr="00A01E54" w:rsidRDefault="001E448C" w:rsidP="001E448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A01E54">
        <w:rPr>
          <w:szCs w:val="24"/>
        </w:rPr>
        <w:br/>
      </w:r>
      <w:r w:rsidRPr="00A01E54">
        <w:rPr>
          <w:b/>
          <w:bCs/>
          <w:szCs w:val="24"/>
        </w:rPr>
        <w:t xml:space="preserve">Unserved </w:t>
      </w:r>
      <w:r w:rsidRPr="00A01E54">
        <w:rPr>
          <w:szCs w:val="24"/>
        </w:rPr>
        <w:t xml:space="preserve">- For the purposes of this Plan, an unserved county is defined as a county that does not have access or funding for all Core Independent Living Services. </w:t>
      </w:r>
    </w:p>
    <w:bookmarkEnd w:id="4"/>
    <w:p w14:paraId="2CDE47BB" w14:textId="77777777" w:rsidR="001E448C" w:rsidRPr="00A01E54" w:rsidRDefault="001E448C" w:rsidP="001E448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4166D6C" w14:textId="0B70836E" w:rsidR="006C797A" w:rsidRPr="00A01E54" w:rsidRDefault="006C797A"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6ED977" w14:textId="77777777" w:rsidR="006C797A" w:rsidRPr="00A01E54" w:rsidRDefault="006C797A"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BE07647" w14:textId="77777777" w:rsidR="0067761C" w:rsidRPr="00A01E54" w:rsidRDefault="0067761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B63A8D9" w14:textId="652909FA" w:rsidR="00C40F6E" w:rsidRPr="00A01E54" w:rsidRDefault="00273DA9" w:rsidP="002C5B7A">
      <w:pPr>
        <w:rPr>
          <w:sz w:val="24"/>
          <w:szCs w:val="24"/>
        </w:rPr>
      </w:pPr>
      <w:r w:rsidRPr="00A01E54">
        <w:rPr>
          <w:sz w:val="24"/>
          <w:szCs w:val="24"/>
        </w:rPr>
        <w:t>Minimum funding level for a Center and formula/plan for distribution of funds to bring each Center to the minimum.  Exceptions must be explained with sufficient detail.</w:t>
      </w:r>
    </w:p>
    <w:p w14:paraId="4F709271" w14:textId="77777777" w:rsidR="000E076E" w:rsidRPr="00A01E54" w:rsidRDefault="000E076E" w:rsidP="002C5B7A">
      <w:pPr>
        <w:rPr>
          <w:sz w:val="24"/>
          <w:szCs w:val="24"/>
        </w:rPr>
      </w:pPr>
    </w:p>
    <w:p w14:paraId="4E1888D7" w14:textId="77777777" w:rsidR="00764B4F" w:rsidRPr="00A01E54" w:rsidRDefault="00764B4F" w:rsidP="002C5B7A">
      <w:pPr>
        <w:rPr>
          <w:sz w:val="24"/>
          <w:szCs w:val="24"/>
        </w:rPr>
      </w:pPr>
    </w:p>
    <w:p w14:paraId="06A7F2F8" w14:textId="7C0FB5AC" w:rsidR="002D6343" w:rsidRPr="00A01E54" w:rsidRDefault="002D634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
          <w:bCs/>
        </w:rPr>
      </w:pPr>
      <w:r w:rsidRPr="00A01E54">
        <w:rPr>
          <w:b/>
          <w:bCs/>
        </w:rPr>
        <w:t>Minimum Funding for Centers for Independent Living</w:t>
      </w:r>
    </w:p>
    <w:p w14:paraId="248CCAF5" w14:textId="15925F6D" w:rsidR="00C40F6E" w:rsidRPr="00A01E54" w:rsidRDefault="00C40F6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Each Center for Independent Living has been assigned a base funding amount as follows:</w:t>
      </w:r>
    </w:p>
    <w:tbl>
      <w:tblPr>
        <w:tblStyle w:val="TableGrid"/>
        <w:tblW w:w="0" w:type="auto"/>
        <w:jc w:val="center"/>
        <w:tblLook w:val="04A0" w:firstRow="1" w:lastRow="0" w:firstColumn="1" w:lastColumn="0" w:noHBand="0" w:noVBand="1"/>
      </w:tblPr>
      <w:tblGrid>
        <w:gridCol w:w="4675"/>
        <w:gridCol w:w="4675"/>
      </w:tblGrid>
      <w:tr w:rsidR="00A01E54" w:rsidRPr="00A01E54" w14:paraId="28A71A78" w14:textId="77777777" w:rsidTr="00075286">
        <w:trPr>
          <w:jc w:val="center"/>
        </w:trPr>
        <w:tc>
          <w:tcPr>
            <w:tcW w:w="4675" w:type="dxa"/>
          </w:tcPr>
          <w:p w14:paraId="4852D1F3" w14:textId="77777777" w:rsidR="00C40F6E" w:rsidRPr="00A01E54" w:rsidRDefault="00C40F6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Population of people with disabilities</w:t>
            </w:r>
          </w:p>
        </w:tc>
        <w:tc>
          <w:tcPr>
            <w:tcW w:w="4675" w:type="dxa"/>
          </w:tcPr>
          <w:p w14:paraId="2C4D32EB" w14:textId="77777777" w:rsidR="00C40F6E" w:rsidRPr="00A01E54" w:rsidRDefault="00C40F6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Base Funding Amount</w:t>
            </w:r>
          </w:p>
        </w:tc>
      </w:tr>
      <w:tr w:rsidR="00A01E54" w:rsidRPr="00A01E54" w14:paraId="7BF0AB0B" w14:textId="77777777" w:rsidTr="00075286">
        <w:trPr>
          <w:jc w:val="center"/>
        </w:trPr>
        <w:tc>
          <w:tcPr>
            <w:tcW w:w="4675" w:type="dxa"/>
          </w:tcPr>
          <w:p w14:paraId="2DAF30CE" w14:textId="77777777" w:rsidR="00C40F6E" w:rsidRPr="00A01E54" w:rsidRDefault="00C40F6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1 to 75,000 individuals</w:t>
            </w:r>
          </w:p>
        </w:tc>
        <w:tc>
          <w:tcPr>
            <w:tcW w:w="4675" w:type="dxa"/>
          </w:tcPr>
          <w:p w14:paraId="34F0260E" w14:textId="132FDF6E" w:rsidR="00C40F6E" w:rsidRPr="00A01E54" w:rsidRDefault="00C40F6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7A79D8">
              <w:rPr>
                <w:color w:val="FF0000"/>
              </w:rPr>
              <w:t>$</w:t>
            </w:r>
            <w:r w:rsidR="007A79D8" w:rsidRPr="007A79D8">
              <w:rPr>
                <w:color w:val="FF0000"/>
              </w:rPr>
              <w:t>330</w:t>
            </w:r>
            <w:r w:rsidRPr="007A79D8">
              <w:rPr>
                <w:color w:val="FF0000"/>
              </w:rPr>
              <w:t>,000</w:t>
            </w:r>
          </w:p>
        </w:tc>
      </w:tr>
      <w:tr w:rsidR="00A01E54" w:rsidRPr="00A01E54" w14:paraId="34EB6CC3" w14:textId="77777777" w:rsidTr="00075286">
        <w:trPr>
          <w:jc w:val="center"/>
        </w:trPr>
        <w:tc>
          <w:tcPr>
            <w:tcW w:w="4675" w:type="dxa"/>
          </w:tcPr>
          <w:p w14:paraId="5ADEBB88" w14:textId="77777777" w:rsidR="00C40F6E" w:rsidRPr="00A01E54" w:rsidRDefault="00C40F6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75,001 to 150,000 individuals</w:t>
            </w:r>
          </w:p>
        </w:tc>
        <w:tc>
          <w:tcPr>
            <w:tcW w:w="4675" w:type="dxa"/>
          </w:tcPr>
          <w:p w14:paraId="2DCD3809" w14:textId="3B7202FA" w:rsidR="00C40F6E" w:rsidRPr="00A01E54" w:rsidRDefault="00C40F6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7A79D8">
              <w:rPr>
                <w:color w:val="FF0000"/>
              </w:rPr>
              <w:t>$3</w:t>
            </w:r>
            <w:r w:rsidR="007A79D8" w:rsidRPr="007A79D8">
              <w:rPr>
                <w:color w:val="FF0000"/>
              </w:rPr>
              <w:t>75</w:t>
            </w:r>
            <w:r w:rsidRPr="007A79D8">
              <w:rPr>
                <w:color w:val="FF0000"/>
              </w:rPr>
              <w:t>,000</w:t>
            </w:r>
          </w:p>
        </w:tc>
      </w:tr>
      <w:tr w:rsidR="00C40F6E" w:rsidRPr="00A01E54" w14:paraId="23CDF107" w14:textId="77777777" w:rsidTr="00075286">
        <w:trPr>
          <w:jc w:val="center"/>
        </w:trPr>
        <w:tc>
          <w:tcPr>
            <w:tcW w:w="4675" w:type="dxa"/>
          </w:tcPr>
          <w:p w14:paraId="46B85738" w14:textId="77777777" w:rsidR="00C40F6E" w:rsidRPr="00A01E54" w:rsidRDefault="00C40F6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150,001 and higher</w:t>
            </w:r>
          </w:p>
        </w:tc>
        <w:tc>
          <w:tcPr>
            <w:tcW w:w="4675" w:type="dxa"/>
          </w:tcPr>
          <w:p w14:paraId="28F6EC24" w14:textId="494AF293" w:rsidR="00C40F6E" w:rsidRPr="00A01E54" w:rsidRDefault="00C40F6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7A79D8">
              <w:rPr>
                <w:color w:val="FF0000"/>
              </w:rPr>
              <w:t>$</w:t>
            </w:r>
            <w:r w:rsidR="007A79D8" w:rsidRPr="007A79D8">
              <w:rPr>
                <w:color w:val="FF0000"/>
              </w:rPr>
              <w:t>4</w:t>
            </w:r>
            <w:r w:rsidRPr="007A79D8">
              <w:rPr>
                <w:color w:val="FF0000"/>
              </w:rPr>
              <w:t>50,000</w:t>
            </w:r>
          </w:p>
        </w:tc>
      </w:tr>
    </w:tbl>
    <w:p w14:paraId="4D3415B8" w14:textId="0E85F1CC" w:rsidR="00273DA9" w:rsidRPr="00A01E54" w:rsidRDefault="00273DA9" w:rsidP="002C5B7A">
      <w:pPr>
        <w:rPr>
          <w:sz w:val="24"/>
          <w:szCs w:val="24"/>
        </w:rPr>
      </w:pPr>
    </w:p>
    <w:p w14:paraId="4399CE2A" w14:textId="065B03C3" w:rsidR="00131436" w:rsidRPr="00A01E54" w:rsidRDefault="00131436" w:rsidP="002C5B7A">
      <w:pPr>
        <w:rPr>
          <w:sz w:val="24"/>
          <w:szCs w:val="24"/>
        </w:rPr>
      </w:pPr>
      <w:r w:rsidRPr="00A01E54">
        <w:rPr>
          <w:sz w:val="24"/>
          <w:szCs w:val="24"/>
        </w:rPr>
        <w:t xml:space="preserve">The </w:t>
      </w:r>
      <w:r w:rsidR="00B96176" w:rsidRPr="00A01E54">
        <w:rPr>
          <w:sz w:val="24"/>
          <w:szCs w:val="24"/>
        </w:rPr>
        <w:t xml:space="preserve">funding levels were agreed upon by the Ohio Centers for Independent Living. </w:t>
      </w:r>
    </w:p>
    <w:p w14:paraId="1BC33B1A" w14:textId="2BBF0CB8" w:rsidR="00131436" w:rsidRPr="00A01E54" w:rsidRDefault="00131436" w:rsidP="002C5B7A">
      <w:pPr>
        <w:rPr>
          <w:sz w:val="24"/>
          <w:szCs w:val="24"/>
        </w:rPr>
      </w:pPr>
    </w:p>
    <w:tbl>
      <w:tblPr>
        <w:tblStyle w:val="TableGrid"/>
        <w:tblW w:w="0" w:type="auto"/>
        <w:jc w:val="center"/>
        <w:tblLook w:val="04A0" w:firstRow="1" w:lastRow="0" w:firstColumn="1" w:lastColumn="0" w:noHBand="0" w:noVBand="1"/>
      </w:tblPr>
      <w:tblGrid>
        <w:gridCol w:w="3126"/>
        <w:gridCol w:w="3117"/>
        <w:gridCol w:w="3107"/>
      </w:tblGrid>
      <w:tr w:rsidR="00A01E54" w:rsidRPr="00A01E54" w14:paraId="4B68E633" w14:textId="77777777" w:rsidTr="009446E3">
        <w:trPr>
          <w:jc w:val="center"/>
        </w:trPr>
        <w:tc>
          <w:tcPr>
            <w:tcW w:w="3126" w:type="dxa"/>
          </w:tcPr>
          <w:p w14:paraId="20377A2B" w14:textId="77777777" w:rsidR="00075286" w:rsidRPr="00A01E54" w:rsidRDefault="00075286" w:rsidP="002C5B7A">
            <w:pPr>
              <w:rPr>
                <w:sz w:val="24"/>
                <w:szCs w:val="24"/>
              </w:rPr>
            </w:pPr>
            <w:r w:rsidRPr="00A01E54">
              <w:rPr>
                <w:sz w:val="24"/>
                <w:szCs w:val="24"/>
              </w:rPr>
              <w:t>Center</w:t>
            </w:r>
          </w:p>
        </w:tc>
        <w:tc>
          <w:tcPr>
            <w:tcW w:w="3117" w:type="dxa"/>
          </w:tcPr>
          <w:p w14:paraId="0B568663" w14:textId="77777777" w:rsidR="00075286" w:rsidRPr="00A01E54" w:rsidRDefault="00075286" w:rsidP="002C5B7A">
            <w:pPr>
              <w:rPr>
                <w:sz w:val="24"/>
                <w:szCs w:val="24"/>
              </w:rPr>
            </w:pPr>
            <w:r w:rsidRPr="00A01E54">
              <w:rPr>
                <w:sz w:val="24"/>
                <w:szCs w:val="24"/>
              </w:rPr>
              <w:t>Population</w:t>
            </w:r>
          </w:p>
        </w:tc>
        <w:tc>
          <w:tcPr>
            <w:tcW w:w="3107" w:type="dxa"/>
          </w:tcPr>
          <w:p w14:paraId="116E3160" w14:textId="77777777" w:rsidR="00075286" w:rsidRPr="00A01E54" w:rsidRDefault="00075286" w:rsidP="002C5B7A">
            <w:pPr>
              <w:rPr>
                <w:sz w:val="24"/>
                <w:szCs w:val="24"/>
              </w:rPr>
            </w:pPr>
            <w:r w:rsidRPr="00A01E54">
              <w:rPr>
                <w:sz w:val="24"/>
                <w:szCs w:val="24"/>
              </w:rPr>
              <w:t xml:space="preserve">Base </w:t>
            </w:r>
          </w:p>
        </w:tc>
      </w:tr>
      <w:tr w:rsidR="00A01E54" w:rsidRPr="00A01E54" w14:paraId="688F1932" w14:textId="77777777" w:rsidTr="009446E3">
        <w:trPr>
          <w:jc w:val="center"/>
        </w:trPr>
        <w:tc>
          <w:tcPr>
            <w:tcW w:w="3126" w:type="dxa"/>
          </w:tcPr>
          <w:p w14:paraId="12540075" w14:textId="77777777" w:rsidR="00075286" w:rsidRPr="00A01E54" w:rsidRDefault="00075286" w:rsidP="002C5B7A">
            <w:pPr>
              <w:rPr>
                <w:sz w:val="24"/>
                <w:szCs w:val="24"/>
              </w:rPr>
            </w:pPr>
            <w:r w:rsidRPr="00A01E54">
              <w:rPr>
                <w:sz w:val="24"/>
                <w:szCs w:val="24"/>
              </w:rPr>
              <w:t>Ability Center of Greater Toledo</w:t>
            </w:r>
          </w:p>
        </w:tc>
        <w:tc>
          <w:tcPr>
            <w:tcW w:w="3117" w:type="dxa"/>
          </w:tcPr>
          <w:p w14:paraId="3BA23862" w14:textId="77777777" w:rsidR="00075286" w:rsidRPr="00A01E54" w:rsidRDefault="00075286" w:rsidP="002C5B7A">
            <w:pPr>
              <w:rPr>
                <w:sz w:val="24"/>
                <w:szCs w:val="24"/>
              </w:rPr>
            </w:pPr>
            <w:r w:rsidRPr="00A01E54">
              <w:rPr>
                <w:sz w:val="24"/>
                <w:szCs w:val="24"/>
              </w:rPr>
              <w:t>105,444</w:t>
            </w:r>
          </w:p>
        </w:tc>
        <w:tc>
          <w:tcPr>
            <w:tcW w:w="3107" w:type="dxa"/>
          </w:tcPr>
          <w:p w14:paraId="5959E410" w14:textId="083FACCB" w:rsidR="00075286" w:rsidRPr="007A79D8" w:rsidRDefault="00075286" w:rsidP="002C5B7A">
            <w:pPr>
              <w:rPr>
                <w:color w:val="FF0000"/>
                <w:sz w:val="24"/>
                <w:szCs w:val="24"/>
              </w:rPr>
            </w:pPr>
            <w:r w:rsidRPr="007A79D8">
              <w:rPr>
                <w:color w:val="FF0000"/>
                <w:sz w:val="24"/>
                <w:szCs w:val="24"/>
              </w:rPr>
              <w:t>3</w:t>
            </w:r>
            <w:r w:rsidR="007A79D8" w:rsidRPr="007A79D8">
              <w:rPr>
                <w:color w:val="FF0000"/>
                <w:sz w:val="24"/>
                <w:szCs w:val="24"/>
              </w:rPr>
              <w:t>75</w:t>
            </w:r>
            <w:r w:rsidRPr="007A79D8">
              <w:rPr>
                <w:color w:val="FF0000"/>
                <w:sz w:val="24"/>
                <w:szCs w:val="24"/>
              </w:rPr>
              <w:t>,000</w:t>
            </w:r>
          </w:p>
        </w:tc>
      </w:tr>
      <w:tr w:rsidR="00A01E54" w:rsidRPr="00A01E54" w14:paraId="68E9CC57" w14:textId="77777777" w:rsidTr="009446E3">
        <w:trPr>
          <w:jc w:val="center"/>
        </w:trPr>
        <w:tc>
          <w:tcPr>
            <w:tcW w:w="3126" w:type="dxa"/>
          </w:tcPr>
          <w:p w14:paraId="54C675C5" w14:textId="77777777" w:rsidR="00075286" w:rsidRPr="00A01E54" w:rsidRDefault="00075286" w:rsidP="002C5B7A">
            <w:pPr>
              <w:rPr>
                <w:sz w:val="24"/>
                <w:szCs w:val="24"/>
              </w:rPr>
            </w:pPr>
            <w:r w:rsidRPr="00A01E54">
              <w:rPr>
                <w:sz w:val="24"/>
                <w:szCs w:val="24"/>
              </w:rPr>
              <w:t>Access Center for Independent Living</w:t>
            </w:r>
          </w:p>
        </w:tc>
        <w:tc>
          <w:tcPr>
            <w:tcW w:w="3117" w:type="dxa"/>
          </w:tcPr>
          <w:p w14:paraId="5CA0E1E7" w14:textId="77777777" w:rsidR="00075286" w:rsidRPr="00A01E54" w:rsidRDefault="00075286" w:rsidP="002C5B7A">
            <w:pPr>
              <w:rPr>
                <w:sz w:val="24"/>
                <w:szCs w:val="24"/>
              </w:rPr>
            </w:pPr>
            <w:r w:rsidRPr="00A01E54">
              <w:rPr>
                <w:sz w:val="24"/>
                <w:szCs w:val="24"/>
              </w:rPr>
              <w:t>128,676</w:t>
            </w:r>
          </w:p>
        </w:tc>
        <w:tc>
          <w:tcPr>
            <w:tcW w:w="3107" w:type="dxa"/>
          </w:tcPr>
          <w:p w14:paraId="230744DE" w14:textId="540E2CB4" w:rsidR="00075286" w:rsidRPr="007A79D8" w:rsidRDefault="007A79D8" w:rsidP="002C5B7A">
            <w:pPr>
              <w:rPr>
                <w:color w:val="FF0000"/>
                <w:sz w:val="24"/>
                <w:szCs w:val="24"/>
              </w:rPr>
            </w:pPr>
            <w:r w:rsidRPr="007A79D8">
              <w:rPr>
                <w:color w:val="FF0000"/>
                <w:sz w:val="24"/>
                <w:szCs w:val="24"/>
              </w:rPr>
              <w:t>375,000</w:t>
            </w:r>
          </w:p>
        </w:tc>
      </w:tr>
      <w:tr w:rsidR="00A01E54" w:rsidRPr="00A01E54" w14:paraId="0C7A76E8" w14:textId="77777777" w:rsidTr="009446E3">
        <w:trPr>
          <w:jc w:val="center"/>
        </w:trPr>
        <w:tc>
          <w:tcPr>
            <w:tcW w:w="3126" w:type="dxa"/>
          </w:tcPr>
          <w:p w14:paraId="31E2AE3E" w14:textId="76C8DDB8" w:rsidR="002F53D6" w:rsidRPr="00A01E54" w:rsidRDefault="004D73A3" w:rsidP="002C5B7A">
            <w:pPr>
              <w:rPr>
                <w:sz w:val="24"/>
                <w:szCs w:val="24"/>
              </w:rPr>
            </w:pPr>
            <w:r w:rsidRPr="00A01E54">
              <w:rPr>
                <w:sz w:val="24"/>
                <w:szCs w:val="24"/>
              </w:rPr>
              <w:t>Center for Disability Empowerment</w:t>
            </w:r>
          </w:p>
        </w:tc>
        <w:tc>
          <w:tcPr>
            <w:tcW w:w="3117" w:type="dxa"/>
          </w:tcPr>
          <w:p w14:paraId="60434CA6" w14:textId="7820CB43" w:rsidR="002F53D6" w:rsidRPr="00A01E54" w:rsidRDefault="00F91B84" w:rsidP="002C5B7A">
            <w:pPr>
              <w:rPr>
                <w:sz w:val="24"/>
                <w:szCs w:val="24"/>
              </w:rPr>
            </w:pPr>
            <w:r w:rsidRPr="00A01E54">
              <w:rPr>
                <w:sz w:val="24"/>
                <w:szCs w:val="24"/>
              </w:rPr>
              <w:t>154,771</w:t>
            </w:r>
          </w:p>
        </w:tc>
        <w:tc>
          <w:tcPr>
            <w:tcW w:w="3107" w:type="dxa"/>
          </w:tcPr>
          <w:p w14:paraId="10E06B20" w14:textId="78159A5E" w:rsidR="002F53D6" w:rsidRPr="007A79D8" w:rsidRDefault="007A79D8" w:rsidP="002C5B7A">
            <w:pPr>
              <w:rPr>
                <w:color w:val="FF0000"/>
                <w:sz w:val="24"/>
                <w:szCs w:val="24"/>
              </w:rPr>
            </w:pPr>
            <w:r w:rsidRPr="007A79D8">
              <w:rPr>
                <w:color w:val="FF0000"/>
                <w:sz w:val="24"/>
                <w:szCs w:val="24"/>
              </w:rPr>
              <w:t>450,000</w:t>
            </w:r>
          </w:p>
        </w:tc>
      </w:tr>
      <w:tr w:rsidR="00A01E54" w:rsidRPr="00A01E54" w14:paraId="3FE57A29" w14:textId="77777777" w:rsidTr="009446E3">
        <w:trPr>
          <w:jc w:val="center"/>
        </w:trPr>
        <w:tc>
          <w:tcPr>
            <w:tcW w:w="3126" w:type="dxa"/>
          </w:tcPr>
          <w:p w14:paraId="6C5121AF" w14:textId="77777777" w:rsidR="00075286" w:rsidRPr="00A01E54" w:rsidRDefault="00075286" w:rsidP="002C5B7A">
            <w:pPr>
              <w:rPr>
                <w:sz w:val="24"/>
                <w:szCs w:val="24"/>
              </w:rPr>
            </w:pPr>
            <w:r w:rsidRPr="00A01E54">
              <w:rPr>
                <w:sz w:val="24"/>
                <w:szCs w:val="24"/>
              </w:rPr>
              <w:t>Center for Independent Living Options</w:t>
            </w:r>
          </w:p>
        </w:tc>
        <w:tc>
          <w:tcPr>
            <w:tcW w:w="3117" w:type="dxa"/>
          </w:tcPr>
          <w:p w14:paraId="7F862EFB" w14:textId="77777777" w:rsidR="00075286" w:rsidRPr="00A01E54" w:rsidRDefault="00075286" w:rsidP="002C5B7A">
            <w:pPr>
              <w:rPr>
                <w:sz w:val="24"/>
                <w:szCs w:val="24"/>
              </w:rPr>
            </w:pPr>
            <w:r w:rsidRPr="00A01E54">
              <w:rPr>
                <w:sz w:val="24"/>
                <w:szCs w:val="24"/>
              </w:rPr>
              <w:t>210,087</w:t>
            </w:r>
          </w:p>
        </w:tc>
        <w:tc>
          <w:tcPr>
            <w:tcW w:w="3107" w:type="dxa"/>
          </w:tcPr>
          <w:p w14:paraId="01875571" w14:textId="747BE22F" w:rsidR="00075286" w:rsidRPr="007A79D8" w:rsidRDefault="007A79D8" w:rsidP="002C5B7A">
            <w:pPr>
              <w:rPr>
                <w:color w:val="FF0000"/>
                <w:sz w:val="24"/>
                <w:szCs w:val="24"/>
              </w:rPr>
            </w:pPr>
            <w:r w:rsidRPr="007A79D8">
              <w:rPr>
                <w:color w:val="FF0000"/>
                <w:sz w:val="24"/>
                <w:szCs w:val="24"/>
              </w:rPr>
              <w:t>450,000</w:t>
            </w:r>
          </w:p>
        </w:tc>
      </w:tr>
      <w:tr w:rsidR="00A01E54" w:rsidRPr="00A01E54" w14:paraId="2A8C2110" w14:textId="77777777" w:rsidTr="009446E3">
        <w:trPr>
          <w:jc w:val="center"/>
        </w:trPr>
        <w:tc>
          <w:tcPr>
            <w:tcW w:w="3126" w:type="dxa"/>
          </w:tcPr>
          <w:p w14:paraId="618C53E1" w14:textId="77777777" w:rsidR="00075286" w:rsidRPr="00A01E54" w:rsidRDefault="00075286" w:rsidP="002C5B7A">
            <w:pPr>
              <w:rPr>
                <w:sz w:val="24"/>
                <w:szCs w:val="24"/>
              </w:rPr>
            </w:pPr>
            <w:r w:rsidRPr="00A01E54">
              <w:rPr>
                <w:sz w:val="24"/>
                <w:szCs w:val="24"/>
              </w:rPr>
              <w:t>Independent Living Center of North Central</w:t>
            </w:r>
          </w:p>
        </w:tc>
        <w:tc>
          <w:tcPr>
            <w:tcW w:w="3117" w:type="dxa"/>
          </w:tcPr>
          <w:p w14:paraId="5F7AD400" w14:textId="77777777" w:rsidR="00075286" w:rsidRPr="00A01E54" w:rsidRDefault="00075286" w:rsidP="002C5B7A">
            <w:pPr>
              <w:rPr>
                <w:sz w:val="24"/>
                <w:szCs w:val="24"/>
              </w:rPr>
            </w:pPr>
            <w:r w:rsidRPr="00A01E54">
              <w:rPr>
                <w:sz w:val="24"/>
                <w:szCs w:val="24"/>
              </w:rPr>
              <w:t>53,998</w:t>
            </w:r>
          </w:p>
        </w:tc>
        <w:tc>
          <w:tcPr>
            <w:tcW w:w="3107" w:type="dxa"/>
          </w:tcPr>
          <w:p w14:paraId="0623E81C" w14:textId="23D59095" w:rsidR="00075286" w:rsidRPr="007A79D8" w:rsidRDefault="007A79D8" w:rsidP="002C5B7A">
            <w:pPr>
              <w:rPr>
                <w:color w:val="FF0000"/>
                <w:sz w:val="24"/>
                <w:szCs w:val="24"/>
              </w:rPr>
            </w:pPr>
            <w:r w:rsidRPr="007A79D8">
              <w:rPr>
                <w:color w:val="FF0000"/>
                <w:sz w:val="24"/>
                <w:szCs w:val="24"/>
              </w:rPr>
              <w:t>330,000</w:t>
            </w:r>
          </w:p>
        </w:tc>
      </w:tr>
      <w:tr w:rsidR="00A01E54" w:rsidRPr="00A01E54" w14:paraId="5C60377A" w14:textId="77777777" w:rsidTr="009446E3">
        <w:trPr>
          <w:jc w:val="center"/>
        </w:trPr>
        <w:tc>
          <w:tcPr>
            <w:tcW w:w="3126" w:type="dxa"/>
          </w:tcPr>
          <w:p w14:paraId="5CDD20B4" w14:textId="77777777" w:rsidR="00075286" w:rsidRPr="00A01E54" w:rsidRDefault="00075286" w:rsidP="002C5B7A">
            <w:pPr>
              <w:rPr>
                <w:sz w:val="24"/>
                <w:szCs w:val="24"/>
              </w:rPr>
            </w:pPr>
            <w:r w:rsidRPr="00A01E54">
              <w:rPr>
                <w:sz w:val="24"/>
                <w:szCs w:val="24"/>
              </w:rPr>
              <w:t>Linking Employment, Abilities and Potential</w:t>
            </w:r>
          </w:p>
        </w:tc>
        <w:tc>
          <w:tcPr>
            <w:tcW w:w="3117" w:type="dxa"/>
          </w:tcPr>
          <w:p w14:paraId="2A3C7494" w14:textId="77777777" w:rsidR="00075286" w:rsidRPr="00A01E54" w:rsidRDefault="00075286" w:rsidP="002C5B7A">
            <w:pPr>
              <w:rPr>
                <w:sz w:val="24"/>
                <w:szCs w:val="24"/>
              </w:rPr>
            </w:pPr>
            <w:r w:rsidRPr="00A01E54">
              <w:rPr>
                <w:sz w:val="24"/>
                <w:szCs w:val="24"/>
              </w:rPr>
              <w:t>258,580</w:t>
            </w:r>
          </w:p>
        </w:tc>
        <w:tc>
          <w:tcPr>
            <w:tcW w:w="3107" w:type="dxa"/>
          </w:tcPr>
          <w:p w14:paraId="0156073C" w14:textId="3D5B5941" w:rsidR="00075286" w:rsidRPr="007A79D8" w:rsidRDefault="007A79D8" w:rsidP="002C5B7A">
            <w:pPr>
              <w:rPr>
                <w:color w:val="FF0000"/>
                <w:sz w:val="24"/>
                <w:szCs w:val="24"/>
              </w:rPr>
            </w:pPr>
            <w:r w:rsidRPr="007A79D8">
              <w:rPr>
                <w:color w:val="FF0000"/>
                <w:sz w:val="24"/>
                <w:szCs w:val="24"/>
              </w:rPr>
              <w:t>450,000</w:t>
            </w:r>
          </w:p>
        </w:tc>
      </w:tr>
      <w:tr w:rsidR="00A01E54" w:rsidRPr="00A01E54" w14:paraId="3ECADF3E" w14:textId="77777777" w:rsidTr="009446E3">
        <w:trPr>
          <w:jc w:val="center"/>
        </w:trPr>
        <w:tc>
          <w:tcPr>
            <w:tcW w:w="3126" w:type="dxa"/>
          </w:tcPr>
          <w:p w14:paraId="723D2360" w14:textId="77777777" w:rsidR="00075286" w:rsidRPr="00A01E54" w:rsidRDefault="00075286" w:rsidP="002C5B7A">
            <w:pPr>
              <w:rPr>
                <w:sz w:val="24"/>
                <w:szCs w:val="24"/>
              </w:rPr>
            </w:pPr>
            <w:r w:rsidRPr="00A01E54">
              <w:rPr>
                <w:sz w:val="24"/>
                <w:szCs w:val="24"/>
              </w:rPr>
              <w:lastRenderedPageBreak/>
              <w:t>Mid-Ohio Board for an Independent Living Environment</w:t>
            </w:r>
          </w:p>
        </w:tc>
        <w:tc>
          <w:tcPr>
            <w:tcW w:w="3117" w:type="dxa"/>
          </w:tcPr>
          <w:p w14:paraId="2E83204C" w14:textId="77777777" w:rsidR="00075286" w:rsidRPr="00A01E54" w:rsidRDefault="00075286" w:rsidP="002C5B7A">
            <w:pPr>
              <w:rPr>
                <w:sz w:val="24"/>
                <w:szCs w:val="24"/>
              </w:rPr>
            </w:pPr>
            <w:r w:rsidRPr="00A01E54">
              <w:rPr>
                <w:sz w:val="24"/>
                <w:szCs w:val="24"/>
              </w:rPr>
              <w:t>140,814</w:t>
            </w:r>
          </w:p>
        </w:tc>
        <w:tc>
          <w:tcPr>
            <w:tcW w:w="3107" w:type="dxa"/>
          </w:tcPr>
          <w:p w14:paraId="777AD85A" w14:textId="2AD5239C" w:rsidR="00075286" w:rsidRPr="007A79D8" w:rsidRDefault="007A79D8" w:rsidP="002C5B7A">
            <w:pPr>
              <w:rPr>
                <w:color w:val="FF0000"/>
                <w:sz w:val="24"/>
                <w:szCs w:val="24"/>
              </w:rPr>
            </w:pPr>
            <w:r w:rsidRPr="007A79D8">
              <w:rPr>
                <w:color w:val="FF0000"/>
                <w:sz w:val="24"/>
                <w:szCs w:val="24"/>
              </w:rPr>
              <w:t>375,000</w:t>
            </w:r>
          </w:p>
        </w:tc>
      </w:tr>
      <w:tr w:rsidR="00A01E54" w:rsidRPr="00A01E54" w14:paraId="3754473D" w14:textId="77777777" w:rsidTr="009446E3">
        <w:trPr>
          <w:jc w:val="center"/>
        </w:trPr>
        <w:tc>
          <w:tcPr>
            <w:tcW w:w="3126" w:type="dxa"/>
          </w:tcPr>
          <w:p w14:paraId="07E332C1" w14:textId="77777777" w:rsidR="00075286" w:rsidRPr="00A01E54" w:rsidRDefault="00075286" w:rsidP="002C5B7A">
            <w:pPr>
              <w:rPr>
                <w:sz w:val="24"/>
                <w:szCs w:val="24"/>
              </w:rPr>
            </w:pPr>
            <w:r w:rsidRPr="00A01E54">
              <w:rPr>
                <w:sz w:val="24"/>
                <w:szCs w:val="24"/>
              </w:rPr>
              <w:t>Services for Independent Living</w:t>
            </w:r>
          </w:p>
        </w:tc>
        <w:tc>
          <w:tcPr>
            <w:tcW w:w="3117" w:type="dxa"/>
          </w:tcPr>
          <w:p w14:paraId="321ED8CD" w14:textId="77777777" w:rsidR="00075286" w:rsidRPr="00A01E54" w:rsidRDefault="00075286" w:rsidP="002C5B7A">
            <w:pPr>
              <w:rPr>
                <w:sz w:val="24"/>
                <w:szCs w:val="24"/>
              </w:rPr>
            </w:pPr>
            <w:r w:rsidRPr="00A01E54">
              <w:rPr>
                <w:sz w:val="24"/>
                <w:szCs w:val="24"/>
              </w:rPr>
              <w:t>221,472</w:t>
            </w:r>
          </w:p>
        </w:tc>
        <w:tc>
          <w:tcPr>
            <w:tcW w:w="3107" w:type="dxa"/>
          </w:tcPr>
          <w:p w14:paraId="646FFD46" w14:textId="73902D01" w:rsidR="00075286" w:rsidRPr="007A79D8" w:rsidRDefault="007A79D8" w:rsidP="002C5B7A">
            <w:pPr>
              <w:rPr>
                <w:color w:val="FF0000"/>
                <w:sz w:val="24"/>
                <w:szCs w:val="24"/>
              </w:rPr>
            </w:pPr>
            <w:r w:rsidRPr="007A79D8">
              <w:rPr>
                <w:color w:val="FF0000"/>
                <w:sz w:val="24"/>
                <w:szCs w:val="24"/>
              </w:rPr>
              <w:t>450,000</w:t>
            </w:r>
          </w:p>
        </w:tc>
      </w:tr>
      <w:tr w:rsidR="00A01E54" w:rsidRPr="00A01E54" w14:paraId="3D86C759" w14:textId="77777777" w:rsidTr="009446E3">
        <w:trPr>
          <w:jc w:val="center"/>
        </w:trPr>
        <w:tc>
          <w:tcPr>
            <w:tcW w:w="3126" w:type="dxa"/>
          </w:tcPr>
          <w:p w14:paraId="373DBCB6" w14:textId="77777777" w:rsidR="00075286" w:rsidRPr="00A01E54" w:rsidRDefault="00075286" w:rsidP="002C5B7A">
            <w:pPr>
              <w:rPr>
                <w:sz w:val="24"/>
                <w:szCs w:val="24"/>
              </w:rPr>
            </w:pPr>
            <w:r w:rsidRPr="00A01E54">
              <w:rPr>
                <w:sz w:val="24"/>
                <w:szCs w:val="24"/>
              </w:rPr>
              <w:t>Society for Equal Access</w:t>
            </w:r>
          </w:p>
        </w:tc>
        <w:tc>
          <w:tcPr>
            <w:tcW w:w="3117" w:type="dxa"/>
          </w:tcPr>
          <w:p w14:paraId="567D6BE1" w14:textId="77777777" w:rsidR="00075286" w:rsidRPr="00A01E54" w:rsidRDefault="00075286" w:rsidP="002C5B7A">
            <w:pPr>
              <w:rPr>
                <w:sz w:val="24"/>
                <w:szCs w:val="24"/>
              </w:rPr>
            </w:pPr>
            <w:r w:rsidRPr="00A01E54">
              <w:rPr>
                <w:sz w:val="24"/>
                <w:szCs w:val="24"/>
              </w:rPr>
              <w:t>58,551</w:t>
            </w:r>
          </w:p>
        </w:tc>
        <w:tc>
          <w:tcPr>
            <w:tcW w:w="3107" w:type="dxa"/>
          </w:tcPr>
          <w:p w14:paraId="24A087CF" w14:textId="6F51D887" w:rsidR="00075286" w:rsidRPr="007A79D8" w:rsidRDefault="007A79D8" w:rsidP="002C5B7A">
            <w:pPr>
              <w:rPr>
                <w:color w:val="FF0000"/>
                <w:sz w:val="24"/>
                <w:szCs w:val="24"/>
              </w:rPr>
            </w:pPr>
            <w:r w:rsidRPr="007A79D8">
              <w:rPr>
                <w:color w:val="FF0000"/>
                <w:sz w:val="24"/>
                <w:szCs w:val="24"/>
              </w:rPr>
              <w:t>330,000</w:t>
            </w:r>
          </w:p>
        </w:tc>
      </w:tr>
      <w:tr w:rsidR="00A01E54" w:rsidRPr="00A01E54" w14:paraId="5D03A2C2" w14:textId="77777777" w:rsidTr="009446E3">
        <w:trPr>
          <w:jc w:val="center"/>
        </w:trPr>
        <w:tc>
          <w:tcPr>
            <w:tcW w:w="3126" w:type="dxa"/>
          </w:tcPr>
          <w:p w14:paraId="769A6F2E" w14:textId="77777777" w:rsidR="00075286" w:rsidRPr="00A01E54" w:rsidRDefault="00075286" w:rsidP="002C5B7A">
            <w:pPr>
              <w:rPr>
                <w:sz w:val="24"/>
                <w:szCs w:val="24"/>
              </w:rPr>
            </w:pPr>
            <w:r w:rsidRPr="00A01E54">
              <w:rPr>
                <w:sz w:val="24"/>
                <w:szCs w:val="24"/>
              </w:rPr>
              <w:t>Southeastern Ohio Center for Independent</w:t>
            </w:r>
          </w:p>
        </w:tc>
        <w:tc>
          <w:tcPr>
            <w:tcW w:w="3117" w:type="dxa"/>
          </w:tcPr>
          <w:p w14:paraId="1DA82D5A" w14:textId="77777777" w:rsidR="00075286" w:rsidRPr="00A01E54" w:rsidRDefault="00075286" w:rsidP="002C5B7A">
            <w:pPr>
              <w:rPr>
                <w:sz w:val="24"/>
                <w:szCs w:val="24"/>
              </w:rPr>
            </w:pPr>
            <w:r w:rsidRPr="00A01E54">
              <w:rPr>
                <w:sz w:val="24"/>
                <w:szCs w:val="24"/>
              </w:rPr>
              <w:t>24,688</w:t>
            </w:r>
          </w:p>
        </w:tc>
        <w:tc>
          <w:tcPr>
            <w:tcW w:w="3107" w:type="dxa"/>
          </w:tcPr>
          <w:p w14:paraId="57E09010" w14:textId="532BE2C7" w:rsidR="00075286" w:rsidRPr="007A79D8" w:rsidRDefault="007A79D8" w:rsidP="002C5B7A">
            <w:pPr>
              <w:rPr>
                <w:color w:val="FF0000"/>
                <w:sz w:val="24"/>
                <w:szCs w:val="24"/>
              </w:rPr>
            </w:pPr>
            <w:r w:rsidRPr="007A79D8">
              <w:rPr>
                <w:color w:val="FF0000"/>
                <w:sz w:val="24"/>
                <w:szCs w:val="24"/>
              </w:rPr>
              <w:t>330,000</w:t>
            </w:r>
          </w:p>
        </w:tc>
      </w:tr>
      <w:tr w:rsidR="00A01E54" w:rsidRPr="00A01E54" w14:paraId="099F4E23" w14:textId="77777777" w:rsidTr="009446E3">
        <w:trPr>
          <w:jc w:val="center"/>
        </w:trPr>
        <w:tc>
          <w:tcPr>
            <w:tcW w:w="3126" w:type="dxa"/>
          </w:tcPr>
          <w:p w14:paraId="6F87CA5C" w14:textId="77777777" w:rsidR="00075286" w:rsidRPr="00A01E54" w:rsidRDefault="00075286" w:rsidP="002C5B7A">
            <w:pPr>
              <w:rPr>
                <w:sz w:val="24"/>
                <w:szCs w:val="24"/>
              </w:rPr>
            </w:pPr>
            <w:r w:rsidRPr="00A01E54">
              <w:rPr>
                <w:sz w:val="24"/>
                <w:szCs w:val="24"/>
              </w:rPr>
              <w:t>Tri-County Independent Living Center</w:t>
            </w:r>
          </w:p>
        </w:tc>
        <w:tc>
          <w:tcPr>
            <w:tcW w:w="3117" w:type="dxa"/>
          </w:tcPr>
          <w:p w14:paraId="476B1C1D" w14:textId="77777777" w:rsidR="00075286" w:rsidRPr="00A01E54" w:rsidRDefault="00075286" w:rsidP="002C5B7A">
            <w:pPr>
              <w:rPr>
                <w:sz w:val="24"/>
                <w:szCs w:val="24"/>
              </w:rPr>
            </w:pPr>
            <w:r w:rsidRPr="00A01E54">
              <w:rPr>
                <w:sz w:val="24"/>
                <w:szCs w:val="24"/>
              </w:rPr>
              <w:t>149,954</w:t>
            </w:r>
          </w:p>
        </w:tc>
        <w:tc>
          <w:tcPr>
            <w:tcW w:w="3107" w:type="dxa"/>
          </w:tcPr>
          <w:p w14:paraId="73226591" w14:textId="6C9733FD" w:rsidR="00075286" w:rsidRPr="007A79D8" w:rsidRDefault="007A79D8" w:rsidP="002C5B7A">
            <w:pPr>
              <w:rPr>
                <w:color w:val="FF0000"/>
                <w:sz w:val="24"/>
                <w:szCs w:val="24"/>
              </w:rPr>
            </w:pPr>
            <w:r w:rsidRPr="007A79D8">
              <w:rPr>
                <w:color w:val="FF0000"/>
                <w:sz w:val="24"/>
                <w:szCs w:val="24"/>
              </w:rPr>
              <w:t>375,000</w:t>
            </w:r>
          </w:p>
        </w:tc>
      </w:tr>
      <w:tr w:rsidR="00A01E54" w:rsidRPr="00A01E54" w14:paraId="283CA6B6" w14:textId="77777777" w:rsidTr="009446E3">
        <w:trPr>
          <w:jc w:val="center"/>
        </w:trPr>
        <w:tc>
          <w:tcPr>
            <w:tcW w:w="3126" w:type="dxa"/>
          </w:tcPr>
          <w:p w14:paraId="4E1AD633" w14:textId="4A858C52" w:rsidR="005C74CE" w:rsidRPr="00A01E54" w:rsidRDefault="005C74CE" w:rsidP="002C5B7A">
            <w:pPr>
              <w:rPr>
                <w:sz w:val="24"/>
                <w:szCs w:val="24"/>
              </w:rPr>
            </w:pPr>
            <w:r w:rsidRPr="00A01E54">
              <w:rPr>
                <w:sz w:val="24"/>
                <w:szCs w:val="24"/>
              </w:rPr>
              <w:t xml:space="preserve">Western Reserve Independent Living Center </w:t>
            </w:r>
          </w:p>
        </w:tc>
        <w:tc>
          <w:tcPr>
            <w:tcW w:w="3117" w:type="dxa"/>
          </w:tcPr>
          <w:p w14:paraId="76983F23" w14:textId="4B1DD74B" w:rsidR="005C74CE" w:rsidRPr="00A01E54" w:rsidRDefault="004342A1" w:rsidP="002C5B7A">
            <w:pPr>
              <w:rPr>
                <w:sz w:val="24"/>
                <w:szCs w:val="24"/>
              </w:rPr>
            </w:pPr>
            <w:r w:rsidRPr="00A01E54">
              <w:rPr>
                <w:sz w:val="24"/>
                <w:szCs w:val="24"/>
              </w:rPr>
              <w:t>96,491</w:t>
            </w:r>
          </w:p>
        </w:tc>
        <w:tc>
          <w:tcPr>
            <w:tcW w:w="3107" w:type="dxa"/>
          </w:tcPr>
          <w:p w14:paraId="49BB0F09" w14:textId="7B6AFA20" w:rsidR="005C74CE" w:rsidRPr="007A79D8" w:rsidRDefault="007A79D8" w:rsidP="002C5B7A">
            <w:pPr>
              <w:rPr>
                <w:color w:val="FF0000"/>
                <w:sz w:val="24"/>
                <w:szCs w:val="24"/>
              </w:rPr>
            </w:pPr>
            <w:r w:rsidRPr="007A79D8">
              <w:rPr>
                <w:color w:val="FF0000"/>
                <w:sz w:val="24"/>
                <w:szCs w:val="24"/>
              </w:rPr>
              <w:t>375,000</w:t>
            </w:r>
          </w:p>
        </w:tc>
      </w:tr>
    </w:tbl>
    <w:p w14:paraId="1CD0C7DA" w14:textId="59EE21FB" w:rsidR="009C6E1C" w:rsidRPr="00A01E54" w:rsidRDefault="009446E3" w:rsidP="002C5B7A">
      <w:pPr>
        <w:rPr>
          <w:sz w:val="24"/>
          <w:szCs w:val="24"/>
        </w:rPr>
      </w:pPr>
      <w:r w:rsidRPr="00A01E54">
        <w:rPr>
          <w:sz w:val="24"/>
          <w:szCs w:val="24"/>
        </w:rPr>
        <w:t xml:space="preserve">Service area populations were developed using data from the American Community Survey based on the IL Service contracts of each Center. </w:t>
      </w:r>
      <w:r w:rsidR="009C6E1C" w:rsidRPr="00A01E54">
        <w:rPr>
          <w:sz w:val="24"/>
          <w:szCs w:val="24"/>
        </w:rPr>
        <w:t xml:space="preserve">Centers not at the base level in </w:t>
      </w:r>
      <w:r w:rsidR="008A2C11" w:rsidRPr="00A01E54">
        <w:rPr>
          <w:sz w:val="24"/>
          <w:szCs w:val="24"/>
        </w:rPr>
        <w:t>Part</w:t>
      </w:r>
      <w:r w:rsidR="009C6E1C" w:rsidRPr="00A01E54">
        <w:rPr>
          <w:sz w:val="24"/>
          <w:szCs w:val="24"/>
        </w:rPr>
        <w:t xml:space="preserve"> C funds will be supplemented with </w:t>
      </w:r>
      <w:r w:rsidR="008A2C11" w:rsidRPr="00A01E54">
        <w:rPr>
          <w:sz w:val="24"/>
          <w:szCs w:val="24"/>
        </w:rPr>
        <w:t>Part</w:t>
      </w:r>
      <w:r w:rsidR="009C6E1C" w:rsidRPr="00A01E54">
        <w:rPr>
          <w:sz w:val="24"/>
          <w:szCs w:val="24"/>
        </w:rPr>
        <w:t xml:space="preserve"> B and State General Revenue dollars to achieve the base amounts defined.</w:t>
      </w:r>
    </w:p>
    <w:p w14:paraId="5C8D0B1C" w14:textId="77777777" w:rsidR="00D8230C" w:rsidRPr="00A01E54" w:rsidRDefault="00D8230C" w:rsidP="002C5B7A">
      <w:pPr>
        <w:rPr>
          <w:sz w:val="24"/>
          <w:szCs w:val="24"/>
        </w:rPr>
      </w:pPr>
    </w:p>
    <w:p w14:paraId="0FFEFDC3" w14:textId="20823C42" w:rsidR="00AD73F6" w:rsidRPr="00A01E54" w:rsidRDefault="00D8230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 xml:space="preserve">Until the minimum allotment of funds established in this plan are made available to the existing network of CILs, new Centers or expansion of areas will not be recognized in any funding distributions. </w:t>
      </w:r>
    </w:p>
    <w:p w14:paraId="3F4E6E78" w14:textId="77777777" w:rsidR="00764B4F" w:rsidRPr="00A01E54" w:rsidRDefault="00764B4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p>
    <w:p w14:paraId="7FB4EF3E" w14:textId="08289743" w:rsidR="00E420B9" w:rsidRPr="00A01E54" w:rsidRDefault="00E420B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
          <w:bCs/>
        </w:rPr>
      </w:pPr>
      <w:r w:rsidRPr="00A01E54">
        <w:rPr>
          <w:b/>
          <w:bCs/>
        </w:rPr>
        <w:t xml:space="preserve">Formula for Distribution of funds after Minimum Base Funds achieved </w:t>
      </w:r>
    </w:p>
    <w:p w14:paraId="4872B267" w14:textId="41BA2AE3" w:rsidR="00AD73F6" w:rsidRPr="00A01E54" w:rsidRDefault="00BA0607"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 xml:space="preserve">Funding distribution charts and formulas will be updated annually based upon the </w:t>
      </w:r>
      <w:r w:rsidR="008A2C11" w:rsidRPr="00A01E54">
        <w:t>Part</w:t>
      </w:r>
      <w:r w:rsidRPr="00A01E54">
        <w:t xml:space="preserve"> C funding allocations as well as the </w:t>
      </w:r>
      <w:r w:rsidR="008A2C11" w:rsidRPr="00A01E54">
        <w:t>Part</w:t>
      </w:r>
      <w:r w:rsidRPr="00A01E54">
        <w:t xml:space="preserve"> B allocations to Ohio. This formula represents the process that will be utilized to distribute funds to the Center for Independent Living. Due to the nature of funding changes annually, as long as the formula is utilized, revisions to the plan will not be needed.</w:t>
      </w:r>
    </w:p>
    <w:p w14:paraId="3021FD7C" w14:textId="77808B6D" w:rsidR="003A6526" w:rsidRPr="00A01E54" w:rsidRDefault="003A6526"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 xml:space="preserve">All new funds, in excess of funds needed for base funds or </w:t>
      </w:r>
      <w:r w:rsidR="004342A1" w:rsidRPr="00A01E54">
        <w:t>cost of living adjustment</w:t>
      </w:r>
      <w:r w:rsidRPr="00A01E54">
        <w:t>, will be distributed based on the funding division formula. This formula factors rural populations, service levels needed, and economic factors of the region. Once all CILs are able to achieve their base funds, the current network of CILs will distribute funds in the following percentages:</w:t>
      </w:r>
    </w:p>
    <w:tbl>
      <w:tblPr>
        <w:tblStyle w:val="TableGrid"/>
        <w:tblW w:w="0" w:type="auto"/>
        <w:tblInd w:w="1337" w:type="dxa"/>
        <w:tblLook w:val="04A0" w:firstRow="1" w:lastRow="0" w:firstColumn="1" w:lastColumn="0" w:noHBand="0" w:noVBand="1"/>
      </w:tblPr>
      <w:tblGrid>
        <w:gridCol w:w="5400"/>
        <w:gridCol w:w="1269"/>
      </w:tblGrid>
      <w:tr w:rsidR="00A01E54" w:rsidRPr="00A01E54" w14:paraId="40AE28D5" w14:textId="77777777" w:rsidTr="005B5C13">
        <w:trPr>
          <w:trHeight w:val="300"/>
        </w:trPr>
        <w:tc>
          <w:tcPr>
            <w:tcW w:w="5400" w:type="dxa"/>
            <w:tcBorders>
              <w:top w:val="single" w:sz="4" w:space="0" w:color="auto"/>
              <w:left w:val="single" w:sz="4" w:space="0" w:color="auto"/>
              <w:bottom w:val="single" w:sz="4" w:space="0" w:color="auto"/>
              <w:right w:val="single" w:sz="4" w:space="0" w:color="auto"/>
            </w:tcBorders>
            <w:noWrap/>
            <w:hideMark/>
          </w:tcPr>
          <w:p w14:paraId="2B1E6ECA"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Center</w:t>
            </w:r>
          </w:p>
        </w:tc>
        <w:tc>
          <w:tcPr>
            <w:tcW w:w="1269" w:type="dxa"/>
            <w:tcBorders>
              <w:top w:val="single" w:sz="4" w:space="0" w:color="auto"/>
              <w:left w:val="single" w:sz="4" w:space="0" w:color="auto"/>
              <w:bottom w:val="single" w:sz="4" w:space="0" w:color="auto"/>
              <w:right w:val="single" w:sz="4" w:space="0" w:color="auto"/>
            </w:tcBorders>
            <w:noWrap/>
            <w:hideMark/>
          </w:tcPr>
          <w:p w14:paraId="498CFC0C"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Percentage</w:t>
            </w:r>
          </w:p>
        </w:tc>
      </w:tr>
      <w:tr w:rsidR="00A01E54" w:rsidRPr="00A01E54" w14:paraId="5891E540" w14:textId="77777777" w:rsidTr="005B5C13">
        <w:trPr>
          <w:trHeight w:val="300"/>
        </w:trPr>
        <w:tc>
          <w:tcPr>
            <w:tcW w:w="5400" w:type="dxa"/>
            <w:tcBorders>
              <w:top w:val="single" w:sz="4" w:space="0" w:color="auto"/>
              <w:left w:val="single" w:sz="4" w:space="0" w:color="auto"/>
              <w:bottom w:val="single" w:sz="4" w:space="0" w:color="auto"/>
              <w:right w:val="single" w:sz="4" w:space="0" w:color="auto"/>
            </w:tcBorders>
            <w:noWrap/>
            <w:hideMark/>
          </w:tcPr>
          <w:p w14:paraId="7461505D"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Ability Center of Greater Toledo</w:t>
            </w:r>
          </w:p>
        </w:tc>
        <w:tc>
          <w:tcPr>
            <w:tcW w:w="1269" w:type="dxa"/>
            <w:tcBorders>
              <w:top w:val="single" w:sz="4" w:space="0" w:color="auto"/>
              <w:left w:val="single" w:sz="4" w:space="0" w:color="auto"/>
              <w:bottom w:val="single" w:sz="4" w:space="0" w:color="auto"/>
              <w:right w:val="single" w:sz="4" w:space="0" w:color="auto"/>
            </w:tcBorders>
            <w:noWrap/>
            <w:hideMark/>
          </w:tcPr>
          <w:p w14:paraId="5454E995"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13%</w:t>
            </w:r>
          </w:p>
        </w:tc>
      </w:tr>
      <w:tr w:rsidR="00A01E54" w:rsidRPr="00A01E54" w14:paraId="24FC8BFF" w14:textId="77777777" w:rsidTr="005B5C13">
        <w:trPr>
          <w:trHeight w:val="300"/>
        </w:trPr>
        <w:tc>
          <w:tcPr>
            <w:tcW w:w="5400" w:type="dxa"/>
            <w:tcBorders>
              <w:top w:val="single" w:sz="4" w:space="0" w:color="auto"/>
              <w:left w:val="single" w:sz="4" w:space="0" w:color="auto"/>
              <w:bottom w:val="single" w:sz="4" w:space="0" w:color="auto"/>
              <w:right w:val="single" w:sz="4" w:space="0" w:color="auto"/>
            </w:tcBorders>
            <w:noWrap/>
            <w:hideMark/>
          </w:tcPr>
          <w:p w14:paraId="7014A635"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Access Center for Independent Living</w:t>
            </w:r>
          </w:p>
        </w:tc>
        <w:tc>
          <w:tcPr>
            <w:tcW w:w="1269" w:type="dxa"/>
            <w:tcBorders>
              <w:top w:val="single" w:sz="4" w:space="0" w:color="auto"/>
              <w:left w:val="single" w:sz="4" w:space="0" w:color="auto"/>
              <w:bottom w:val="single" w:sz="4" w:space="0" w:color="auto"/>
              <w:right w:val="single" w:sz="4" w:space="0" w:color="auto"/>
            </w:tcBorders>
            <w:noWrap/>
            <w:hideMark/>
          </w:tcPr>
          <w:p w14:paraId="633936EA"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8%</w:t>
            </w:r>
          </w:p>
        </w:tc>
      </w:tr>
      <w:tr w:rsidR="00A01E54" w:rsidRPr="00A01E54" w14:paraId="5B65985A" w14:textId="77777777" w:rsidTr="005B5C13">
        <w:trPr>
          <w:trHeight w:val="300"/>
        </w:trPr>
        <w:tc>
          <w:tcPr>
            <w:tcW w:w="5400" w:type="dxa"/>
            <w:tcBorders>
              <w:top w:val="single" w:sz="4" w:space="0" w:color="auto"/>
              <w:left w:val="single" w:sz="4" w:space="0" w:color="auto"/>
              <w:bottom w:val="single" w:sz="4" w:space="0" w:color="auto"/>
              <w:right w:val="single" w:sz="4" w:space="0" w:color="auto"/>
            </w:tcBorders>
            <w:noWrap/>
            <w:hideMark/>
          </w:tcPr>
          <w:p w14:paraId="07937913"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Center for Disability Empowerment</w:t>
            </w:r>
          </w:p>
        </w:tc>
        <w:tc>
          <w:tcPr>
            <w:tcW w:w="1269" w:type="dxa"/>
            <w:tcBorders>
              <w:top w:val="single" w:sz="4" w:space="0" w:color="auto"/>
              <w:left w:val="single" w:sz="4" w:space="0" w:color="auto"/>
              <w:bottom w:val="single" w:sz="4" w:space="0" w:color="auto"/>
              <w:right w:val="single" w:sz="4" w:space="0" w:color="auto"/>
            </w:tcBorders>
            <w:noWrap/>
            <w:hideMark/>
          </w:tcPr>
          <w:p w14:paraId="3F9893A9"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4%</w:t>
            </w:r>
          </w:p>
        </w:tc>
      </w:tr>
      <w:tr w:rsidR="00A01E54" w:rsidRPr="00A01E54" w14:paraId="2DD13BED" w14:textId="77777777" w:rsidTr="005B5C13">
        <w:trPr>
          <w:trHeight w:val="300"/>
        </w:trPr>
        <w:tc>
          <w:tcPr>
            <w:tcW w:w="5400" w:type="dxa"/>
            <w:tcBorders>
              <w:top w:val="single" w:sz="4" w:space="0" w:color="auto"/>
              <w:left w:val="single" w:sz="4" w:space="0" w:color="auto"/>
              <w:bottom w:val="single" w:sz="4" w:space="0" w:color="auto"/>
              <w:right w:val="single" w:sz="4" w:space="0" w:color="auto"/>
            </w:tcBorders>
            <w:noWrap/>
            <w:hideMark/>
          </w:tcPr>
          <w:p w14:paraId="6392AC5B"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Center for Independent Living Options</w:t>
            </w:r>
          </w:p>
        </w:tc>
        <w:tc>
          <w:tcPr>
            <w:tcW w:w="1269" w:type="dxa"/>
            <w:tcBorders>
              <w:top w:val="single" w:sz="4" w:space="0" w:color="auto"/>
              <w:left w:val="single" w:sz="4" w:space="0" w:color="auto"/>
              <w:bottom w:val="single" w:sz="4" w:space="0" w:color="auto"/>
              <w:right w:val="single" w:sz="4" w:space="0" w:color="auto"/>
            </w:tcBorders>
            <w:noWrap/>
            <w:hideMark/>
          </w:tcPr>
          <w:p w14:paraId="0CEAFBF9"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14%</w:t>
            </w:r>
          </w:p>
        </w:tc>
      </w:tr>
      <w:tr w:rsidR="00A01E54" w:rsidRPr="00A01E54" w14:paraId="65D08A99" w14:textId="77777777" w:rsidTr="005B5C13">
        <w:trPr>
          <w:trHeight w:val="300"/>
        </w:trPr>
        <w:tc>
          <w:tcPr>
            <w:tcW w:w="5400" w:type="dxa"/>
            <w:tcBorders>
              <w:top w:val="single" w:sz="4" w:space="0" w:color="auto"/>
              <w:left w:val="single" w:sz="4" w:space="0" w:color="auto"/>
              <w:bottom w:val="single" w:sz="4" w:space="0" w:color="auto"/>
              <w:right w:val="single" w:sz="4" w:space="0" w:color="auto"/>
            </w:tcBorders>
            <w:noWrap/>
            <w:hideMark/>
          </w:tcPr>
          <w:p w14:paraId="4EF4BCFA"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Independent Living Center of North Central Ohio</w:t>
            </w:r>
          </w:p>
        </w:tc>
        <w:tc>
          <w:tcPr>
            <w:tcW w:w="1269" w:type="dxa"/>
            <w:tcBorders>
              <w:top w:val="single" w:sz="4" w:space="0" w:color="auto"/>
              <w:left w:val="single" w:sz="4" w:space="0" w:color="auto"/>
              <w:bottom w:val="single" w:sz="4" w:space="0" w:color="auto"/>
              <w:right w:val="single" w:sz="4" w:space="0" w:color="auto"/>
            </w:tcBorders>
            <w:noWrap/>
            <w:hideMark/>
          </w:tcPr>
          <w:p w14:paraId="1E02A068"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11%</w:t>
            </w:r>
          </w:p>
        </w:tc>
      </w:tr>
      <w:tr w:rsidR="00A01E54" w:rsidRPr="00A01E54" w14:paraId="3A88441F" w14:textId="77777777" w:rsidTr="005B5C13">
        <w:trPr>
          <w:trHeight w:val="300"/>
        </w:trPr>
        <w:tc>
          <w:tcPr>
            <w:tcW w:w="5400" w:type="dxa"/>
            <w:tcBorders>
              <w:top w:val="single" w:sz="4" w:space="0" w:color="auto"/>
              <w:left w:val="single" w:sz="4" w:space="0" w:color="auto"/>
              <w:bottom w:val="single" w:sz="4" w:space="0" w:color="auto"/>
              <w:right w:val="single" w:sz="4" w:space="0" w:color="auto"/>
            </w:tcBorders>
            <w:noWrap/>
            <w:hideMark/>
          </w:tcPr>
          <w:p w14:paraId="0C62011A"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lastRenderedPageBreak/>
              <w:t>Linking Employment, Abilities and Potential</w:t>
            </w:r>
          </w:p>
        </w:tc>
        <w:tc>
          <w:tcPr>
            <w:tcW w:w="1269" w:type="dxa"/>
            <w:tcBorders>
              <w:top w:val="single" w:sz="4" w:space="0" w:color="auto"/>
              <w:left w:val="single" w:sz="4" w:space="0" w:color="auto"/>
              <w:bottom w:val="single" w:sz="4" w:space="0" w:color="auto"/>
              <w:right w:val="single" w:sz="4" w:space="0" w:color="auto"/>
            </w:tcBorders>
            <w:noWrap/>
            <w:hideMark/>
          </w:tcPr>
          <w:p w14:paraId="26D0FD0B"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7%</w:t>
            </w:r>
          </w:p>
        </w:tc>
      </w:tr>
      <w:tr w:rsidR="00A01E54" w:rsidRPr="00A01E54" w14:paraId="2D0EF46D" w14:textId="77777777" w:rsidTr="005B5C13">
        <w:trPr>
          <w:trHeight w:val="300"/>
        </w:trPr>
        <w:tc>
          <w:tcPr>
            <w:tcW w:w="5400" w:type="dxa"/>
            <w:tcBorders>
              <w:top w:val="single" w:sz="4" w:space="0" w:color="auto"/>
              <w:left w:val="single" w:sz="4" w:space="0" w:color="auto"/>
              <w:bottom w:val="single" w:sz="4" w:space="0" w:color="auto"/>
              <w:right w:val="single" w:sz="4" w:space="0" w:color="auto"/>
            </w:tcBorders>
            <w:noWrap/>
            <w:hideMark/>
          </w:tcPr>
          <w:p w14:paraId="18AA2AC9"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Mid-Ohio Board for an Independent Living Environment</w:t>
            </w:r>
          </w:p>
        </w:tc>
        <w:tc>
          <w:tcPr>
            <w:tcW w:w="1269" w:type="dxa"/>
            <w:tcBorders>
              <w:top w:val="single" w:sz="4" w:space="0" w:color="auto"/>
              <w:left w:val="single" w:sz="4" w:space="0" w:color="auto"/>
              <w:bottom w:val="single" w:sz="4" w:space="0" w:color="auto"/>
              <w:right w:val="single" w:sz="4" w:space="0" w:color="auto"/>
            </w:tcBorders>
            <w:noWrap/>
            <w:hideMark/>
          </w:tcPr>
          <w:p w14:paraId="53382C79"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3%</w:t>
            </w:r>
          </w:p>
        </w:tc>
      </w:tr>
      <w:tr w:rsidR="00A01E54" w:rsidRPr="00A01E54" w14:paraId="21C95976" w14:textId="77777777" w:rsidTr="005B5C13">
        <w:trPr>
          <w:trHeight w:val="300"/>
        </w:trPr>
        <w:tc>
          <w:tcPr>
            <w:tcW w:w="5400" w:type="dxa"/>
            <w:tcBorders>
              <w:top w:val="single" w:sz="4" w:space="0" w:color="auto"/>
              <w:left w:val="single" w:sz="4" w:space="0" w:color="auto"/>
              <w:bottom w:val="single" w:sz="4" w:space="0" w:color="auto"/>
              <w:right w:val="single" w:sz="4" w:space="0" w:color="auto"/>
            </w:tcBorders>
            <w:noWrap/>
            <w:hideMark/>
          </w:tcPr>
          <w:p w14:paraId="31C3C49A"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Services for Independent Living</w:t>
            </w:r>
          </w:p>
        </w:tc>
        <w:tc>
          <w:tcPr>
            <w:tcW w:w="1269" w:type="dxa"/>
            <w:tcBorders>
              <w:top w:val="single" w:sz="4" w:space="0" w:color="auto"/>
              <w:left w:val="single" w:sz="4" w:space="0" w:color="auto"/>
              <w:bottom w:val="single" w:sz="4" w:space="0" w:color="auto"/>
              <w:right w:val="single" w:sz="4" w:space="0" w:color="auto"/>
            </w:tcBorders>
            <w:noWrap/>
            <w:hideMark/>
          </w:tcPr>
          <w:p w14:paraId="3E5A1AF7"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16%</w:t>
            </w:r>
          </w:p>
        </w:tc>
      </w:tr>
      <w:tr w:rsidR="00A01E54" w:rsidRPr="00A01E54" w14:paraId="65F53437" w14:textId="77777777" w:rsidTr="005B5C13">
        <w:trPr>
          <w:trHeight w:val="300"/>
        </w:trPr>
        <w:tc>
          <w:tcPr>
            <w:tcW w:w="5400" w:type="dxa"/>
            <w:tcBorders>
              <w:top w:val="single" w:sz="4" w:space="0" w:color="auto"/>
              <w:left w:val="single" w:sz="4" w:space="0" w:color="auto"/>
              <w:bottom w:val="single" w:sz="4" w:space="0" w:color="auto"/>
              <w:right w:val="single" w:sz="4" w:space="0" w:color="auto"/>
            </w:tcBorders>
            <w:noWrap/>
            <w:hideMark/>
          </w:tcPr>
          <w:p w14:paraId="4479D4A4"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Society for Equal Access</w:t>
            </w:r>
          </w:p>
        </w:tc>
        <w:tc>
          <w:tcPr>
            <w:tcW w:w="1269" w:type="dxa"/>
            <w:tcBorders>
              <w:top w:val="single" w:sz="4" w:space="0" w:color="auto"/>
              <w:left w:val="single" w:sz="4" w:space="0" w:color="auto"/>
              <w:bottom w:val="single" w:sz="4" w:space="0" w:color="auto"/>
              <w:right w:val="single" w:sz="4" w:space="0" w:color="auto"/>
            </w:tcBorders>
            <w:noWrap/>
            <w:hideMark/>
          </w:tcPr>
          <w:p w14:paraId="10DF6A14"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6%</w:t>
            </w:r>
          </w:p>
        </w:tc>
      </w:tr>
      <w:tr w:rsidR="00A01E54" w:rsidRPr="00A01E54" w14:paraId="2EAF81E5" w14:textId="77777777" w:rsidTr="005B5C13">
        <w:trPr>
          <w:trHeight w:val="300"/>
        </w:trPr>
        <w:tc>
          <w:tcPr>
            <w:tcW w:w="5400" w:type="dxa"/>
            <w:tcBorders>
              <w:top w:val="single" w:sz="4" w:space="0" w:color="auto"/>
              <w:left w:val="single" w:sz="4" w:space="0" w:color="auto"/>
              <w:bottom w:val="single" w:sz="4" w:space="0" w:color="auto"/>
              <w:right w:val="single" w:sz="4" w:space="0" w:color="auto"/>
            </w:tcBorders>
            <w:noWrap/>
            <w:hideMark/>
          </w:tcPr>
          <w:p w14:paraId="0AE10F9B"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Southeastern Ohio Center for Independent Living</w:t>
            </w:r>
          </w:p>
        </w:tc>
        <w:tc>
          <w:tcPr>
            <w:tcW w:w="1269" w:type="dxa"/>
            <w:tcBorders>
              <w:top w:val="single" w:sz="4" w:space="0" w:color="auto"/>
              <w:left w:val="single" w:sz="4" w:space="0" w:color="auto"/>
              <w:bottom w:val="single" w:sz="4" w:space="0" w:color="auto"/>
              <w:right w:val="single" w:sz="4" w:space="0" w:color="auto"/>
            </w:tcBorders>
            <w:noWrap/>
            <w:hideMark/>
          </w:tcPr>
          <w:p w14:paraId="772056D1"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4%</w:t>
            </w:r>
          </w:p>
        </w:tc>
      </w:tr>
      <w:tr w:rsidR="00A01E54" w:rsidRPr="00A01E54" w14:paraId="3B0AB79C" w14:textId="77777777" w:rsidTr="005B5C13">
        <w:trPr>
          <w:trHeight w:val="300"/>
        </w:trPr>
        <w:tc>
          <w:tcPr>
            <w:tcW w:w="5400" w:type="dxa"/>
            <w:tcBorders>
              <w:top w:val="single" w:sz="4" w:space="0" w:color="auto"/>
              <w:left w:val="single" w:sz="4" w:space="0" w:color="auto"/>
              <w:bottom w:val="single" w:sz="4" w:space="0" w:color="auto"/>
              <w:right w:val="single" w:sz="4" w:space="0" w:color="auto"/>
            </w:tcBorders>
            <w:noWrap/>
            <w:hideMark/>
          </w:tcPr>
          <w:p w14:paraId="1E16EC4F"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Tri-County Independent Living Center</w:t>
            </w:r>
          </w:p>
        </w:tc>
        <w:tc>
          <w:tcPr>
            <w:tcW w:w="1269" w:type="dxa"/>
            <w:tcBorders>
              <w:top w:val="single" w:sz="4" w:space="0" w:color="auto"/>
              <w:left w:val="single" w:sz="4" w:space="0" w:color="auto"/>
              <w:bottom w:val="single" w:sz="4" w:space="0" w:color="auto"/>
              <w:right w:val="single" w:sz="4" w:space="0" w:color="auto"/>
            </w:tcBorders>
            <w:noWrap/>
            <w:hideMark/>
          </w:tcPr>
          <w:p w14:paraId="70745C6D"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6%</w:t>
            </w:r>
          </w:p>
        </w:tc>
      </w:tr>
      <w:tr w:rsidR="005B5C13" w:rsidRPr="00A01E54" w14:paraId="6A7DFAEB" w14:textId="77777777" w:rsidTr="005B5C13">
        <w:trPr>
          <w:trHeight w:val="300"/>
        </w:trPr>
        <w:tc>
          <w:tcPr>
            <w:tcW w:w="5400" w:type="dxa"/>
            <w:tcBorders>
              <w:top w:val="single" w:sz="4" w:space="0" w:color="auto"/>
              <w:left w:val="single" w:sz="4" w:space="0" w:color="auto"/>
              <w:bottom w:val="single" w:sz="4" w:space="0" w:color="auto"/>
              <w:right w:val="single" w:sz="4" w:space="0" w:color="auto"/>
            </w:tcBorders>
            <w:noWrap/>
            <w:hideMark/>
          </w:tcPr>
          <w:p w14:paraId="2532B8CF"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Western Reserve Independent Living Center</w:t>
            </w:r>
          </w:p>
        </w:tc>
        <w:tc>
          <w:tcPr>
            <w:tcW w:w="1269" w:type="dxa"/>
            <w:tcBorders>
              <w:top w:val="single" w:sz="4" w:space="0" w:color="auto"/>
              <w:left w:val="single" w:sz="4" w:space="0" w:color="auto"/>
              <w:bottom w:val="single" w:sz="4" w:space="0" w:color="auto"/>
              <w:right w:val="single" w:sz="4" w:space="0" w:color="auto"/>
            </w:tcBorders>
            <w:noWrap/>
            <w:hideMark/>
          </w:tcPr>
          <w:p w14:paraId="25E8AE93"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8%</w:t>
            </w:r>
          </w:p>
        </w:tc>
      </w:tr>
    </w:tbl>
    <w:p w14:paraId="1EC67376" w14:textId="77777777" w:rsidR="00412586" w:rsidRPr="00A01E54" w:rsidRDefault="00412586" w:rsidP="002C5B7A">
      <w:pPr>
        <w:rPr>
          <w:sz w:val="24"/>
          <w:szCs w:val="24"/>
        </w:rPr>
      </w:pPr>
    </w:p>
    <w:p w14:paraId="108FC2DA" w14:textId="17EED8DD" w:rsidR="009C6E1C" w:rsidRPr="00A01E54" w:rsidRDefault="00481943" w:rsidP="002C5B7A">
      <w:pPr>
        <w:rPr>
          <w:sz w:val="24"/>
          <w:szCs w:val="24"/>
        </w:rPr>
      </w:pPr>
      <w:r w:rsidRPr="00A01E54">
        <w:rPr>
          <w:sz w:val="24"/>
          <w:szCs w:val="24"/>
        </w:rPr>
        <w:t xml:space="preserve">After </w:t>
      </w:r>
      <w:r w:rsidR="00412586" w:rsidRPr="00A01E54">
        <w:rPr>
          <w:sz w:val="24"/>
          <w:szCs w:val="24"/>
        </w:rPr>
        <w:t>a</w:t>
      </w:r>
      <w:r w:rsidRPr="00A01E54">
        <w:rPr>
          <w:sz w:val="24"/>
          <w:szCs w:val="24"/>
        </w:rPr>
        <w:t xml:space="preserve">ll CILs have achieved base funding a percentage of new funds will be </w:t>
      </w:r>
      <w:r w:rsidR="00412586" w:rsidRPr="00A01E54">
        <w:rPr>
          <w:sz w:val="24"/>
          <w:szCs w:val="24"/>
        </w:rPr>
        <w:t xml:space="preserve">allocated towards expansion efforts. This percentage will be decided upon based upon the amount of funds available </w:t>
      </w:r>
      <w:r w:rsidR="00B508EB" w:rsidRPr="00A01E54">
        <w:rPr>
          <w:sz w:val="24"/>
          <w:szCs w:val="24"/>
        </w:rPr>
        <w:t xml:space="preserve">that are not one-time funds. In general, the goal will be to utilize 20% towards expansion of services </w:t>
      </w:r>
      <w:r w:rsidR="005D46A8" w:rsidRPr="00A01E54">
        <w:rPr>
          <w:sz w:val="24"/>
          <w:szCs w:val="24"/>
        </w:rPr>
        <w:t xml:space="preserve">based upon the plans for expanded services in Ohio. </w:t>
      </w:r>
      <w:r w:rsidR="00412586" w:rsidRPr="00A01E54">
        <w:rPr>
          <w:sz w:val="24"/>
          <w:szCs w:val="24"/>
        </w:rPr>
        <w:t xml:space="preserve"> </w:t>
      </w:r>
    </w:p>
    <w:p w14:paraId="3C1F228F" w14:textId="77777777" w:rsidR="00157411" w:rsidRPr="00A01E54" w:rsidRDefault="00157411" w:rsidP="002C5B7A">
      <w:pPr>
        <w:rPr>
          <w:sz w:val="24"/>
          <w:szCs w:val="24"/>
        </w:rPr>
      </w:pPr>
    </w:p>
    <w:p w14:paraId="02CB6E4B" w14:textId="3EF0B7CD" w:rsidR="00F4133C" w:rsidRPr="00A01E54" w:rsidRDefault="009C6E1C" w:rsidP="002C5B7A">
      <w:pPr>
        <w:rPr>
          <w:sz w:val="24"/>
          <w:szCs w:val="24"/>
        </w:rPr>
      </w:pPr>
      <w:r w:rsidRPr="00A01E54">
        <w:rPr>
          <w:sz w:val="24"/>
          <w:szCs w:val="24"/>
        </w:rPr>
        <w:t>In order for a Center to be eligible to receive funding in this funding formula, they must be in good standing with the Administration for Community Living, Opportunities for Ohioans with Disabilities, the Ohio Association of Centers for Independent Living, and the Ohio Statewide Independent Living Council. If a Center is not in good standing, their portion of any allocations that are impacted by this plan will be distributed by the formula as established. The Centers must also be actively working towards the goals and objectives of the Plan, participating with the Network, and producing outcome</w:t>
      </w:r>
      <w:r w:rsidR="00615E47" w:rsidRPr="00A01E54">
        <w:rPr>
          <w:sz w:val="24"/>
          <w:szCs w:val="24"/>
        </w:rPr>
        <w:t>s</w:t>
      </w:r>
      <w:r w:rsidRPr="00A01E54">
        <w:rPr>
          <w:sz w:val="24"/>
          <w:szCs w:val="24"/>
        </w:rPr>
        <w:t xml:space="preserve"> consistent to the agreed upon framework by the CILs.</w:t>
      </w:r>
    </w:p>
    <w:p w14:paraId="33C814E1" w14:textId="77777777" w:rsidR="00764B4F" w:rsidRPr="00A01E54" w:rsidRDefault="00764B4F" w:rsidP="002C5B7A">
      <w:pPr>
        <w:rPr>
          <w:sz w:val="24"/>
          <w:szCs w:val="24"/>
        </w:rPr>
      </w:pPr>
    </w:p>
    <w:p w14:paraId="667F0C6E" w14:textId="330CC043" w:rsidR="00F4133C" w:rsidRPr="00A01E54" w:rsidRDefault="00F4133C" w:rsidP="002C5B7A">
      <w:pPr>
        <w:rPr>
          <w:sz w:val="24"/>
          <w:szCs w:val="24"/>
        </w:rPr>
      </w:pPr>
    </w:p>
    <w:p w14:paraId="0B389E30" w14:textId="6CD7D7BC" w:rsidR="00F4133C" w:rsidRPr="00A01E54" w:rsidRDefault="0017201E" w:rsidP="002C5B7A">
      <w:pPr>
        <w:rPr>
          <w:b/>
          <w:bCs/>
          <w:sz w:val="24"/>
          <w:szCs w:val="24"/>
        </w:rPr>
      </w:pPr>
      <w:r w:rsidRPr="00A01E54">
        <w:rPr>
          <w:b/>
          <w:bCs/>
          <w:sz w:val="24"/>
          <w:szCs w:val="24"/>
        </w:rPr>
        <w:t xml:space="preserve">New Funding Priorities </w:t>
      </w:r>
      <w:r w:rsidR="002D6343" w:rsidRPr="00A01E54">
        <w:rPr>
          <w:b/>
          <w:bCs/>
          <w:sz w:val="24"/>
          <w:szCs w:val="24"/>
        </w:rPr>
        <w:t xml:space="preserve">by funding Source </w:t>
      </w:r>
    </w:p>
    <w:p w14:paraId="2F7C3C1D" w14:textId="4C1ADEE7" w:rsidR="002D6343" w:rsidRPr="00A01E54" w:rsidRDefault="002D6343" w:rsidP="002C5B7A">
      <w:pPr>
        <w:rPr>
          <w:b/>
          <w:bCs/>
          <w:sz w:val="24"/>
          <w:szCs w:val="24"/>
        </w:rPr>
      </w:pPr>
    </w:p>
    <w:p w14:paraId="3DE630DD" w14:textId="5428CC05" w:rsidR="002D6343" w:rsidRPr="00A01E54" w:rsidRDefault="002D6343" w:rsidP="002C5B7A">
      <w:pPr>
        <w:rPr>
          <w:b/>
          <w:bCs/>
          <w:sz w:val="24"/>
          <w:szCs w:val="24"/>
        </w:rPr>
      </w:pPr>
      <w:r w:rsidRPr="00A01E54">
        <w:rPr>
          <w:b/>
          <w:bCs/>
          <w:sz w:val="24"/>
          <w:szCs w:val="24"/>
        </w:rPr>
        <w:t xml:space="preserve">New </w:t>
      </w:r>
      <w:r w:rsidR="008A2C11" w:rsidRPr="00A01E54">
        <w:rPr>
          <w:b/>
          <w:bCs/>
          <w:sz w:val="24"/>
          <w:szCs w:val="24"/>
        </w:rPr>
        <w:t>Part</w:t>
      </w:r>
      <w:r w:rsidRPr="00A01E54">
        <w:rPr>
          <w:b/>
          <w:bCs/>
          <w:sz w:val="24"/>
          <w:szCs w:val="24"/>
        </w:rPr>
        <w:t xml:space="preserve"> C Funds</w:t>
      </w:r>
    </w:p>
    <w:p w14:paraId="524C7C7A" w14:textId="379BBFEE" w:rsidR="00327C09" w:rsidRPr="00A01E54" w:rsidRDefault="00E420B9" w:rsidP="002C5B7A">
      <w:pPr>
        <w:rPr>
          <w:sz w:val="24"/>
          <w:szCs w:val="24"/>
        </w:rPr>
      </w:pPr>
      <w:r w:rsidRPr="00A01E54">
        <w:rPr>
          <w:sz w:val="24"/>
          <w:szCs w:val="24"/>
        </w:rPr>
        <w:t xml:space="preserve">If </w:t>
      </w:r>
      <w:r w:rsidR="00A02331" w:rsidRPr="00A01E54">
        <w:rPr>
          <w:sz w:val="24"/>
          <w:szCs w:val="24"/>
        </w:rPr>
        <w:t xml:space="preserve">significant new permanent </w:t>
      </w:r>
      <w:r w:rsidR="008A2C11" w:rsidRPr="00A01E54">
        <w:rPr>
          <w:sz w:val="24"/>
          <w:szCs w:val="24"/>
        </w:rPr>
        <w:t>Part</w:t>
      </w:r>
      <w:r w:rsidR="0077021F" w:rsidRPr="00A01E54">
        <w:rPr>
          <w:sz w:val="24"/>
          <w:szCs w:val="24"/>
        </w:rPr>
        <w:t xml:space="preserve"> C funds become available, </w:t>
      </w:r>
      <w:r w:rsidR="00A70B84" w:rsidRPr="00A01E54">
        <w:rPr>
          <w:sz w:val="24"/>
          <w:szCs w:val="24"/>
        </w:rPr>
        <w:t xml:space="preserve">the priority would be to </w:t>
      </w:r>
      <w:r w:rsidR="000B74FE" w:rsidRPr="00A01E54">
        <w:rPr>
          <w:sz w:val="24"/>
          <w:szCs w:val="24"/>
        </w:rPr>
        <w:t xml:space="preserve">fund the two </w:t>
      </w:r>
      <w:r w:rsidR="008A2C11" w:rsidRPr="00A01E54">
        <w:rPr>
          <w:sz w:val="24"/>
          <w:szCs w:val="24"/>
        </w:rPr>
        <w:t>Part</w:t>
      </w:r>
      <w:r w:rsidR="000B74FE" w:rsidRPr="00A01E54">
        <w:rPr>
          <w:sz w:val="24"/>
          <w:szCs w:val="24"/>
        </w:rPr>
        <w:t xml:space="preserve"> B only funded Centers for Independent Living. </w:t>
      </w:r>
      <w:r w:rsidR="00890CEB" w:rsidRPr="00A01E54">
        <w:rPr>
          <w:sz w:val="24"/>
          <w:szCs w:val="24"/>
        </w:rPr>
        <w:t xml:space="preserve">Currently there are two CILs that do not have a </w:t>
      </w:r>
      <w:r w:rsidR="008A2C11" w:rsidRPr="00A01E54">
        <w:rPr>
          <w:sz w:val="24"/>
          <w:szCs w:val="24"/>
        </w:rPr>
        <w:t>Part</w:t>
      </w:r>
      <w:r w:rsidR="00890CEB" w:rsidRPr="00A01E54">
        <w:rPr>
          <w:sz w:val="24"/>
          <w:szCs w:val="24"/>
        </w:rPr>
        <w:t xml:space="preserve"> C grant, and to increase the stability of our network </w:t>
      </w:r>
      <w:r w:rsidR="00EC3689" w:rsidRPr="00A01E54">
        <w:rPr>
          <w:sz w:val="24"/>
          <w:szCs w:val="24"/>
        </w:rPr>
        <w:t xml:space="preserve">significant new funds should be directed at a grant opportunity for these areas. </w:t>
      </w:r>
      <w:r w:rsidR="000424C4" w:rsidRPr="00A01E54">
        <w:rPr>
          <w:sz w:val="24"/>
          <w:szCs w:val="24"/>
        </w:rPr>
        <w:t xml:space="preserve">Upon the Centers receiving new </w:t>
      </w:r>
      <w:r w:rsidR="008A2C11" w:rsidRPr="00A01E54">
        <w:rPr>
          <w:sz w:val="24"/>
          <w:szCs w:val="24"/>
        </w:rPr>
        <w:t>Part</w:t>
      </w:r>
      <w:r w:rsidR="000424C4" w:rsidRPr="00A01E54">
        <w:rPr>
          <w:sz w:val="24"/>
          <w:szCs w:val="24"/>
        </w:rPr>
        <w:t xml:space="preserve"> C funds, </w:t>
      </w:r>
      <w:r w:rsidR="00327C09" w:rsidRPr="00A01E54">
        <w:rPr>
          <w:sz w:val="24"/>
          <w:szCs w:val="24"/>
        </w:rPr>
        <w:t xml:space="preserve">the state and </w:t>
      </w:r>
      <w:r w:rsidR="008A2C11" w:rsidRPr="00A01E54">
        <w:rPr>
          <w:sz w:val="24"/>
          <w:szCs w:val="24"/>
        </w:rPr>
        <w:t>Part</w:t>
      </w:r>
      <w:r w:rsidR="00327C09" w:rsidRPr="00A01E54">
        <w:rPr>
          <w:sz w:val="24"/>
          <w:szCs w:val="24"/>
        </w:rPr>
        <w:t xml:space="preserve"> B funds will be redistributed in accordance with the funding formula</w:t>
      </w:r>
      <w:r w:rsidR="009723CE" w:rsidRPr="00A01E54">
        <w:rPr>
          <w:sz w:val="24"/>
          <w:szCs w:val="24"/>
        </w:rPr>
        <w:t xml:space="preserve"> to build capacity of the Network</w:t>
      </w:r>
      <w:r w:rsidR="00327C09" w:rsidRPr="00A01E54">
        <w:rPr>
          <w:sz w:val="24"/>
          <w:szCs w:val="24"/>
        </w:rPr>
        <w:t xml:space="preserve">. </w:t>
      </w:r>
    </w:p>
    <w:p w14:paraId="31CD811D" w14:textId="77777777" w:rsidR="00327C09" w:rsidRPr="00A01E54" w:rsidRDefault="00327C09" w:rsidP="002C5B7A">
      <w:pPr>
        <w:rPr>
          <w:sz w:val="24"/>
          <w:szCs w:val="24"/>
        </w:rPr>
      </w:pPr>
    </w:p>
    <w:p w14:paraId="5B9F928B" w14:textId="5434F6CF" w:rsidR="00E420B9" w:rsidRPr="00A01E54" w:rsidRDefault="00327C09" w:rsidP="002C5B7A">
      <w:pPr>
        <w:rPr>
          <w:sz w:val="24"/>
          <w:szCs w:val="24"/>
        </w:rPr>
      </w:pPr>
      <w:r w:rsidRPr="00A01E54">
        <w:rPr>
          <w:sz w:val="24"/>
          <w:szCs w:val="24"/>
        </w:rPr>
        <w:t xml:space="preserve">After all current Centers are receiving </w:t>
      </w:r>
      <w:r w:rsidR="008A2C11" w:rsidRPr="00A01E54">
        <w:rPr>
          <w:sz w:val="24"/>
          <w:szCs w:val="24"/>
        </w:rPr>
        <w:t>Part</w:t>
      </w:r>
      <w:r w:rsidRPr="00A01E54">
        <w:rPr>
          <w:sz w:val="24"/>
          <w:szCs w:val="24"/>
        </w:rPr>
        <w:t xml:space="preserve"> C funds, </w:t>
      </w:r>
      <w:r w:rsidR="009E6FD3" w:rsidRPr="00A01E54">
        <w:rPr>
          <w:sz w:val="24"/>
          <w:szCs w:val="24"/>
        </w:rPr>
        <w:t xml:space="preserve">the next priority will be the establishment of Centers or services in accordance with the </w:t>
      </w:r>
      <w:r w:rsidR="00246E67" w:rsidRPr="00A01E54">
        <w:rPr>
          <w:sz w:val="24"/>
          <w:szCs w:val="24"/>
        </w:rPr>
        <w:t xml:space="preserve">expansion plans being developed under this Plan. </w:t>
      </w:r>
      <w:r w:rsidRPr="00A01E54">
        <w:rPr>
          <w:sz w:val="24"/>
          <w:szCs w:val="24"/>
        </w:rPr>
        <w:t xml:space="preserve"> </w:t>
      </w:r>
    </w:p>
    <w:p w14:paraId="31A54C7C" w14:textId="2D740604" w:rsidR="004F7FFB" w:rsidRPr="00A01E54" w:rsidRDefault="004F7FFB" w:rsidP="002C5B7A">
      <w:pPr>
        <w:rPr>
          <w:sz w:val="24"/>
          <w:szCs w:val="24"/>
        </w:rPr>
      </w:pPr>
    </w:p>
    <w:p w14:paraId="5CF52989" w14:textId="40B29EA1" w:rsidR="00AA2155" w:rsidRPr="00A01E54" w:rsidRDefault="00AA2155" w:rsidP="002C5B7A">
      <w:pPr>
        <w:rPr>
          <w:b/>
          <w:bCs/>
          <w:sz w:val="24"/>
          <w:szCs w:val="24"/>
        </w:rPr>
      </w:pPr>
      <w:r w:rsidRPr="00A01E54">
        <w:rPr>
          <w:b/>
          <w:bCs/>
          <w:sz w:val="24"/>
          <w:szCs w:val="24"/>
        </w:rPr>
        <w:t xml:space="preserve">New </w:t>
      </w:r>
      <w:r w:rsidR="008A2C11" w:rsidRPr="00A01E54">
        <w:rPr>
          <w:b/>
          <w:bCs/>
          <w:sz w:val="24"/>
          <w:szCs w:val="24"/>
        </w:rPr>
        <w:t>Part</w:t>
      </w:r>
      <w:r w:rsidRPr="00A01E54">
        <w:rPr>
          <w:b/>
          <w:bCs/>
          <w:sz w:val="24"/>
          <w:szCs w:val="24"/>
        </w:rPr>
        <w:t xml:space="preserve"> B Funds</w:t>
      </w:r>
    </w:p>
    <w:p w14:paraId="44475718" w14:textId="01884831" w:rsidR="00AA2155" w:rsidRPr="00A01E54" w:rsidRDefault="00AA2155" w:rsidP="002C5B7A">
      <w:pPr>
        <w:rPr>
          <w:sz w:val="24"/>
          <w:szCs w:val="24"/>
        </w:rPr>
      </w:pPr>
      <w:r w:rsidRPr="00A01E54">
        <w:rPr>
          <w:sz w:val="24"/>
          <w:szCs w:val="24"/>
        </w:rPr>
        <w:t xml:space="preserve">If significant new permanent </w:t>
      </w:r>
      <w:r w:rsidR="008A2C11" w:rsidRPr="00A01E54">
        <w:rPr>
          <w:sz w:val="24"/>
          <w:szCs w:val="24"/>
        </w:rPr>
        <w:t>Part</w:t>
      </w:r>
      <w:r w:rsidRPr="00A01E54">
        <w:rPr>
          <w:sz w:val="24"/>
          <w:szCs w:val="24"/>
        </w:rPr>
        <w:t xml:space="preserve"> </w:t>
      </w:r>
      <w:r w:rsidR="00246E67" w:rsidRPr="00A01E54">
        <w:rPr>
          <w:sz w:val="24"/>
          <w:szCs w:val="24"/>
        </w:rPr>
        <w:t>B</w:t>
      </w:r>
      <w:r w:rsidRPr="00A01E54">
        <w:rPr>
          <w:sz w:val="24"/>
          <w:szCs w:val="24"/>
        </w:rPr>
        <w:t xml:space="preserve"> funds become available, the priority would be to </w:t>
      </w:r>
      <w:r w:rsidR="00BE0162" w:rsidRPr="00A01E54">
        <w:rPr>
          <w:sz w:val="24"/>
          <w:szCs w:val="24"/>
        </w:rPr>
        <w:t xml:space="preserve">establish all Centers at the minimum base funding as outlined in this plan. </w:t>
      </w:r>
      <w:r w:rsidR="00A50F5C" w:rsidRPr="00A01E54">
        <w:rPr>
          <w:sz w:val="24"/>
          <w:szCs w:val="24"/>
        </w:rPr>
        <w:t xml:space="preserve">If funding is in excess of the </w:t>
      </w:r>
      <w:r w:rsidR="00A50F5C" w:rsidRPr="00A01E54">
        <w:rPr>
          <w:sz w:val="24"/>
          <w:szCs w:val="24"/>
        </w:rPr>
        <w:lastRenderedPageBreak/>
        <w:t xml:space="preserve">minimum base funding needed, it will be distributed by formula </w:t>
      </w:r>
      <w:r w:rsidR="009723CE" w:rsidRPr="00A01E54">
        <w:rPr>
          <w:sz w:val="24"/>
          <w:szCs w:val="24"/>
        </w:rPr>
        <w:t xml:space="preserve">as detailed in this plan to build capacity of the Network. </w:t>
      </w:r>
    </w:p>
    <w:p w14:paraId="5EC75064" w14:textId="1F63FEBF" w:rsidR="009723CE" w:rsidRPr="00A01E54" w:rsidRDefault="009723CE" w:rsidP="002C5B7A">
      <w:pPr>
        <w:rPr>
          <w:sz w:val="24"/>
          <w:szCs w:val="24"/>
        </w:rPr>
      </w:pPr>
    </w:p>
    <w:p w14:paraId="5A30A6DF" w14:textId="3D405595" w:rsidR="009723CE" w:rsidRPr="00A01E54" w:rsidRDefault="009723CE" w:rsidP="002C5B7A">
      <w:pPr>
        <w:rPr>
          <w:sz w:val="24"/>
          <w:szCs w:val="24"/>
        </w:rPr>
      </w:pPr>
      <w:r w:rsidRPr="00A01E54">
        <w:rPr>
          <w:sz w:val="24"/>
          <w:szCs w:val="24"/>
        </w:rPr>
        <w:t xml:space="preserve">If significant new funds become available, the next priority will be the establishment of Centers or services in accordance with the expansion plans being developed under this Plan.  </w:t>
      </w:r>
    </w:p>
    <w:p w14:paraId="5717A08B" w14:textId="7FE503E3" w:rsidR="004F7FFB" w:rsidRPr="00A01E54" w:rsidRDefault="004F7FFB" w:rsidP="002C5B7A">
      <w:pPr>
        <w:rPr>
          <w:sz w:val="24"/>
          <w:szCs w:val="24"/>
        </w:rPr>
      </w:pPr>
    </w:p>
    <w:p w14:paraId="32E46955" w14:textId="6C7DDEAF" w:rsidR="00AA2155" w:rsidRPr="00A01E54" w:rsidRDefault="00AA2155" w:rsidP="002C5B7A">
      <w:pPr>
        <w:rPr>
          <w:b/>
          <w:bCs/>
          <w:sz w:val="24"/>
          <w:szCs w:val="24"/>
        </w:rPr>
      </w:pPr>
      <w:r w:rsidRPr="00A01E54">
        <w:rPr>
          <w:b/>
          <w:bCs/>
          <w:sz w:val="24"/>
          <w:szCs w:val="24"/>
        </w:rPr>
        <w:t>New State Funds</w:t>
      </w:r>
    </w:p>
    <w:p w14:paraId="1AD29265" w14:textId="6CBAD7E7" w:rsidR="009723CE" w:rsidRPr="00A01E54" w:rsidRDefault="009723CE" w:rsidP="002C5B7A">
      <w:pPr>
        <w:rPr>
          <w:sz w:val="24"/>
          <w:szCs w:val="24"/>
        </w:rPr>
      </w:pPr>
      <w:r w:rsidRPr="00A01E54">
        <w:rPr>
          <w:sz w:val="24"/>
          <w:szCs w:val="24"/>
        </w:rPr>
        <w:t xml:space="preserve">If significant new </w:t>
      </w:r>
      <w:r w:rsidR="00510616" w:rsidRPr="00A01E54">
        <w:rPr>
          <w:sz w:val="24"/>
          <w:szCs w:val="24"/>
        </w:rPr>
        <w:t>non-temporary</w:t>
      </w:r>
      <w:r w:rsidRPr="00A01E54">
        <w:rPr>
          <w:sz w:val="24"/>
          <w:szCs w:val="24"/>
        </w:rPr>
        <w:t xml:space="preserve"> state funds become available, the priority would be to establish all Centers at the minimum base funding as outlined in this plan. If funding is in excess of the minimum base funding needed, it will be distributed by formula as detailed in this plan to build capacity of the Network. </w:t>
      </w:r>
    </w:p>
    <w:p w14:paraId="1B46FCF1" w14:textId="77777777" w:rsidR="009723CE" w:rsidRPr="00A01E54" w:rsidRDefault="009723CE" w:rsidP="002C5B7A">
      <w:pPr>
        <w:rPr>
          <w:sz w:val="24"/>
          <w:szCs w:val="24"/>
        </w:rPr>
      </w:pPr>
    </w:p>
    <w:p w14:paraId="0D6271A3" w14:textId="77777777" w:rsidR="009723CE" w:rsidRPr="00A01E54" w:rsidRDefault="009723CE" w:rsidP="002C5B7A">
      <w:pPr>
        <w:rPr>
          <w:sz w:val="24"/>
          <w:szCs w:val="24"/>
        </w:rPr>
      </w:pPr>
      <w:r w:rsidRPr="00A01E54">
        <w:rPr>
          <w:sz w:val="24"/>
          <w:szCs w:val="24"/>
        </w:rPr>
        <w:t xml:space="preserve">If significant new funds become available, the next priority will be the establishment of Centers or services in accordance with the expansion plans being developed under this Plan.  </w:t>
      </w:r>
    </w:p>
    <w:p w14:paraId="0D79DC86" w14:textId="2A12C95D" w:rsidR="002D6343" w:rsidRPr="00A01E54" w:rsidRDefault="002D6343" w:rsidP="002C5B7A">
      <w:pPr>
        <w:rPr>
          <w:sz w:val="24"/>
          <w:szCs w:val="24"/>
        </w:rPr>
      </w:pPr>
    </w:p>
    <w:p w14:paraId="2DC3BB72" w14:textId="1026EB09" w:rsidR="00D17FD0" w:rsidRPr="00A01E54" w:rsidRDefault="00D17FD0" w:rsidP="002C5B7A">
      <w:pPr>
        <w:rPr>
          <w:b/>
          <w:bCs/>
          <w:sz w:val="24"/>
          <w:szCs w:val="24"/>
        </w:rPr>
      </w:pPr>
      <w:r w:rsidRPr="00A01E54">
        <w:rPr>
          <w:b/>
          <w:bCs/>
          <w:sz w:val="24"/>
          <w:szCs w:val="24"/>
        </w:rPr>
        <w:t xml:space="preserve">Unserved Counties </w:t>
      </w:r>
    </w:p>
    <w:tbl>
      <w:tblPr>
        <w:tblStyle w:val="TableGrid"/>
        <w:tblW w:w="9265" w:type="dxa"/>
        <w:tblLayout w:type="fixed"/>
        <w:tblLook w:val="04A0" w:firstRow="1" w:lastRow="0" w:firstColumn="1" w:lastColumn="0" w:noHBand="0" w:noVBand="1"/>
      </w:tblPr>
      <w:tblGrid>
        <w:gridCol w:w="2245"/>
        <w:gridCol w:w="2340"/>
        <w:gridCol w:w="2430"/>
        <w:gridCol w:w="2250"/>
      </w:tblGrid>
      <w:tr w:rsidR="00A01E54" w:rsidRPr="00A01E54" w14:paraId="1EDC78B7" w14:textId="77777777" w:rsidTr="005B795C">
        <w:trPr>
          <w:trHeight w:val="300"/>
        </w:trPr>
        <w:tc>
          <w:tcPr>
            <w:tcW w:w="2245" w:type="dxa"/>
            <w:noWrap/>
            <w:hideMark/>
          </w:tcPr>
          <w:p w14:paraId="4497CA5E"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Allen County</w:t>
            </w:r>
          </w:p>
        </w:tc>
        <w:tc>
          <w:tcPr>
            <w:tcW w:w="2340" w:type="dxa"/>
            <w:noWrap/>
            <w:hideMark/>
          </w:tcPr>
          <w:p w14:paraId="0E3B5C08"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Jackson County</w:t>
            </w:r>
          </w:p>
        </w:tc>
        <w:tc>
          <w:tcPr>
            <w:tcW w:w="2430" w:type="dxa"/>
            <w:noWrap/>
            <w:hideMark/>
          </w:tcPr>
          <w:p w14:paraId="16465741"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Muskingum County</w:t>
            </w:r>
          </w:p>
        </w:tc>
        <w:tc>
          <w:tcPr>
            <w:tcW w:w="2250" w:type="dxa"/>
            <w:noWrap/>
            <w:hideMark/>
          </w:tcPr>
          <w:p w14:paraId="238E22DF"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Seneca County</w:t>
            </w:r>
          </w:p>
        </w:tc>
      </w:tr>
      <w:tr w:rsidR="00A01E54" w:rsidRPr="00A01E54" w14:paraId="531EF551" w14:textId="77777777" w:rsidTr="005B795C">
        <w:trPr>
          <w:trHeight w:val="300"/>
        </w:trPr>
        <w:tc>
          <w:tcPr>
            <w:tcW w:w="2245" w:type="dxa"/>
            <w:noWrap/>
            <w:hideMark/>
          </w:tcPr>
          <w:p w14:paraId="0B0FC4B3" w14:textId="77777777" w:rsidR="00D17FD0" w:rsidRPr="007A79D8"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strike/>
              </w:rPr>
            </w:pPr>
            <w:r w:rsidRPr="007A79D8">
              <w:rPr>
                <w:strike/>
                <w:color w:val="FF0000"/>
              </w:rPr>
              <w:t>Athens County</w:t>
            </w:r>
          </w:p>
        </w:tc>
        <w:tc>
          <w:tcPr>
            <w:tcW w:w="2340" w:type="dxa"/>
            <w:noWrap/>
            <w:hideMark/>
          </w:tcPr>
          <w:p w14:paraId="76F9ADB0"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Lawrence County</w:t>
            </w:r>
          </w:p>
        </w:tc>
        <w:tc>
          <w:tcPr>
            <w:tcW w:w="2430" w:type="dxa"/>
            <w:noWrap/>
            <w:hideMark/>
          </w:tcPr>
          <w:p w14:paraId="63892EA6"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Noble County</w:t>
            </w:r>
          </w:p>
        </w:tc>
        <w:tc>
          <w:tcPr>
            <w:tcW w:w="2250" w:type="dxa"/>
            <w:noWrap/>
            <w:hideMark/>
          </w:tcPr>
          <w:p w14:paraId="20CF7DEF"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Shelby County</w:t>
            </w:r>
          </w:p>
        </w:tc>
      </w:tr>
      <w:tr w:rsidR="00A01E54" w:rsidRPr="00A01E54" w14:paraId="21562848" w14:textId="77777777" w:rsidTr="005B795C">
        <w:trPr>
          <w:trHeight w:val="300"/>
        </w:trPr>
        <w:tc>
          <w:tcPr>
            <w:tcW w:w="2245" w:type="dxa"/>
            <w:noWrap/>
            <w:hideMark/>
          </w:tcPr>
          <w:p w14:paraId="65B606CE"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Auglaize County</w:t>
            </w:r>
          </w:p>
        </w:tc>
        <w:tc>
          <w:tcPr>
            <w:tcW w:w="2340" w:type="dxa"/>
            <w:noWrap/>
            <w:hideMark/>
          </w:tcPr>
          <w:p w14:paraId="132FF9A3"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Logan County</w:t>
            </w:r>
          </w:p>
        </w:tc>
        <w:tc>
          <w:tcPr>
            <w:tcW w:w="2430" w:type="dxa"/>
            <w:noWrap/>
            <w:hideMark/>
          </w:tcPr>
          <w:p w14:paraId="32888BCD"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Paulding County</w:t>
            </w:r>
          </w:p>
        </w:tc>
        <w:tc>
          <w:tcPr>
            <w:tcW w:w="2250" w:type="dxa"/>
            <w:noWrap/>
            <w:hideMark/>
          </w:tcPr>
          <w:p w14:paraId="3B680A0B"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Van Wert County</w:t>
            </w:r>
          </w:p>
        </w:tc>
      </w:tr>
      <w:tr w:rsidR="00A01E54" w:rsidRPr="00A01E54" w14:paraId="247A2644" w14:textId="77777777" w:rsidTr="005B795C">
        <w:trPr>
          <w:trHeight w:val="300"/>
        </w:trPr>
        <w:tc>
          <w:tcPr>
            <w:tcW w:w="2245" w:type="dxa"/>
            <w:noWrap/>
            <w:hideMark/>
          </w:tcPr>
          <w:p w14:paraId="0154154C"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Champaign County</w:t>
            </w:r>
          </w:p>
        </w:tc>
        <w:tc>
          <w:tcPr>
            <w:tcW w:w="2340" w:type="dxa"/>
            <w:noWrap/>
            <w:hideMark/>
          </w:tcPr>
          <w:p w14:paraId="11C1AE7F"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Madison County</w:t>
            </w:r>
          </w:p>
        </w:tc>
        <w:tc>
          <w:tcPr>
            <w:tcW w:w="2430" w:type="dxa"/>
            <w:noWrap/>
            <w:hideMark/>
          </w:tcPr>
          <w:p w14:paraId="4E500638"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Perry County</w:t>
            </w:r>
          </w:p>
        </w:tc>
        <w:tc>
          <w:tcPr>
            <w:tcW w:w="2250" w:type="dxa"/>
            <w:noWrap/>
            <w:hideMark/>
          </w:tcPr>
          <w:p w14:paraId="6F0B6DA4"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Vinton County</w:t>
            </w:r>
          </w:p>
        </w:tc>
      </w:tr>
      <w:tr w:rsidR="00A01E54" w:rsidRPr="00A01E54" w14:paraId="55166115" w14:textId="77777777" w:rsidTr="005B795C">
        <w:trPr>
          <w:trHeight w:val="300"/>
        </w:trPr>
        <w:tc>
          <w:tcPr>
            <w:tcW w:w="2245" w:type="dxa"/>
            <w:noWrap/>
            <w:hideMark/>
          </w:tcPr>
          <w:p w14:paraId="7D1AB193"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Clinton County</w:t>
            </w:r>
          </w:p>
        </w:tc>
        <w:tc>
          <w:tcPr>
            <w:tcW w:w="2340" w:type="dxa"/>
            <w:noWrap/>
            <w:hideMark/>
          </w:tcPr>
          <w:p w14:paraId="041B616C"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Marion County</w:t>
            </w:r>
          </w:p>
        </w:tc>
        <w:tc>
          <w:tcPr>
            <w:tcW w:w="2430" w:type="dxa"/>
            <w:noWrap/>
            <w:hideMark/>
          </w:tcPr>
          <w:p w14:paraId="29751A04"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Pickaway County</w:t>
            </w:r>
          </w:p>
        </w:tc>
        <w:tc>
          <w:tcPr>
            <w:tcW w:w="2250" w:type="dxa"/>
            <w:noWrap/>
            <w:hideMark/>
          </w:tcPr>
          <w:p w14:paraId="0C73E49F"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Washington County</w:t>
            </w:r>
          </w:p>
        </w:tc>
      </w:tr>
      <w:tr w:rsidR="00A01E54" w:rsidRPr="00A01E54" w14:paraId="1DADB22D" w14:textId="77777777" w:rsidTr="005B795C">
        <w:trPr>
          <w:trHeight w:val="300"/>
        </w:trPr>
        <w:tc>
          <w:tcPr>
            <w:tcW w:w="2245" w:type="dxa"/>
            <w:noWrap/>
            <w:hideMark/>
          </w:tcPr>
          <w:p w14:paraId="56973ABE"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Darke County</w:t>
            </w:r>
          </w:p>
        </w:tc>
        <w:tc>
          <w:tcPr>
            <w:tcW w:w="2340" w:type="dxa"/>
            <w:noWrap/>
            <w:hideMark/>
          </w:tcPr>
          <w:p w14:paraId="02B57C3F"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Meigs County</w:t>
            </w:r>
          </w:p>
        </w:tc>
        <w:tc>
          <w:tcPr>
            <w:tcW w:w="2430" w:type="dxa"/>
            <w:noWrap/>
            <w:hideMark/>
          </w:tcPr>
          <w:p w14:paraId="076C1B9C"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Pike County</w:t>
            </w:r>
          </w:p>
        </w:tc>
        <w:tc>
          <w:tcPr>
            <w:tcW w:w="2250" w:type="dxa"/>
            <w:noWrap/>
            <w:hideMark/>
          </w:tcPr>
          <w:p w14:paraId="596BF548"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Wyandot County</w:t>
            </w:r>
          </w:p>
        </w:tc>
      </w:tr>
      <w:tr w:rsidR="00A01E54" w:rsidRPr="00A01E54" w14:paraId="3B5FDF7D" w14:textId="77777777" w:rsidTr="005B795C">
        <w:trPr>
          <w:trHeight w:val="300"/>
        </w:trPr>
        <w:tc>
          <w:tcPr>
            <w:tcW w:w="2245" w:type="dxa"/>
            <w:noWrap/>
            <w:hideMark/>
          </w:tcPr>
          <w:p w14:paraId="2B992989"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Fayette County</w:t>
            </w:r>
          </w:p>
        </w:tc>
        <w:tc>
          <w:tcPr>
            <w:tcW w:w="2340" w:type="dxa"/>
            <w:noWrap/>
            <w:hideMark/>
          </w:tcPr>
          <w:p w14:paraId="2DDB47A9"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Mercer County</w:t>
            </w:r>
          </w:p>
        </w:tc>
        <w:tc>
          <w:tcPr>
            <w:tcW w:w="2430" w:type="dxa"/>
            <w:noWrap/>
            <w:hideMark/>
          </w:tcPr>
          <w:p w14:paraId="5058DE88"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Putnam County</w:t>
            </w:r>
          </w:p>
        </w:tc>
        <w:tc>
          <w:tcPr>
            <w:tcW w:w="2250" w:type="dxa"/>
            <w:noWrap/>
            <w:hideMark/>
          </w:tcPr>
          <w:p w14:paraId="7C5DF3D3"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p>
        </w:tc>
      </w:tr>
      <w:tr w:rsidR="00A01E54" w:rsidRPr="00A01E54" w14:paraId="1B180C72" w14:textId="77777777" w:rsidTr="005B795C">
        <w:trPr>
          <w:trHeight w:val="300"/>
        </w:trPr>
        <w:tc>
          <w:tcPr>
            <w:tcW w:w="2245" w:type="dxa"/>
            <w:noWrap/>
            <w:hideMark/>
          </w:tcPr>
          <w:p w14:paraId="680D7F5F"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Gallia County</w:t>
            </w:r>
          </w:p>
        </w:tc>
        <w:tc>
          <w:tcPr>
            <w:tcW w:w="2340" w:type="dxa"/>
            <w:noWrap/>
            <w:hideMark/>
          </w:tcPr>
          <w:p w14:paraId="68DC4BDB"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 xml:space="preserve">Miami County             </w:t>
            </w:r>
          </w:p>
        </w:tc>
        <w:tc>
          <w:tcPr>
            <w:tcW w:w="2430" w:type="dxa"/>
            <w:noWrap/>
            <w:hideMark/>
          </w:tcPr>
          <w:p w14:paraId="6657036C"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Ross County</w:t>
            </w:r>
          </w:p>
        </w:tc>
        <w:tc>
          <w:tcPr>
            <w:tcW w:w="2250" w:type="dxa"/>
            <w:noWrap/>
            <w:hideMark/>
          </w:tcPr>
          <w:p w14:paraId="332B3188"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p>
        </w:tc>
      </w:tr>
      <w:tr w:rsidR="00A01E54" w:rsidRPr="00A01E54" w14:paraId="08DA7E18" w14:textId="77777777" w:rsidTr="005B795C">
        <w:trPr>
          <w:trHeight w:val="300"/>
        </w:trPr>
        <w:tc>
          <w:tcPr>
            <w:tcW w:w="2245" w:type="dxa"/>
            <w:noWrap/>
            <w:hideMark/>
          </w:tcPr>
          <w:p w14:paraId="04A22352"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Hancock County</w:t>
            </w:r>
          </w:p>
        </w:tc>
        <w:tc>
          <w:tcPr>
            <w:tcW w:w="2340" w:type="dxa"/>
            <w:noWrap/>
            <w:hideMark/>
          </w:tcPr>
          <w:p w14:paraId="5B31B337"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Monroe County</w:t>
            </w:r>
          </w:p>
        </w:tc>
        <w:tc>
          <w:tcPr>
            <w:tcW w:w="2430" w:type="dxa"/>
          </w:tcPr>
          <w:p w14:paraId="1CB52830"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Sandusky County</w:t>
            </w:r>
          </w:p>
        </w:tc>
        <w:tc>
          <w:tcPr>
            <w:tcW w:w="2250" w:type="dxa"/>
            <w:noWrap/>
            <w:hideMark/>
          </w:tcPr>
          <w:p w14:paraId="6CD37FCB"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
              </w:rPr>
            </w:pPr>
          </w:p>
        </w:tc>
      </w:tr>
      <w:tr w:rsidR="00D17FD0" w:rsidRPr="00A01E54" w14:paraId="5837A0C2" w14:textId="77777777" w:rsidTr="005B795C">
        <w:trPr>
          <w:trHeight w:val="300"/>
        </w:trPr>
        <w:tc>
          <w:tcPr>
            <w:tcW w:w="2245" w:type="dxa"/>
            <w:noWrap/>
            <w:hideMark/>
          </w:tcPr>
          <w:p w14:paraId="41240F33"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Hardin County</w:t>
            </w:r>
          </w:p>
        </w:tc>
        <w:tc>
          <w:tcPr>
            <w:tcW w:w="2340" w:type="dxa"/>
            <w:noWrap/>
            <w:hideMark/>
          </w:tcPr>
          <w:p w14:paraId="1F67DF03"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Morgan County</w:t>
            </w:r>
          </w:p>
        </w:tc>
        <w:tc>
          <w:tcPr>
            <w:tcW w:w="2430" w:type="dxa"/>
          </w:tcPr>
          <w:p w14:paraId="6EE33481"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Scioto County</w:t>
            </w:r>
          </w:p>
        </w:tc>
        <w:tc>
          <w:tcPr>
            <w:tcW w:w="2250" w:type="dxa"/>
            <w:noWrap/>
            <w:hideMark/>
          </w:tcPr>
          <w:p w14:paraId="1D621E78"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p>
        </w:tc>
      </w:tr>
    </w:tbl>
    <w:p w14:paraId="40136F0B" w14:textId="77777777" w:rsidR="00D17FD0" w:rsidRPr="00A01E54" w:rsidRDefault="00D17FD0" w:rsidP="002C5B7A">
      <w:pPr>
        <w:rPr>
          <w:b/>
          <w:bCs/>
          <w:sz w:val="24"/>
          <w:szCs w:val="24"/>
        </w:rPr>
      </w:pPr>
    </w:p>
    <w:p w14:paraId="07626FBA" w14:textId="1DD5DAAD" w:rsidR="00D26D24" w:rsidRPr="00A01E54" w:rsidRDefault="00D26D24" w:rsidP="002C5B7A">
      <w:pPr>
        <w:rPr>
          <w:sz w:val="24"/>
          <w:szCs w:val="24"/>
        </w:rPr>
      </w:pPr>
    </w:p>
    <w:p w14:paraId="3032D7A5" w14:textId="77777777" w:rsidR="00764B4F" w:rsidRPr="00A01E54" w:rsidRDefault="00764B4F" w:rsidP="002C5B7A">
      <w:pPr>
        <w:rPr>
          <w:sz w:val="24"/>
          <w:szCs w:val="24"/>
        </w:rPr>
      </w:pPr>
    </w:p>
    <w:p w14:paraId="62321FD0" w14:textId="2987A2A5" w:rsidR="00273DA9" w:rsidRPr="00A01E54" w:rsidRDefault="00273DA9" w:rsidP="002C5B7A">
      <w:pPr>
        <w:rPr>
          <w:sz w:val="24"/>
          <w:szCs w:val="24"/>
        </w:rPr>
      </w:pPr>
      <w:r w:rsidRPr="00A01E54">
        <w:rPr>
          <w:sz w:val="24"/>
          <w:szCs w:val="24"/>
        </w:rPr>
        <w:t>Action/process for distribution of funds relinquished or removed from a Center and/or if a Center closes.</w:t>
      </w:r>
    </w:p>
    <w:p w14:paraId="53775547" w14:textId="77777777" w:rsidR="00764B4F" w:rsidRPr="00A01E54" w:rsidRDefault="00764B4F" w:rsidP="002C5B7A">
      <w:pPr>
        <w:rPr>
          <w:sz w:val="24"/>
          <w:szCs w:val="24"/>
        </w:rPr>
      </w:pPr>
    </w:p>
    <w:p w14:paraId="3C52AFC0" w14:textId="77777777" w:rsidR="00501258" w:rsidRPr="00A01E54" w:rsidRDefault="00501258" w:rsidP="002C5B7A">
      <w:pPr>
        <w:rPr>
          <w:sz w:val="24"/>
          <w:szCs w:val="24"/>
        </w:rPr>
      </w:pPr>
    </w:p>
    <w:p w14:paraId="615BB0B1" w14:textId="7418BD3D" w:rsidR="00130752" w:rsidRPr="00A01E54" w:rsidRDefault="008A2C11" w:rsidP="002C5B7A">
      <w:pPr>
        <w:rPr>
          <w:b/>
          <w:bCs/>
          <w:sz w:val="24"/>
          <w:szCs w:val="24"/>
        </w:rPr>
      </w:pPr>
      <w:r w:rsidRPr="00A01E54">
        <w:rPr>
          <w:b/>
          <w:bCs/>
          <w:sz w:val="24"/>
          <w:szCs w:val="24"/>
        </w:rPr>
        <w:t>Part</w:t>
      </w:r>
      <w:r w:rsidR="00501258" w:rsidRPr="00A01E54">
        <w:rPr>
          <w:b/>
          <w:bCs/>
          <w:sz w:val="24"/>
          <w:szCs w:val="24"/>
        </w:rPr>
        <w:t xml:space="preserve"> C Funding </w:t>
      </w:r>
    </w:p>
    <w:p w14:paraId="21538D03" w14:textId="77777777" w:rsidR="00501258" w:rsidRPr="00A01E54" w:rsidRDefault="00501258" w:rsidP="002C5B7A">
      <w:pPr>
        <w:rPr>
          <w:b/>
          <w:bCs/>
          <w:sz w:val="24"/>
          <w:szCs w:val="24"/>
        </w:rPr>
      </w:pPr>
    </w:p>
    <w:p w14:paraId="216B6084" w14:textId="290E9EFC" w:rsidR="00130752" w:rsidRPr="00A01E54" w:rsidRDefault="00130752" w:rsidP="002C5B7A">
      <w:pPr>
        <w:rPr>
          <w:sz w:val="24"/>
          <w:szCs w:val="24"/>
        </w:rPr>
      </w:pPr>
      <w:r w:rsidRPr="00A01E54">
        <w:rPr>
          <w:sz w:val="24"/>
          <w:szCs w:val="24"/>
        </w:rPr>
        <w:t xml:space="preserve">In the event a Title VII </w:t>
      </w:r>
      <w:r w:rsidR="008A2C11" w:rsidRPr="00A01E54">
        <w:rPr>
          <w:sz w:val="24"/>
          <w:szCs w:val="24"/>
        </w:rPr>
        <w:t>Part</w:t>
      </w:r>
      <w:r w:rsidRPr="00A01E54">
        <w:rPr>
          <w:sz w:val="24"/>
          <w:szCs w:val="24"/>
        </w:rPr>
        <w:t xml:space="preserve"> C funded Center should close or forfeit/lose funding, the Ohio IL Network will formally submit to the Administration for Community Living a recommendation </w:t>
      </w:r>
      <w:r w:rsidRPr="00A01E54">
        <w:rPr>
          <w:sz w:val="24"/>
          <w:szCs w:val="24"/>
        </w:rPr>
        <w:lastRenderedPageBreak/>
        <w:t xml:space="preserve">on the most effective use of the funding to achieve the goals of this plan for the Network of Centers for Independent Living within 30 days of being made aware of the loss of funds. </w:t>
      </w:r>
    </w:p>
    <w:p w14:paraId="2F6269D1" w14:textId="77777777" w:rsidR="00130752" w:rsidRPr="00A01E54" w:rsidRDefault="00130752" w:rsidP="002C5B7A">
      <w:pPr>
        <w:rPr>
          <w:sz w:val="24"/>
          <w:szCs w:val="24"/>
        </w:rPr>
      </w:pPr>
    </w:p>
    <w:p w14:paraId="6D8243CD" w14:textId="77777777" w:rsidR="00130752" w:rsidRPr="00A01E54" w:rsidRDefault="00130752" w:rsidP="002C5B7A">
      <w:pPr>
        <w:rPr>
          <w:sz w:val="24"/>
          <w:szCs w:val="24"/>
        </w:rPr>
      </w:pPr>
      <w:r w:rsidRPr="00A01E54">
        <w:rPr>
          <w:sz w:val="24"/>
          <w:szCs w:val="24"/>
        </w:rPr>
        <w:t>The recommendations will be made from the following options:</w:t>
      </w:r>
    </w:p>
    <w:p w14:paraId="396FF740" w14:textId="77777777" w:rsidR="00130752" w:rsidRPr="00A01E54" w:rsidRDefault="00130752" w:rsidP="002C5B7A">
      <w:pPr>
        <w:pStyle w:val="ListParagraph"/>
        <w:numPr>
          <w:ilvl w:val="1"/>
          <w:numId w:val="7"/>
        </w:numPr>
      </w:pPr>
      <w:r w:rsidRPr="00A01E54">
        <w:t xml:space="preserve">Reissuing a new grant competition for the same territory, </w:t>
      </w:r>
    </w:p>
    <w:p w14:paraId="176D1BC2" w14:textId="77777777" w:rsidR="00130752" w:rsidRPr="00A01E54" w:rsidRDefault="00130752" w:rsidP="002C5B7A">
      <w:pPr>
        <w:pStyle w:val="ListParagraph"/>
        <w:numPr>
          <w:ilvl w:val="1"/>
          <w:numId w:val="7"/>
        </w:numPr>
      </w:pPr>
      <w:r w:rsidRPr="00A01E54">
        <w:t>Issuing a new competition for a new grant in a similar region with possible additions or reductions of counties based on the award amount,</w:t>
      </w:r>
    </w:p>
    <w:p w14:paraId="4FCE9C38" w14:textId="77777777" w:rsidR="00130752" w:rsidRPr="00A01E54" w:rsidRDefault="00130752" w:rsidP="002C5B7A">
      <w:pPr>
        <w:pStyle w:val="ListParagraph"/>
        <w:numPr>
          <w:ilvl w:val="1"/>
          <w:numId w:val="7"/>
        </w:numPr>
      </w:pPr>
      <w:r w:rsidRPr="00A01E54">
        <w:t>A redistribution of funds to existing Centers that follows the distribution as established by this Plan.</w:t>
      </w:r>
    </w:p>
    <w:p w14:paraId="444BF9C5" w14:textId="77777777" w:rsidR="00130752" w:rsidRPr="00A01E54" w:rsidRDefault="00130752" w:rsidP="002C5B7A">
      <w:pPr>
        <w:rPr>
          <w:sz w:val="24"/>
          <w:szCs w:val="24"/>
        </w:rPr>
      </w:pPr>
    </w:p>
    <w:p w14:paraId="267E0555" w14:textId="7E12739D" w:rsidR="00501258" w:rsidRPr="00A01E54" w:rsidRDefault="0013075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40"/>
        <w:rPr>
          <w:szCs w:val="24"/>
        </w:rPr>
      </w:pPr>
      <w:r w:rsidRPr="00A01E54">
        <w:rPr>
          <w:szCs w:val="24"/>
        </w:rPr>
        <w:t xml:space="preserve">The Ohio IL Network believes the opportunity to provide the Administration for Community Living input in this decision increases consumer control and upholds the Independent Living Philosophy and the intent of this Plan.  </w:t>
      </w:r>
    </w:p>
    <w:p w14:paraId="3C525B6A" w14:textId="677CCF30" w:rsidR="00501258" w:rsidRPr="00A01E54" w:rsidRDefault="008A2C11" w:rsidP="002C5B7A">
      <w:pPr>
        <w:rPr>
          <w:b/>
          <w:bCs/>
          <w:sz w:val="24"/>
          <w:szCs w:val="24"/>
        </w:rPr>
      </w:pPr>
      <w:r w:rsidRPr="00A01E54">
        <w:rPr>
          <w:b/>
          <w:bCs/>
          <w:sz w:val="24"/>
          <w:szCs w:val="24"/>
        </w:rPr>
        <w:t>Part</w:t>
      </w:r>
      <w:r w:rsidR="00652269" w:rsidRPr="00A01E54">
        <w:rPr>
          <w:b/>
          <w:bCs/>
          <w:sz w:val="24"/>
          <w:szCs w:val="24"/>
        </w:rPr>
        <w:t xml:space="preserve"> B/State Funds </w:t>
      </w:r>
    </w:p>
    <w:p w14:paraId="69D8365A" w14:textId="46118A94" w:rsidR="009E410D" w:rsidRPr="00A01E54" w:rsidRDefault="009E410D" w:rsidP="002C5B7A">
      <w:pPr>
        <w:rPr>
          <w:sz w:val="24"/>
          <w:szCs w:val="24"/>
        </w:rPr>
      </w:pPr>
      <w:r w:rsidRPr="00A01E54">
        <w:rPr>
          <w:sz w:val="24"/>
          <w:szCs w:val="24"/>
        </w:rPr>
        <w:t xml:space="preserve">In the event a Title VII </w:t>
      </w:r>
      <w:r w:rsidR="008A2C11" w:rsidRPr="00A01E54">
        <w:rPr>
          <w:sz w:val="24"/>
          <w:szCs w:val="24"/>
        </w:rPr>
        <w:t>Part</w:t>
      </w:r>
      <w:r w:rsidRPr="00A01E54">
        <w:rPr>
          <w:sz w:val="24"/>
          <w:szCs w:val="24"/>
        </w:rPr>
        <w:t xml:space="preserve"> B</w:t>
      </w:r>
      <w:r w:rsidR="00652269" w:rsidRPr="00A01E54">
        <w:rPr>
          <w:sz w:val="24"/>
          <w:szCs w:val="24"/>
        </w:rPr>
        <w:t>/State</w:t>
      </w:r>
      <w:r w:rsidRPr="00A01E54">
        <w:rPr>
          <w:sz w:val="24"/>
          <w:szCs w:val="24"/>
        </w:rPr>
        <w:t xml:space="preserve"> funded Center should close or forfeit/lose funding, the Ohio IL Network will formally submit to Opportunities for Ohioans with Disabilities a recommendation on the most effective use of the funding to achieve the goals of this plan for the Network of Centers for Independent Living within 30 days of being made aware of the loss of funds. </w:t>
      </w:r>
    </w:p>
    <w:p w14:paraId="26AA010D" w14:textId="77777777" w:rsidR="009E410D" w:rsidRPr="00A01E54" w:rsidRDefault="009E410D" w:rsidP="002C5B7A">
      <w:pPr>
        <w:rPr>
          <w:sz w:val="24"/>
          <w:szCs w:val="24"/>
        </w:rPr>
      </w:pPr>
    </w:p>
    <w:p w14:paraId="62F707D8" w14:textId="77777777" w:rsidR="009E410D" w:rsidRPr="00A01E54" w:rsidRDefault="009E410D" w:rsidP="002C5B7A">
      <w:pPr>
        <w:rPr>
          <w:sz w:val="24"/>
          <w:szCs w:val="24"/>
        </w:rPr>
      </w:pPr>
      <w:r w:rsidRPr="00A01E54">
        <w:rPr>
          <w:sz w:val="24"/>
          <w:szCs w:val="24"/>
        </w:rPr>
        <w:t>The recommendations will be made from the following options:</w:t>
      </w:r>
    </w:p>
    <w:p w14:paraId="39F4C52F" w14:textId="77777777" w:rsidR="009E410D" w:rsidRPr="00A01E54" w:rsidRDefault="009E410D" w:rsidP="002C5B7A">
      <w:pPr>
        <w:pStyle w:val="ListParagraph"/>
        <w:numPr>
          <w:ilvl w:val="1"/>
          <w:numId w:val="7"/>
        </w:numPr>
      </w:pPr>
      <w:r w:rsidRPr="00A01E54">
        <w:t xml:space="preserve">Reissuing a new grant competition for the same territory, </w:t>
      </w:r>
    </w:p>
    <w:p w14:paraId="7E3D5C22" w14:textId="77777777" w:rsidR="009E410D" w:rsidRPr="00A01E54" w:rsidRDefault="009E410D" w:rsidP="002C5B7A">
      <w:pPr>
        <w:pStyle w:val="ListParagraph"/>
        <w:numPr>
          <w:ilvl w:val="1"/>
          <w:numId w:val="7"/>
        </w:numPr>
      </w:pPr>
      <w:r w:rsidRPr="00A01E54">
        <w:t>Issuing a new competition for a new grant in a similar region with possible additions or reductions of counties based on the award amount,</w:t>
      </w:r>
    </w:p>
    <w:p w14:paraId="1304902C" w14:textId="77777777" w:rsidR="009E410D" w:rsidRPr="00A01E54" w:rsidRDefault="009E410D" w:rsidP="002C5B7A">
      <w:pPr>
        <w:pStyle w:val="ListParagraph"/>
        <w:numPr>
          <w:ilvl w:val="1"/>
          <w:numId w:val="7"/>
        </w:numPr>
      </w:pPr>
      <w:r w:rsidRPr="00A01E54">
        <w:t>A redistribution of funds to existing Centers that follows the distribution as established by this Plan.</w:t>
      </w:r>
    </w:p>
    <w:p w14:paraId="311B995D" w14:textId="77777777" w:rsidR="009E410D" w:rsidRPr="00A01E54" w:rsidRDefault="009E410D" w:rsidP="002C5B7A">
      <w:pPr>
        <w:rPr>
          <w:sz w:val="24"/>
          <w:szCs w:val="24"/>
        </w:rPr>
      </w:pPr>
    </w:p>
    <w:p w14:paraId="139CF39A" w14:textId="7951A846" w:rsidR="008C150C" w:rsidRPr="00A01E54" w:rsidRDefault="009E410D" w:rsidP="00684A0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40"/>
        <w:rPr>
          <w:szCs w:val="24"/>
        </w:rPr>
      </w:pPr>
      <w:r w:rsidRPr="00A01E54">
        <w:rPr>
          <w:szCs w:val="24"/>
        </w:rPr>
        <w:t xml:space="preserve">The Ohio IL Network believes the opportunity to provide </w:t>
      </w:r>
      <w:r w:rsidR="0096497E" w:rsidRPr="00A01E54">
        <w:rPr>
          <w:szCs w:val="24"/>
        </w:rPr>
        <w:t>Opportunities for Ohioans with Disabilities</w:t>
      </w:r>
      <w:r w:rsidRPr="00A01E54">
        <w:rPr>
          <w:szCs w:val="24"/>
        </w:rPr>
        <w:t xml:space="preserve"> </w:t>
      </w:r>
      <w:r w:rsidR="006D109F" w:rsidRPr="00A01E54">
        <w:rPr>
          <w:szCs w:val="24"/>
        </w:rPr>
        <w:t xml:space="preserve">with </w:t>
      </w:r>
      <w:r w:rsidRPr="00A01E54">
        <w:rPr>
          <w:szCs w:val="24"/>
        </w:rPr>
        <w:t>input in this decision increases consumer control and upholds the Independent Living Philosophy and the intent of this Plan.</w:t>
      </w:r>
    </w:p>
    <w:p w14:paraId="37FB64F3" w14:textId="77777777" w:rsidR="00273DA9" w:rsidRPr="00A01E54" w:rsidRDefault="00273DA9" w:rsidP="002C5B7A">
      <w:pPr>
        <w:rPr>
          <w:sz w:val="24"/>
          <w:szCs w:val="24"/>
        </w:rPr>
      </w:pPr>
    </w:p>
    <w:p w14:paraId="425C97D1" w14:textId="77777777" w:rsidR="00273DA9" w:rsidRPr="00A01E54" w:rsidRDefault="00273DA9" w:rsidP="002C5B7A">
      <w:pPr>
        <w:rPr>
          <w:sz w:val="24"/>
          <w:szCs w:val="24"/>
        </w:rPr>
      </w:pPr>
      <w:r w:rsidRPr="00A01E54">
        <w:rPr>
          <w:sz w:val="24"/>
          <w:szCs w:val="24"/>
        </w:rPr>
        <w:t>Plan/formula for adjusting distribution of funds when cut/reduced.</w:t>
      </w:r>
    </w:p>
    <w:p w14:paraId="75390916" w14:textId="240F6D9F" w:rsidR="00273DA9" w:rsidRPr="00A01E54" w:rsidRDefault="00273DA9" w:rsidP="002C5B7A">
      <w:pPr>
        <w:rPr>
          <w:sz w:val="24"/>
          <w:szCs w:val="24"/>
        </w:rPr>
      </w:pPr>
    </w:p>
    <w:p w14:paraId="7EED24A8" w14:textId="77777777" w:rsidR="00764B4F" w:rsidRPr="00A01E54" w:rsidRDefault="00764B4F" w:rsidP="002C5B7A">
      <w:pPr>
        <w:rPr>
          <w:sz w:val="24"/>
          <w:szCs w:val="24"/>
        </w:rPr>
      </w:pPr>
    </w:p>
    <w:p w14:paraId="284E836E" w14:textId="18C257A3" w:rsidR="00CD18F9" w:rsidRPr="00A01E54" w:rsidRDefault="008A2C11" w:rsidP="002C5B7A">
      <w:pPr>
        <w:rPr>
          <w:b/>
          <w:bCs/>
          <w:sz w:val="24"/>
          <w:szCs w:val="24"/>
        </w:rPr>
      </w:pPr>
      <w:r w:rsidRPr="00A01E54">
        <w:rPr>
          <w:b/>
          <w:bCs/>
          <w:sz w:val="24"/>
          <w:szCs w:val="24"/>
        </w:rPr>
        <w:t>Part</w:t>
      </w:r>
      <w:r w:rsidR="009D2763" w:rsidRPr="00A01E54">
        <w:rPr>
          <w:b/>
          <w:bCs/>
          <w:sz w:val="24"/>
          <w:szCs w:val="24"/>
        </w:rPr>
        <w:t xml:space="preserve"> C funds reduction</w:t>
      </w:r>
    </w:p>
    <w:p w14:paraId="6895183C" w14:textId="74DB8729" w:rsidR="009D2763" w:rsidRPr="00A01E54" w:rsidRDefault="009D2763" w:rsidP="002C5B7A">
      <w:pPr>
        <w:rPr>
          <w:sz w:val="24"/>
          <w:szCs w:val="24"/>
        </w:rPr>
      </w:pPr>
      <w:r w:rsidRPr="00A01E54">
        <w:rPr>
          <w:sz w:val="24"/>
          <w:szCs w:val="24"/>
        </w:rPr>
        <w:t xml:space="preserve">In the event the allocation of </w:t>
      </w:r>
      <w:r w:rsidR="008A2C11" w:rsidRPr="00A01E54">
        <w:rPr>
          <w:sz w:val="24"/>
          <w:szCs w:val="24"/>
        </w:rPr>
        <w:t>Part</w:t>
      </w:r>
      <w:r w:rsidRPr="00A01E54">
        <w:rPr>
          <w:sz w:val="24"/>
          <w:szCs w:val="24"/>
        </w:rPr>
        <w:t xml:space="preserve"> C funds </w:t>
      </w:r>
      <w:r w:rsidR="00D26D24" w:rsidRPr="00A01E54">
        <w:rPr>
          <w:sz w:val="24"/>
          <w:szCs w:val="24"/>
        </w:rPr>
        <w:t>is</w:t>
      </w:r>
      <w:r w:rsidRPr="00A01E54">
        <w:rPr>
          <w:sz w:val="24"/>
          <w:szCs w:val="24"/>
        </w:rPr>
        <w:t xml:space="preserve"> reduced to the State of Ohio, the </w:t>
      </w:r>
      <w:r w:rsidR="007D748E" w:rsidRPr="00A01E54">
        <w:rPr>
          <w:sz w:val="24"/>
          <w:szCs w:val="24"/>
        </w:rPr>
        <w:t xml:space="preserve">funds will be reduced </w:t>
      </w:r>
      <w:r w:rsidR="00431F23" w:rsidRPr="00A01E54">
        <w:rPr>
          <w:sz w:val="24"/>
          <w:szCs w:val="24"/>
        </w:rPr>
        <w:t xml:space="preserve">in equal </w:t>
      </w:r>
      <w:r w:rsidR="00F3386E" w:rsidRPr="00A01E54">
        <w:rPr>
          <w:sz w:val="24"/>
          <w:szCs w:val="24"/>
        </w:rPr>
        <w:t>percentage</w:t>
      </w:r>
      <w:r w:rsidR="00431F23" w:rsidRPr="00A01E54">
        <w:rPr>
          <w:sz w:val="24"/>
          <w:szCs w:val="24"/>
        </w:rPr>
        <w:t xml:space="preserve"> across all </w:t>
      </w:r>
      <w:r w:rsidR="008A2C11" w:rsidRPr="00A01E54">
        <w:rPr>
          <w:sz w:val="24"/>
          <w:szCs w:val="24"/>
        </w:rPr>
        <w:t>Part</w:t>
      </w:r>
      <w:r w:rsidR="00431F23" w:rsidRPr="00A01E54">
        <w:rPr>
          <w:sz w:val="24"/>
          <w:szCs w:val="24"/>
        </w:rPr>
        <w:t xml:space="preserve"> C awards</w:t>
      </w:r>
      <w:r w:rsidR="005218CB" w:rsidRPr="00A01E54">
        <w:rPr>
          <w:sz w:val="24"/>
          <w:szCs w:val="24"/>
        </w:rPr>
        <w:t xml:space="preserve"> and to the extent possible, not </w:t>
      </w:r>
      <w:r w:rsidR="00567894" w:rsidRPr="00A01E54">
        <w:rPr>
          <w:sz w:val="24"/>
          <w:szCs w:val="24"/>
        </w:rPr>
        <w:t>reducing below base amounts</w:t>
      </w:r>
      <w:r w:rsidR="00431F23" w:rsidRPr="00A01E54">
        <w:rPr>
          <w:sz w:val="24"/>
          <w:szCs w:val="24"/>
        </w:rPr>
        <w:t xml:space="preserve">. </w:t>
      </w:r>
    </w:p>
    <w:p w14:paraId="1E34A963" w14:textId="6552F2EF" w:rsidR="009D2763" w:rsidRPr="00A01E54" w:rsidRDefault="009D2763" w:rsidP="002C5B7A">
      <w:pPr>
        <w:rPr>
          <w:sz w:val="24"/>
          <w:szCs w:val="24"/>
        </w:rPr>
      </w:pPr>
    </w:p>
    <w:p w14:paraId="3A3EAEF7" w14:textId="5320D11F" w:rsidR="009D2763" w:rsidRPr="00A01E54" w:rsidRDefault="008A2C11" w:rsidP="002C5B7A">
      <w:pPr>
        <w:rPr>
          <w:b/>
          <w:bCs/>
          <w:sz w:val="24"/>
          <w:szCs w:val="24"/>
        </w:rPr>
      </w:pPr>
      <w:r w:rsidRPr="00A01E54">
        <w:rPr>
          <w:b/>
          <w:bCs/>
          <w:sz w:val="24"/>
          <w:szCs w:val="24"/>
        </w:rPr>
        <w:t>Part</w:t>
      </w:r>
      <w:r w:rsidR="009D2763" w:rsidRPr="00A01E54">
        <w:rPr>
          <w:b/>
          <w:bCs/>
          <w:sz w:val="24"/>
          <w:szCs w:val="24"/>
        </w:rPr>
        <w:t xml:space="preserve"> B or State Funds reduction </w:t>
      </w:r>
    </w:p>
    <w:p w14:paraId="30633392" w14:textId="7B64A46D" w:rsidR="00567894" w:rsidRPr="00A01E54" w:rsidRDefault="008A2C11" w:rsidP="002C5B7A">
      <w:pPr>
        <w:rPr>
          <w:sz w:val="24"/>
          <w:szCs w:val="24"/>
        </w:rPr>
      </w:pPr>
      <w:r w:rsidRPr="00A01E54">
        <w:rPr>
          <w:sz w:val="24"/>
          <w:szCs w:val="24"/>
        </w:rPr>
        <w:t>Part</w:t>
      </w:r>
      <w:r w:rsidR="00431F23" w:rsidRPr="00A01E54">
        <w:rPr>
          <w:sz w:val="24"/>
          <w:szCs w:val="24"/>
        </w:rPr>
        <w:t xml:space="preserve"> B or State funds will be reduced </w:t>
      </w:r>
      <w:r w:rsidR="00567894" w:rsidRPr="00A01E54">
        <w:rPr>
          <w:sz w:val="24"/>
          <w:szCs w:val="24"/>
        </w:rPr>
        <w:t>first in amounts not to bring Centers below</w:t>
      </w:r>
      <w:r w:rsidR="00725E87" w:rsidRPr="00A01E54">
        <w:rPr>
          <w:sz w:val="24"/>
          <w:szCs w:val="24"/>
        </w:rPr>
        <w:t xml:space="preserve"> the minimum base funds. If reduction is greater than allowing for Centers to remain at base funds, those over base will be reduced first then all Centers will be reduced an equal percentage.</w:t>
      </w:r>
    </w:p>
    <w:p w14:paraId="126D728E" w14:textId="0BD06DD5" w:rsidR="00D26D24" w:rsidRPr="00A01E54" w:rsidRDefault="00D26D24" w:rsidP="002C5B7A">
      <w:pPr>
        <w:rPr>
          <w:sz w:val="24"/>
          <w:szCs w:val="24"/>
        </w:rPr>
      </w:pPr>
    </w:p>
    <w:p w14:paraId="5612395A" w14:textId="42DEE0A0" w:rsidR="00D26D24" w:rsidRPr="00A01E54" w:rsidRDefault="00D26D24" w:rsidP="002C5B7A">
      <w:pPr>
        <w:rPr>
          <w:sz w:val="24"/>
          <w:szCs w:val="24"/>
        </w:rPr>
      </w:pPr>
    </w:p>
    <w:p w14:paraId="7B5C3828" w14:textId="1BE3552A" w:rsidR="00764B4F" w:rsidRPr="00A01E54" w:rsidRDefault="00764B4F" w:rsidP="002C5B7A">
      <w:pPr>
        <w:rPr>
          <w:sz w:val="24"/>
          <w:szCs w:val="24"/>
        </w:rPr>
      </w:pPr>
    </w:p>
    <w:p w14:paraId="7B46DED5" w14:textId="77777777" w:rsidR="00764B4F" w:rsidRPr="00A01E54" w:rsidRDefault="00764B4F" w:rsidP="002C5B7A">
      <w:pPr>
        <w:rPr>
          <w:sz w:val="24"/>
          <w:szCs w:val="24"/>
        </w:rPr>
      </w:pPr>
    </w:p>
    <w:p w14:paraId="281E7ADE" w14:textId="77777777" w:rsidR="00273DA9" w:rsidRPr="00A01E54" w:rsidRDefault="00273DA9" w:rsidP="002C5B7A">
      <w:pPr>
        <w:rPr>
          <w:sz w:val="24"/>
          <w:szCs w:val="24"/>
        </w:rPr>
      </w:pPr>
      <w:r w:rsidRPr="00A01E54">
        <w:rPr>
          <w:sz w:val="24"/>
          <w:szCs w:val="24"/>
        </w:rPr>
        <w:t>Plan for changes to Center service areas and/or funding levels to accommodate expansion and/or adjustment of the Network.</w:t>
      </w:r>
    </w:p>
    <w:p w14:paraId="345C6373" w14:textId="1C1EF3AE" w:rsidR="00273DA9" w:rsidRDefault="00273DA9" w:rsidP="002C5B7A">
      <w:pPr>
        <w:rPr>
          <w:sz w:val="24"/>
          <w:szCs w:val="24"/>
        </w:rPr>
      </w:pPr>
    </w:p>
    <w:p w14:paraId="6A771E65" w14:textId="74009815" w:rsidR="00124461" w:rsidRPr="007A79D8" w:rsidRDefault="00124461" w:rsidP="002C5B7A">
      <w:pPr>
        <w:rPr>
          <w:b/>
          <w:bCs/>
          <w:color w:val="FF0000"/>
          <w:sz w:val="24"/>
          <w:szCs w:val="24"/>
        </w:rPr>
      </w:pPr>
      <w:r w:rsidRPr="007A79D8">
        <w:rPr>
          <w:b/>
          <w:bCs/>
          <w:color w:val="FF0000"/>
          <w:sz w:val="24"/>
          <w:szCs w:val="24"/>
        </w:rPr>
        <w:t xml:space="preserve">Service Area Changes in this amendment </w:t>
      </w:r>
    </w:p>
    <w:p w14:paraId="55D75D88" w14:textId="5B496A12" w:rsidR="00124461" w:rsidRPr="007A79D8" w:rsidRDefault="00124461" w:rsidP="002C5B7A">
      <w:pPr>
        <w:rPr>
          <w:color w:val="FF0000"/>
          <w:sz w:val="24"/>
          <w:szCs w:val="24"/>
        </w:rPr>
      </w:pPr>
      <w:r w:rsidRPr="007A79D8">
        <w:rPr>
          <w:color w:val="FF0000"/>
          <w:sz w:val="24"/>
          <w:szCs w:val="24"/>
        </w:rPr>
        <w:t xml:space="preserve">Southeastern Ohio Center for Independent Living will add Athens County under its Part C award. </w:t>
      </w:r>
    </w:p>
    <w:p w14:paraId="2A7711FA" w14:textId="31FE553B" w:rsidR="00124461" w:rsidRDefault="00124461" w:rsidP="002C5B7A">
      <w:pPr>
        <w:rPr>
          <w:sz w:val="24"/>
          <w:szCs w:val="24"/>
        </w:rPr>
      </w:pPr>
    </w:p>
    <w:p w14:paraId="50D2F34E" w14:textId="47CCE568" w:rsidR="00124461" w:rsidRDefault="00124461" w:rsidP="002C5B7A">
      <w:pPr>
        <w:rPr>
          <w:sz w:val="24"/>
          <w:szCs w:val="24"/>
        </w:rPr>
      </w:pPr>
    </w:p>
    <w:p w14:paraId="1A89A87E" w14:textId="77777777" w:rsidR="00124461" w:rsidRDefault="00124461" w:rsidP="002C5B7A">
      <w:pPr>
        <w:rPr>
          <w:sz w:val="24"/>
          <w:szCs w:val="24"/>
        </w:rPr>
      </w:pPr>
    </w:p>
    <w:p w14:paraId="5F7F4EC9" w14:textId="77777777" w:rsidR="00124461" w:rsidRPr="00A01E54" w:rsidRDefault="00124461" w:rsidP="002C5B7A">
      <w:pPr>
        <w:rPr>
          <w:sz w:val="24"/>
          <w:szCs w:val="24"/>
        </w:rPr>
      </w:pPr>
    </w:p>
    <w:p w14:paraId="378D4D65" w14:textId="77777777" w:rsidR="00764B4F" w:rsidRPr="00A01E54" w:rsidRDefault="00764B4F" w:rsidP="002C5B7A">
      <w:pPr>
        <w:rPr>
          <w:sz w:val="24"/>
          <w:szCs w:val="24"/>
        </w:rPr>
      </w:pPr>
    </w:p>
    <w:p w14:paraId="19E3C3B1" w14:textId="5DA3F364" w:rsidR="00275181" w:rsidRPr="00A01E54" w:rsidRDefault="00225EEB" w:rsidP="002C5B7A">
      <w:pPr>
        <w:rPr>
          <w:b/>
          <w:bCs/>
          <w:sz w:val="24"/>
          <w:szCs w:val="24"/>
        </w:rPr>
      </w:pPr>
      <w:r w:rsidRPr="00A01E54">
        <w:rPr>
          <w:b/>
          <w:bCs/>
          <w:sz w:val="24"/>
          <w:szCs w:val="24"/>
        </w:rPr>
        <w:t xml:space="preserve">Service Area Only Changes </w:t>
      </w:r>
    </w:p>
    <w:p w14:paraId="5FCFB837" w14:textId="15574E16" w:rsidR="00C755B8" w:rsidRPr="00A01E54" w:rsidRDefault="00C755B8" w:rsidP="002C5B7A">
      <w:pPr>
        <w:rPr>
          <w:sz w:val="24"/>
          <w:szCs w:val="24"/>
        </w:rPr>
      </w:pPr>
      <w:r w:rsidRPr="00A01E54">
        <w:rPr>
          <w:sz w:val="24"/>
          <w:szCs w:val="24"/>
        </w:rPr>
        <w:t xml:space="preserve">Centers for Independent Living may submit </w:t>
      </w:r>
      <w:r w:rsidR="00BA399E" w:rsidRPr="00A01E54">
        <w:rPr>
          <w:sz w:val="24"/>
          <w:szCs w:val="24"/>
        </w:rPr>
        <w:t xml:space="preserve">a formal request for consideration of changes to existing service areas. The changes can be made applicable to </w:t>
      </w:r>
      <w:r w:rsidR="008A2C11" w:rsidRPr="00A01E54">
        <w:rPr>
          <w:sz w:val="24"/>
          <w:szCs w:val="24"/>
        </w:rPr>
        <w:t>Part</w:t>
      </w:r>
      <w:r w:rsidR="00BA399E" w:rsidRPr="00A01E54">
        <w:rPr>
          <w:sz w:val="24"/>
          <w:szCs w:val="24"/>
        </w:rPr>
        <w:t xml:space="preserve"> C, </w:t>
      </w:r>
      <w:r w:rsidR="008A2C11" w:rsidRPr="00A01E54">
        <w:rPr>
          <w:sz w:val="24"/>
          <w:szCs w:val="24"/>
        </w:rPr>
        <w:t>Part</w:t>
      </w:r>
      <w:r w:rsidR="00BA399E" w:rsidRPr="00A01E54">
        <w:rPr>
          <w:sz w:val="24"/>
          <w:szCs w:val="24"/>
        </w:rPr>
        <w:t xml:space="preserve"> B, and/or State Funds. </w:t>
      </w:r>
      <w:r w:rsidR="00A80E30" w:rsidRPr="00A01E54">
        <w:rPr>
          <w:sz w:val="24"/>
          <w:szCs w:val="24"/>
        </w:rPr>
        <w:t xml:space="preserve">The Center will prepare and submit the request to the SILC. </w:t>
      </w:r>
    </w:p>
    <w:p w14:paraId="72D5C0A0" w14:textId="7FF2446D" w:rsidR="00BA399E" w:rsidRPr="00A01E54" w:rsidRDefault="00BA399E" w:rsidP="002C5B7A">
      <w:pPr>
        <w:rPr>
          <w:sz w:val="24"/>
          <w:szCs w:val="24"/>
        </w:rPr>
      </w:pPr>
    </w:p>
    <w:p w14:paraId="0C381365" w14:textId="32F9CDC9" w:rsidR="00BB4E1D" w:rsidRPr="00A01E54" w:rsidRDefault="00BB4E1D" w:rsidP="002C5B7A">
      <w:pPr>
        <w:rPr>
          <w:sz w:val="24"/>
          <w:szCs w:val="24"/>
        </w:rPr>
      </w:pPr>
      <w:r w:rsidRPr="00A01E54">
        <w:rPr>
          <w:sz w:val="24"/>
          <w:szCs w:val="24"/>
        </w:rPr>
        <w:t xml:space="preserve">The request will include the following information: </w:t>
      </w:r>
    </w:p>
    <w:p w14:paraId="3458663F" w14:textId="79B92B34" w:rsidR="00BB4E1D" w:rsidRPr="00A01E54" w:rsidRDefault="00BB4E1D" w:rsidP="002C5B7A">
      <w:pPr>
        <w:pStyle w:val="ListParagraph"/>
        <w:numPr>
          <w:ilvl w:val="1"/>
          <w:numId w:val="7"/>
        </w:numPr>
      </w:pPr>
      <w:r w:rsidRPr="00A01E54">
        <w:t xml:space="preserve">Counties and areas that will be </w:t>
      </w:r>
      <w:r w:rsidR="00D87DB0" w:rsidRPr="00A01E54">
        <w:t>expanded</w:t>
      </w:r>
      <w:r w:rsidRPr="00A01E54">
        <w:t xml:space="preserve"> and/or </w:t>
      </w:r>
      <w:r w:rsidR="00D87DB0" w:rsidRPr="00A01E54">
        <w:t>adjusted.</w:t>
      </w:r>
      <w:r w:rsidRPr="00A01E54">
        <w:t xml:space="preserve"> </w:t>
      </w:r>
    </w:p>
    <w:p w14:paraId="23FB0521" w14:textId="2FE88A53" w:rsidR="00BB4E1D" w:rsidRPr="00A01E54" w:rsidRDefault="002C2B26" w:rsidP="002C5B7A">
      <w:pPr>
        <w:pStyle w:val="ListParagraph"/>
        <w:numPr>
          <w:ilvl w:val="1"/>
          <w:numId w:val="7"/>
        </w:numPr>
      </w:pPr>
      <w:r w:rsidRPr="00A01E54">
        <w:t xml:space="preserve">Confirmation that the CIL’s Board of Directors authorized the requested change </w:t>
      </w:r>
    </w:p>
    <w:p w14:paraId="070F6F71" w14:textId="3C740458" w:rsidR="002C2B26" w:rsidRPr="00A01E54" w:rsidRDefault="00E91808" w:rsidP="002C5B7A">
      <w:pPr>
        <w:pStyle w:val="ListParagraph"/>
        <w:numPr>
          <w:ilvl w:val="1"/>
          <w:numId w:val="7"/>
        </w:numPr>
      </w:pPr>
      <w:r w:rsidRPr="00A01E54">
        <w:t>Description of how service area change will impact the CIL and the disability community of the area</w:t>
      </w:r>
      <w:r w:rsidR="008E065B" w:rsidRPr="00A01E54">
        <w:t>.</w:t>
      </w:r>
    </w:p>
    <w:p w14:paraId="39A0C672" w14:textId="32AE17B8" w:rsidR="00D87DB0" w:rsidRPr="00A01E54" w:rsidRDefault="008E065B" w:rsidP="002C5B7A">
      <w:pPr>
        <w:pStyle w:val="ListParagraph"/>
        <w:numPr>
          <w:ilvl w:val="1"/>
          <w:numId w:val="7"/>
        </w:numPr>
      </w:pPr>
      <w:r w:rsidRPr="00A01E54">
        <w:t xml:space="preserve">Date of when the service area change would become effective upon approval. </w:t>
      </w:r>
    </w:p>
    <w:p w14:paraId="463150F4" w14:textId="77777777" w:rsidR="00A80E30" w:rsidRPr="00A01E54" w:rsidRDefault="00A80E30" w:rsidP="002C5B7A">
      <w:pPr>
        <w:rPr>
          <w:sz w:val="24"/>
          <w:szCs w:val="24"/>
        </w:rPr>
      </w:pPr>
    </w:p>
    <w:p w14:paraId="26ECC1B4" w14:textId="77777777" w:rsidR="00961723" w:rsidRPr="00A01E54" w:rsidRDefault="00A80E30" w:rsidP="002C5B7A">
      <w:pPr>
        <w:rPr>
          <w:sz w:val="24"/>
          <w:szCs w:val="24"/>
        </w:rPr>
      </w:pPr>
      <w:r w:rsidRPr="00A01E54">
        <w:rPr>
          <w:sz w:val="24"/>
          <w:szCs w:val="24"/>
        </w:rPr>
        <w:t xml:space="preserve">Upon receiving the </w:t>
      </w:r>
      <w:r w:rsidR="000E3492" w:rsidRPr="00A01E54">
        <w:rPr>
          <w:sz w:val="24"/>
          <w:szCs w:val="24"/>
        </w:rPr>
        <w:t xml:space="preserve">request, the SILC will prepare a summary analysis of the changes </w:t>
      </w:r>
      <w:r w:rsidR="00543FC3" w:rsidRPr="00A01E54">
        <w:rPr>
          <w:sz w:val="24"/>
          <w:szCs w:val="24"/>
        </w:rPr>
        <w:t xml:space="preserve">including how it impacts Section 3.1 Existing Centers and 3.2 Expansion </w:t>
      </w:r>
      <w:r w:rsidR="006A1C73" w:rsidRPr="00A01E54">
        <w:rPr>
          <w:sz w:val="24"/>
          <w:szCs w:val="24"/>
        </w:rPr>
        <w:t xml:space="preserve">and Adjustment of the Network. </w:t>
      </w:r>
    </w:p>
    <w:p w14:paraId="376025B9" w14:textId="77777777" w:rsidR="00961723" w:rsidRPr="00A01E54" w:rsidRDefault="00961723" w:rsidP="002C5B7A">
      <w:pPr>
        <w:rPr>
          <w:sz w:val="24"/>
          <w:szCs w:val="24"/>
        </w:rPr>
      </w:pPr>
    </w:p>
    <w:p w14:paraId="5BD0C55C" w14:textId="084D6FC2" w:rsidR="00C51CC7" w:rsidRPr="00A01E54" w:rsidRDefault="006A1C73" w:rsidP="002C5B7A">
      <w:pPr>
        <w:rPr>
          <w:sz w:val="24"/>
          <w:szCs w:val="24"/>
        </w:rPr>
      </w:pPr>
      <w:r w:rsidRPr="00A01E54">
        <w:rPr>
          <w:sz w:val="24"/>
          <w:szCs w:val="24"/>
        </w:rPr>
        <w:t xml:space="preserve">After the summary is created, it will be posted </w:t>
      </w:r>
      <w:r w:rsidR="00961723" w:rsidRPr="00A01E54">
        <w:rPr>
          <w:sz w:val="24"/>
          <w:szCs w:val="24"/>
        </w:rPr>
        <w:t xml:space="preserve">for a 30-day period to receive public input. Summary of the public input will be distributed to all Centers for Independent Living and the Council Members of the SILC. </w:t>
      </w:r>
    </w:p>
    <w:p w14:paraId="1DC51D27" w14:textId="2DFC1312" w:rsidR="00845208" w:rsidRPr="00A01E54" w:rsidRDefault="00845208" w:rsidP="002C5B7A">
      <w:pPr>
        <w:rPr>
          <w:sz w:val="24"/>
          <w:szCs w:val="24"/>
        </w:rPr>
      </w:pPr>
    </w:p>
    <w:p w14:paraId="25E3CCB8" w14:textId="25D228F9" w:rsidR="00FF6F9D" w:rsidRPr="00A01E54" w:rsidRDefault="00845208" w:rsidP="002C5B7A">
      <w:pPr>
        <w:rPr>
          <w:sz w:val="24"/>
          <w:szCs w:val="24"/>
        </w:rPr>
      </w:pPr>
      <w:r w:rsidRPr="00A01E54">
        <w:rPr>
          <w:sz w:val="24"/>
          <w:szCs w:val="24"/>
        </w:rPr>
        <w:t xml:space="preserve">CILs individually will submit their </w:t>
      </w:r>
      <w:r w:rsidR="00904359" w:rsidRPr="00A01E54">
        <w:rPr>
          <w:sz w:val="24"/>
          <w:szCs w:val="24"/>
        </w:rPr>
        <w:t>approval or rejection of the request to the SILC. In a public meeting</w:t>
      </w:r>
      <w:r w:rsidR="00475688" w:rsidRPr="00A01E54">
        <w:rPr>
          <w:sz w:val="24"/>
          <w:szCs w:val="24"/>
        </w:rPr>
        <w:t>,</w:t>
      </w:r>
      <w:r w:rsidR="00904359" w:rsidRPr="00A01E54">
        <w:rPr>
          <w:sz w:val="24"/>
          <w:szCs w:val="24"/>
        </w:rPr>
        <w:t xml:space="preserve"> the SILC will </w:t>
      </w:r>
      <w:r w:rsidR="00ED3D5B" w:rsidRPr="00A01E54">
        <w:rPr>
          <w:sz w:val="24"/>
          <w:szCs w:val="24"/>
        </w:rPr>
        <w:t>discuss the public comments, review the CIL</w:t>
      </w:r>
      <w:r w:rsidR="009746D4" w:rsidRPr="00A01E54">
        <w:rPr>
          <w:sz w:val="24"/>
          <w:szCs w:val="24"/>
        </w:rPr>
        <w:t xml:space="preserve">s responses, and if all parties agree the </w:t>
      </w:r>
      <w:r w:rsidR="00B039BF" w:rsidRPr="00A01E54">
        <w:rPr>
          <w:sz w:val="24"/>
          <w:szCs w:val="24"/>
        </w:rPr>
        <w:t xml:space="preserve">change can become </w:t>
      </w:r>
      <w:r w:rsidR="000C5B4A" w:rsidRPr="00A01E54">
        <w:rPr>
          <w:sz w:val="24"/>
          <w:szCs w:val="24"/>
        </w:rPr>
        <w:t>approved</w:t>
      </w:r>
      <w:r w:rsidR="00B039BF" w:rsidRPr="00A01E54">
        <w:rPr>
          <w:sz w:val="24"/>
          <w:szCs w:val="24"/>
        </w:rPr>
        <w:t xml:space="preserve">. </w:t>
      </w:r>
      <w:r w:rsidR="000C5B4A" w:rsidRPr="00A01E54">
        <w:rPr>
          <w:sz w:val="24"/>
          <w:szCs w:val="24"/>
        </w:rPr>
        <w:t xml:space="preserve">If the change </w:t>
      </w:r>
      <w:r w:rsidR="00446CC4" w:rsidRPr="00A01E54">
        <w:rPr>
          <w:sz w:val="24"/>
          <w:szCs w:val="24"/>
        </w:rPr>
        <w:t xml:space="preserve">follows the existing plan, since the public will be given the opportunity to comment on the expansion or adjustment, a SPIL Amendment will not be needed at that time. The technical amendment to Section 3.1 – Existing Centers, will be submitted to ACL. </w:t>
      </w:r>
      <w:r w:rsidR="00FE2192" w:rsidRPr="00A01E54">
        <w:rPr>
          <w:sz w:val="24"/>
          <w:szCs w:val="24"/>
        </w:rPr>
        <w:t xml:space="preserve">If there is disagreement to the proposed amendment, </w:t>
      </w:r>
      <w:r w:rsidR="00C15616" w:rsidRPr="00A01E54">
        <w:rPr>
          <w:sz w:val="24"/>
          <w:szCs w:val="24"/>
        </w:rPr>
        <w:t xml:space="preserve">the Center will be notified of the reasons that the proposed </w:t>
      </w:r>
      <w:r w:rsidR="00446D39" w:rsidRPr="00A01E54">
        <w:rPr>
          <w:sz w:val="24"/>
          <w:szCs w:val="24"/>
        </w:rPr>
        <w:t xml:space="preserve">changes were not agreed upon. </w:t>
      </w:r>
      <w:r w:rsidR="00C15616" w:rsidRPr="00A01E54">
        <w:rPr>
          <w:sz w:val="24"/>
          <w:szCs w:val="24"/>
        </w:rPr>
        <w:t xml:space="preserve"> </w:t>
      </w:r>
    </w:p>
    <w:p w14:paraId="6E758894" w14:textId="17820382" w:rsidR="00961723" w:rsidRPr="00A01E54" w:rsidRDefault="00961723" w:rsidP="002C5B7A">
      <w:pPr>
        <w:rPr>
          <w:sz w:val="24"/>
          <w:szCs w:val="24"/>
        </w:rPr>
      </w:pPr>
    </w:p>
    <w:p w14:paraId="6CA708A9" w14:textId="7D878211" w:rsidR="00225EEB" w:rsidRPr="00A01E54" w:rsidRDefault="00225EEB" w:rsidP="002C5B7A">
      <w:pPr>
        <w:rPr>
          <w:b/>
          <w:bCs/>
          <w:sz w:val="24"/>
          <w:szCs w:val="24"/>
        </w:rPr>
      </w:pPr>
      <w:r w:rsidRPr="00A01E54">
        <w:rPr>
          <w:b/>
          <w:bCs/>
          <w:sz w:val="24"/>
          <w:szCs w:val="24"/>
        </w:rPr>
        <w:t xml:space="preserve">Changes that include funding </w:t>
      </w:r>
      <w:r w:rsidR="00D05448" w:rsidRPr="00A01E54">
        <w:rPr>
          <w:b/>
          <w:bCs/>
          <w:sz w:val="24"/>
          <w:szCs w:val="24"/>
        </w:rPr>
        <w:t xml:space="preserve">distribution </w:t>
      </w:r>
    </w:p>
    <w:p w14:paraId="5F0436CD" w14:textId="3AB4654E" w:rsidR="00225EEB" w:rsidRPr="00A01E54" w:rsidRDefault="00225EEB" w:rsidP="002C5B7A">
      <w:pPr>
        <w:rPr>
          <w:sz w:val="24"/>
          <w:szCs w:val="24"/>
        </w:rPr>
      </w:pPr>
      <w:r w:rsidRPr="00A01E54">
        <w:rPr>
          <w:sz w:val="24"/>
          <w:szCs w:val="24"/>
        </w:rPr>
        <w:t xml:space="preserve">Centers for Independent Living may submit a formal request for consideration of changes to existing service areas. The changes can be made applicable to </w:t>
      </w:r>
      <w:r w:rsidR="008A2C11" w:rsidRPr="00A01E54">
        <w:rPr>
          <w:sz w:val="24"/>
          <w:szCs w:val="24"/>
        </w:rPr>
        <w:t>Part</w:t>
      </w:r>
      <w:r w:rsidRPr="00A01E54">
        <w:rPr>
          <w:sz w:val="24"/>
          <w:szCs w:val="24"/>
        </w:rPr>
        <w:t xml:space="preserve"> C, </w:t>
      </w:r>
      <w:r w:rsidR="008A2C11" w:rsidRPr="00A01E54">
        <w:rPr>
          <w:sz w:val="24"/>
          <w:szCs w:val="24"/>
        </w:rPr>
        <w:t>Part</w:t>
      </w:r>
      <w:r w:rsidRPr="00A01E54">
        <w:rPr>
          <w:sz w:val="24"/>
          <w:szCs w:val="24"/>
        </w:rPr>
        <w:t xml:space="preserve"> B, and/or State Funds. The Center will prepare and submit the request to the </w:t>
      </w:r>
      <w:r w:rsidR="00D05448" w:rsidRPr="00A01E54">
        <w:rPr>
          <w:sz w:val="24"/>
          <w:szCs w:val="24"/>
        </w:rPr>
        <w:t>A</w:t>
      </w:r>
      <w:r w:rsidR="00501385" w:rsidRPr="00A01E54">
        <w:rPr>
          <w:sz w:val="24"/>
          <w:szCs w:val="24"/>
        </w:rPr>
        <w:t>ssociation of Centers for Independent Living</w:t>
      </w:r>
      <w:r w:rsidRPr="00A01E54">
        <w:rPr>
          <w:sz w:val="24"/>
          <w:szCs w:val="24"/>
        </w:rPr>
        <w:t xml:space="preserve">. </w:t>
      </w:r>
    </w:p>
    <w:p w14:paraId="3FB7369B" w14:textId="77777777" w:rsidR="00225EEB" w:rsidRPr="00A01E54" w:rsidRDefault="00225EEB" w:rsidP="002C5B7A">
      <w:pPr>
        <w:rPr>
          <w:sz w:val="24"/>
          <w:szCs w:val="24"/>
        </w:rPr>
      </w:pPr>
    </w:p>
    <w:p w14:paraId="72B6B3DE" w14:textId="77777777" w:rsidR="00225EEB" w:rsidRPr="00A01E54" w:rsidRDefault="00225EEB" w:rsidP="002C5B7A">
      <w:pPr>
        <w:rPr>
          <w:sz w:val="24"/>
          <w:szCs w:val="24"/>
        </w:rPr>
      </w:pPr>
      <w:r w:rsidRPr="00A01E54">
        <w:rPr>
          <w:sz w:val="24"/>
          <w:szCs w:val="24"/>
        </w:rPr>
        <w:lastRenderedPageBreak/>
        <w:t xml:space="preserve">The request will include the following information: </w:t>
      </w:r>
    </w:p>
    <w:p w14:paraId="661F4A80" w14:textId="62CA14CE" w:rsidR="00225EEB" w:rsidRPr="00A01E54" w:rsidRDefault="00225EEB" w:rsidP="002C5B7A">
      <w:pPr>
        <w:pStyle w:val="ListParagraph"/>
        <w:numPr>
          <w:ilvl w:val="1"/>
          <w:numId w:val="7"/>
        </w:numPr>
      </w:pPr>
      <w:r w:rsidRPr="00A01E54">
        <w:t>Counties and areas that will be expanded and/or adjusted</w:t>
      </w:r>
      <w:r w:rsidR="00501385" w:rsidRPr="00A01E54">
        <w:t xml:space="preserve"> and the changes in funding required</w:t>
      </w:r>
      <w:r w:rsidRPr="00A01E54">
        <w:t xml:space="preserve">. </w:t>
      </w:r>
    </w:p>
    <w:p w14:paraId="5979FE45" w14:textId="77777777" w:rsidR="00225EEB" w:rsidRPr="00A01E54" w:rsidRDefault="00225EEB" w:rsidP="002C5B7A">
      <w:pPr>
        <w:pStyle w:val="ListParagraph"/>
        <w:numPr>
          <w:ilvl w:val="1"/>
          <w:numId w:val="7"/>
        </w:numPr>
      </w:pPr>
      <w:r w:rsidRPr="00A01E54">
        <w:t xml:space="preserve">Confirmation that the CIL’s Board of Directors authorized the requested change </w:t>
      </w:r>
    </w:p>
    <w:p w14:paraId="381C7AE1" w14:textId="77777777" w:rsidR="00225EEB" w:rsidRPr="00A01E54" w:rsidRDefault="00225EEB" w:rsidP="002C5B7A">
      <w:pPr>
        <w:pStyle w:val="ListParagraph"/>
        <w:numPr>
          <w:ilvl w:val="1"/>
          <w:numId w:val="7"/>
        </w:numPr>
      </w:pPr>
      <w:r w:rsidRPr="00A01E54">
        <w:t>Description of how service area change will impact the CIL and the disability community of the area.</w:t>
      </w:r>
    </w:p>
    <w:p w14:paraId="37A2CD1A" w14:textId="77777777" w:rsidR="00225EEB" w:rsidRPr="00A01E54" w:rsidRDefault="00225EEB" w:rsidP="002C5B7A">
      <w:pPr>
        <w:pStyle w:val="ListParagraph"/>
        <w:numPr>
          <w:ilvl w:val="1"/>
          <w:numId w:val="7"/>
        </w:numPr>
      </w:pPr>
      <w:r w:rsidRPr="00A01E54">
        <w:t xml:space="preserve">Date of when the service area change would become effective upon approval. </w:t>
      </w:r>
    </w:p>
    <w:p w14:paraId="66460D1E" w14:textId="77777777" w:rsidR="00A71BAD" w:rsidRPr="00A01E54" w:rsidRDefault="00A71BAD" w:rsidP="002C5B7A">
      <w:pPr>
        <w:rPr>
          <w:sz w:val="24"/>
          <w:szCs w:val="24"/>
        </w:rPr>
      </w:pPr>
    </w:p>
    <w:p w14:paraId="7BA31D3B" w14:textId="3A6D7CD5" w:rsidR="00225EEB" w:rsidRPr="00A01E54" w:rsidRDefault="00A71BAD" w:rsidP="002C5B7A">
      <w:pPr>
        <w:rPr>
          <w:sz w:val="24"/>
          <w:szCs w:val="24"/>
        </w:rPr>
      </w:pPr>
      <w:r w:rsidRPr="00A01E54">
        <w:rPr>
          <w:sz w:val="24"/>
          <w:szCs w:val="24"/>
        </w:rPr>
        <w:t>The Association of Centers will make the determination if there is support within the Network o</w:t>
      </w:r>
      <w:r w:rsidR="007D78EF" w:rsidRPr="00A01E54">
        <w:rPr>
          <w:sz w:val="24"/>
          <w:szCs w:val="24"/>
        </w:rPr>
        <w:t>f</w:t>
      </w:r>
      <w:r w:rsidRPr="00A01E54">
        <w:rPr>
          <w:sz w:val="24"/>
          <w:szCs w:val="24"/>
        </w:rPr>
        <w:t xml:space="preserve"> Centers. If the Network does not agree to the potential change, the Center and respective Board of Directors will </w:t>
      </w:r>
      <w:r w:rsidR="00725149" w:rsidRPr="00A01E54">
        <w:rPr>
          <w:sz w:val="24"/>
          <w:szCs w:val="24"/>
        </w:rPr>
        <w:t xml:space="preserve">be notified in writing by the Association. </w:t>
      </w:r>
    </w:p>
    <w:p w14:paraId="11A6ECB6" w14:textId="77777777" w:rsidR="00725149" w:rsidRPr="00A01E54" w:rsidRDefault="00725149" w:rsidP="002C5B7A">
      <w:pPr>
        <w:rPr>
          <w:sz w:val="24"/>
          <w:szCs w:val="24"/>
        </w:rPr>
      </w:pPr>
    </w:p>
    <w:p w14:paraId="3BA568E1" w14:textId="03BC1ED0" w:rsidR="00225EEB" w:rsidRPr="00A01E54" w:rsidRDefault="00E81BCC" w:rsidP="002C5B7A">
      <w:pPr>
        <w:rPr>
          <w:sz w:val="24"/>
          <w:szCs w:val="24"/>
        </w:rPr>
      </w:pPr>
      <w:r w:rsidRPr="00A01E54">
        <w:rPr>
          <w:sz w:val="24"/>
          <w:szCs w:val="24"/>
        </w:rPr>
        <w:t>If the Association agrees with the potential change, the request will be forwarded to the SILC. T</w:t>
      </w:r>
      <w:r w:rsidR="00225EEB" w:rsidRPr="00A01E54">
        <w:rPr>
          <w:sz w:val="24"/>
          <w:szCs w:val="24"/>
        </w:rPr>
        <w:t xml:space="preserve">he SILC will prepare a summary analysis of the changes including how it impacts Section 3.1 Existing Centers and 3.2 Expansion and Adjustment of the Network. </w:t>
      </w:r>
      <w:r w:rsidR="00865EB8" w:rsidRPr="00A01E54">
        <w:rPr>
          <w:sz w:val="24"/>
          <w:szCs w:val="24"/>
        </w:rPr>
        <w:t xml:space="preserve">This information will be shared with ACL, to determine </w:t>
      </w:r>
      <w:r w:rsidR="00DB0C64" w:rsidRPr="00A01E54">
        <w:rPr>
          <w:sz w:val="24"/>
          <w:szCs w:val="24"/>
        </w:rPr>
        <w:t xml:space="preserve">the process needed for an amendment to this Plan. </w:t>
      </w:r>
    </w:p>
    <w:p w14:paraId="53B550BC" w14:textId="77777777" w:rsidR="00225EEB" w:rsidRPr="00A01E54" w:rsidRDefault="00225EEB" w:rsidP="002C5B7A">
      <w:pPr>
        <w:rPr>
          <w:sz w:val="24"/>
          <w:szCs w:val="24"/>
        </w:rPr>
      </w:pPr>
    </w:p>
    <w:p w14:paraId="6DE723B2" w14:textId="1BF65CED" w:rsidR="00225EEB" w:rsidRPr="00A01E54" w:rsidRDefault="00225EEB" w:rsidP="002C5B7A">
      <w:pPr>
        <w:rPr>
          <w:sz w:val="24"/>
          <w:szCs w:val="24"/>
        </w:rPr>
      </w:pPr>
      <w:r w:rsidRPr="00A01E54">
        <w:rPr>
          <w:sz w:val="24"/>
          <w:szCs w:val="24"/>
        </w:rPr>
        <w:t>After the</w:t>
      </w:r>
      <w:r w:rsidR="00CB012B" w:rsidRPr="00A01E54">
        <w:rPr>
          <w:sz w:val="24"/>
          <w:szCs w:val="24"/>
        </w:rPr>
        <w:t xml:space="preserve"> potential amendment is approved by ACL</w:t>
      </w:r>
      <w:r w:rsidRPr="00A01E54">
        <w:rPr>
          <w:sz w:val="24"/>
          <w:szCs w:val="24"/>
        </w:rPr>
        <w:t xml:space="preserve">, it will be posted for a 30-day period to receive public input. Summary of the public input will be distributed to all Centers for Independent Living and the Council Members of the SILC. </w:t>
      </w:r>
    </w:p>
    <w:p w14:paraId="575156FA" w14:textId="77777777" w:rsidR="00225EEB" w:rsidRPr="00A01E54" w:rsidRDefault="00225EEB" w:rsidP="002C5B7A">
      <w:pPr>
        <w:rPr>
          <w:sz w:val="24"/>
          <w:szCs w:val="24"/>
        </w:rPr>
      </w:pPr>
    </w:p>
    <w:p w14:paraId="6682A3A3" w14:textId="7FFC130F" w:rsidR="00225EEB" w:rsidRPr="00A01E54" w:rsidRDefault="00225EEB" w:rsidP="002C5B7A">
      <w:pPr>
        <w:rPr>
          <w:sz w:val="24"/>
          <w:szCs w:val="24"/>
        </w:rPr>
      </w:pPr>
      <w:r w:rsidRPr="00A01E54">
        <w:rPr>
          <w:sz w:val="24"/>
          <w:szCs w:val="24"/>
        </w:rPr>
        <w:t>In a public meeting, the SILC will discuss the public comments, review the CILs responses, and if all parties agree the change can become approved</w:t>
      </w:r>
      <w:r w:rsidR="005A006F" w:rsidRPr="00A01E54">
        <w:rPr>
          <w:sz w:val="24"/>
          <w:szCs w:val="24"/>
        </w:rPr>
        <w:t xml:space="preserve">. Once approved, the amendment will be submitted to ACL for final approval. </w:t>
      </w:r>
      <w:r w:rsidRPr="00A01E54">
        <w:rPr>
          <w:sz w:val="24"/>
          <w:szCs w:val="24"/>
        </w:rPr>
        <w:t xml:space="preserve"> </w:t>
      </w:r>
    </w:p>
    <w:p w14:paraId="4BB85689" w14:textId="77777777" w:rsidR="00764B4F" w:rsidRPr="00A01E54" w:rsidRDefault="00764B4F" w:rsidP="002C5B7A"/>
    <w:p w14:paraId="1F3B2489" w14:textId="77777777" w:rsidR="00C06DBD" w:rsidRPr="00A01E54" w:rsidRDefault="00C06DBD" w:rsidP="002C5B7A"/>
    <w:p w14:paraId="57601395" w14:textId="7E19141D" w:rsidR="00273DA9" w:rsidRPr="00A01E54" w:rsidRDefault="00273DA9" w:rsidP="002C5B7A">
      <w:pPr>
        <w:rPr>
          <w:sz w:val="24"/>
          <w:szCs w:val="24"/>
        </w:rPr>
      </w:pPr>
      <w:r w:rsidRPr="00A01E54">
        <w:rPr>
          <w:sz w:val="24"/>
          <w:szCs w:val="24"/>
        </w:rPr>
        <w:t>Plan for one-time funding and/or temporary changes to Center service areas and/or funding levels.</w:t>
      </w:r>
    </w:p>
    <w:p w14:paraId="23259027" w14:textId="7317E622" w:rsidR="004E7BBE" w:rsidRPr="00A01E54" w:rsidRDefault="004E7BBE" w:rsidP="002C5B7A">
      <w:pPr>
        <w:rPr>
          <w:sz w:val="24"/>
          <w:szCs w:val="24"/>
        </w:rPr>
      </w:pPr>
    </w:p>
    <w:p w14:paraId="76E48881" w14:textId="54F3183B" w:rsidR="004E7BBE" w:rsidRPr="00A01E54" w:rsidRDefault="004E7BBE" w:rsidP="002C5B7A">
      <w:pPr>
        <w:rPr>
          <w:b/>
          <w:bCs/>
          <w:sz w:val="24"/>
          <w:szCs w:val="24"/>
        </w:rPr>
      </w:pPr>
      <w:r w:rsidRPr="00A01E54">
        <w:rPr>
          <w:b/>
          <w:bCs/>
          <w:sz w:val="24"/>
          <w:szCs w:val="24"/>
        </w:rPr>
        <w:t>One</w:t>
      </w:r>
      <w:r w:rsidR="007754B9" w:rsidRPr="00A01E54">
        <w:rPr>
          <w:b/>
          <w:bCs/>
          <w:sz w:val="24"/>
          <w:szCs w:val="24"/>
        </w:rPr>
        <w:t>-</w:t>
      </w:r>
      <w:r w:rsidRPr="00A01E54">
        <w:rPr>
          <w:b/>
          <w:bCs/>
          <w:sz w:val="24"/>
          <w:szCs w:val="24"/>
        </w:rPr>
        <w:t xml:space="preserve">Time Funding </w:t>
      </w:r>
    </w:p>
    <w:p w14:paraId="5FD7CD8D" w14:textId="338F0E55" w:rsidR="004E7BBE" w:rsidRPr="00A01E54" w:rsidRDefault="007754B9" w:rsidP="002C5B7A">
      <w:pPr>
        <w:rPr>
          <w:sz w:val="24"/>
          <w:szCs w:val="24"/>
        </w:rPr>
      </w:pPr>
      <w:r w:rsidRPr="00A01E54">
        <w:rPr>
          <w:sz w:val="24"/>
          <w:szCs w:val="24"/>
        </w:rPr>
        <w:t xml:space="preserve">In the event of one-time </w:t>
      </w:r>
      <w:r w:rsidR="00A61460" w:rsidRPr="00A01E54">
        <w:rPr>
          <w:sz w:val="24"/>
          <w:szCs w:val="24"/>
        </w:rPr>
        <w:t xml:space="preserve">state or federal </w:t>
      </w:r>
      <w:r w:rsidRPr="00A01E54">
        <w:rPr>
          <w:sz w:val="24"/>
          <w:szCs w:val="24"/>
        </w:rPr>
        <w:t xml:space="preserve">funding becoming available to the IL Network in Ohio, </w:t>
      </w:r>
      <w:r w:rsidR="00CB2BFA" w:rsidRPr="00A01E54">
        <w:rPr>
          <w:sz w:val="24"/>
          <w:szCs w:val="24"/>
        </w:rPr>
        <w:t xml:space="preserve">the determination on the distribution will be made as follows: </w:t>
      </w:r>
    </w:p>
    <w:p w14:paraId="45BEA0FB" w14:textId="263B941B" w:rsidR="00CB2BFA" w:rsidRPr="00A01E54" w:rsidRDefault="00CB2BFA" w:rsidP="002C5B7A">
      <w:pPr>
        <w:ind w:left="720"/>
        <w:rPr>
          <w:sz w:val="24"/>
          <w:szCs w:val="24"/>
        </w:rPr>
      </w:pPr>
      <w:r w:rsidRPr="00A01E54">
        <w:rPr>
          <w:sz w:val="24"/>
          <w:szCs w:val="24"/>
        </w:rPr>
        <w:t>Special or Dedicated Purpose – If funds made available h</w:t>
      </w:r>
      <w:r w:rsidR="00A462CE" w:rsidRPr="00A01E54">
        <w:rPr>
          <w:sz w:val="24"/>
          <w:szCs w:val="24"/>
        </w:rPr>
        <w:t>ave a specified project or purpose, to the best extent possible</w:t>
      </w:r>
      <w:r w:rsidR="001813DA" w:rsidRPr="00A01E54">
        <w:rPr>
          <w:sz w:val="24"/>
          <w:szCs w:val="24"/>
        </w:rPr>
        <w:t>,</w:t>
      </w:r>
      <w:r w:rsidR="00A462CE" w:rsidRPr="00A01E54">
        <w:rPr>
          <w:sz w:val="24"/>
          <w:szCs w:val="24"/>
        </w:rPr>
        <w:t xml:space="preserve"> the funds will be distributed competitively based upon Centers submitting a proposal that includes their ability to expend the funds for the dedicated purpose. </w:t>
      </w:r>
    </w:p>
    <w:p w14:paraId="5E31C3DD" w14:textId="7C1274CB" w:rsidR="00A462CE" w:rsidRPr="00A01E54" w:rsidRDefault="00A462CE" w:rsidP="002C5B7A">
      <w:pPr>
        <w:ind w:left="720"/>
        <w:rPr>
          <w:sz w:val="24"/>
          <w:szCs w:val="24"/>
        </w:rPr>
      </w:pPr>
    </w:p>
    <w:p w14:paraId="4B293867" w14:textId="48E3D466" w:rsidR="0010432D" w:rsidRPr="00A01E54" w:rsidRDefault="00A47EA9" w:rsidP="002C5B7A">
      <w:pPr>
        <w:ind w:left="720"/>
        <w:rPr>
          <w:sz w:val="24"/>
          <w:szCs w:val="24"/>
        </w:rPr>
      </w:pPr>
      <w:r w:rsidRPr="00A01E54">
        <w:rPr>
          <w:sz w:val="24"/>
          <w:szCs w:val="24"/>
        </w:rPr>
        <w:t xml:space="preserve">One-Time </w:t>
      </w:r>
      <w:r w:rsidR="0010432D" w:rsidRPr="00A01E54">
        <w:rPr>
          <w:sz w:val="24"/>
          <w:szCs w:val="24"/>
        </w:rPr>
        <w:t xml:space="preserve">Federal Title VII Funding – If funds come to Ohio that are deemed one-time and not sustainable to fund a Center for Independent Living long-term, the funds will be distributed as best as possible in accordance with the Formula for Distribution in this section of the Plan. </w:t>
      </w:r>
    </w:p>
    <w:p w14:paraId="67581AAE" w14:textId="3A0465F2" w:rsidR="00E91141" w:rsidRPr="00A01E54" w:rsidRDefault="00E91141" w:rsidP="002C5B7A">
      <w:pPr>
        <w:ind w:left="720"/>
        <w:rPr>
          <w:sz w:val="24"/>
          <w:szCs w:val="24"/>
        </w:rPr>
      </w:pPr>
    </w:p>
    <w:p w14:paraId="55C7BB7F" w14:textId="0A7A9F6B" w:rsidR="00E91141" w:rsidRPr="00A01E54" w:rsidRDefault="00E91141" w:rsidP="002C5B7A">
      <w:pPr>
        <w:ind w:left="720"/>
        <w:rPr>
          <w:sz w:val="24"/>
          <w:szCs w:val="24"/>
        </w:rPr>
      </w:pPr>
      <w:r w:rsidRPr="00A01E54">
        <w:rPr>
          <w:sz w:val="24"/>
          <w:szCs w:val="24"/>
        </w:rPr>
        <w:t xml:space="preserve">One-Time State funds </w:t>
      </w:r>
      <w:r w:rsidR="00E466C4" w:rsidRPr="00A01E54">
        <w:rPr>
          <w:sz w:val="24"/>
          <w:szCs w:val="24"/>
        </w:rPr>
        <w:t>–</w:t>
      </w:r>
      <w:r w:rsidRPr="00A01E54">
        <w:rPr>
          <w:sz w:val="24"/>
          <w:szCs w:val="24"/>
        </w:rPr>
        <w:t xml:space="preserve"> </w:t>
      </w:r>
      <w:r w:rsidR="00E466C4" w:rsidRPr="00A01E54">
        <w:rPr>
          <w:sz w:val="24"/>
          <w:szCs w:val="24"/>
        </w:rPr>
        <w:t xml:space="preserve">Depending on the nature of the state funds and any restrictions, the distribution will be </w:t>
      </w:r>
      <w:r w:rsidR="00CC01CE" w:rsidRPr="00A01E54">
        <w:rPr>
          <w:sz w:val="24"/>
          <w:szCs w:val="24"/>
        </w:rPr>
        <w:t>following</w:t>
      </w:r>
      <w:r w:rsidR="0087600C" w:rsidRPr="00A01E54">
        <w:rPr>
          <w:sz w:val="24"/>
          <w:szCs w:val="24"/>
        </w:rPr>
        <w:t xml:space="preserve"> one of the two methods outlined above. </w:t>
      </w:r>
    </w:p>
    <w:p w14:paraId="170A2E87" w14:textId="77777777" w:rsidR="00A21080" w:rsidRPr="00A01E54" w:rsidRDefault="00A21080" w:rsidP="002C5B7A">
      <w:pPr>
        <w:rPr>
          <w:sz w:val="24"/>
          <w:szCs w:val="24"/>
        </w:rPr>
      </w:pPr>
    </w:p>
    <w:p w14:paraId="0B942BE5" w14:textId="6455190F" w:rsidR="004E7BBE" w:rsidRPr="00A01E54" w:rsidRDefault="004E7BBE" w:rsidP="002C5B7A">
      <w:pPr>
        <w:rPr>
          <w:b/>
          <w:bCs/>
          <w:sz w:val="24"/>
          <w:szCs w:val="24"/>
        </w:rPr>
      </w:pPr>
      <w:r w:rsidRPr="00A01E54">
        <w:rPr>
          <w:b/>
          <w:bCs/>
          <w:sz w:val="24"/>
          <w:szCs w:val="24"/>
        </w:rPr>
        <w:t xml:space="preserve">Temporary Service Area Changes </w:t>
      </w:r>
    </w:p>
    <w:p w14:paraId="2FAF4931" w14:textId="36F77F1F" w:rsidR="004E7BBE" w:rsidRPr="00A01E54" w:rsidRDefault="00117FB2" w:rsidP="002C5B7A">
      <w:pPr>
        <w:rPr>
          <w:sz w:val="24"/>
          <w:szCs w:val="24"/>
        </w:rPr>
      </w:pPr>
      <w:r w:rsidRPr="00A01E54">
        <w:rPr>
          <w:sz w:val="24"/>
          <w:szCs w:val="24"/>
        </w:rPr>
        <w:lastRenderedPageBreak/>
        <w:t xml:space="preserve">In the </w:t>
      </w:r>
      <w:r w:rsidR="006E7EC5" w:rsidRPr="00A01E54">
        <w:rPr>
          <w:sz w:val="24"/>
          <w:szCs w:val="24"/>
        </w:rPr>
        <w:t>case of a</w:t>
      </w:r>
      <w:r w:rsidR="00764792" w:rsidRPr="00A01E54">
        <w:rPr>
          <w:sz w:val="24"/>
          <w:szCs w:val="24"/>
        </w:rPr>
        <w:t>n</w:t>
      </w:r>
      <w:r w:rsidR="006E7EC5" w:rsidRPr="00A01E54">
        <w:rPr>
          <w:sz w:val="24"/>
          <w:szCs w:val="24"/>
        </w:rPr>
        <w:t xml:space="preserve"> </w:t>
      </w:r>
      <w:r w:rsidR="00764792" w:rsidRPr="00A01E54">
        <w:rPr>
          <w:sz w:val="24"/>
          <w:szCs w:val="24"/>
        </w:rPr>
        <w:t xml:space="preserve">emergency or disaster in Ohio, </w:t>
      </w:r>
      <w:r w:rsidR="00D76186" w:rsidRPr="00A01E54">
        <w:rPr>
          <w:sz w:val="24"/>
          <w:szCs w:val="24"/>
        </w:rPr>
        <w:t xml:space="preserve">in following the ACL/ILA </w:t>
      </w:r>
      <w:r w:rsidR="001E311B" w:rsidRPr="00A01E54">
        <w:rPr>
          <w:sz w:val="24"/>
          <w:szCs w:val="24"/>
        </w:rPr>
        <w:t xml:space="preserve">Policy on </w:t>
      </w:r>
      <w:r w:rsidR="003E3818" w:rsidRPr="00A01E54">
        <w:rPr>
          <w:sz w:val="24"/>
          <w:szCs w:val="24"/>
        </w:rPr>
        <w:t xml:space="preserve">Independent Living Emergency Preparedness and Disaster Response Services, </w:t>
      </w:r>
      <w:r w:rsidR="00D83CA3" w:rsidRPr="00A01E54">
        <w:rPr>
          <w:sz w:val="24"/>
          <w:szCs w:val="24"/>
        </w:rPr>
        <w:t xml:space="preserve">the Ohio IL Network will adopt the following: </w:t>
      </w:r>
    </w:p>
    <w:p w14:paraId="4FD49237" w14:textId="533D9552" w:rsidR="00D83CA3" w:rsidRPr="00A01E54" w:rsidRDefault="00341D32" w:rsidP="002C5B7A">
      <w:pPr>
        <w:pStyle w:val="ListParagraph"/>
        <w:numPr>
          <w:ilvl w:val="0"/>
          <w:numId w:val="16"/>
        </w:numPr>
      </w:pPr>
      <w:r w:rsidRPr="00A01E54">
        <w:t>CILs may provide Title VII independent living (IL) services to individuals with disabilities who have been affected by a disaster or emergency who live within their designated service area and who have evacuated into their service area.</w:t>
      </w:r>
    </w:p>
    <w:p w14:paraId="7C963A5C" w14:textId="682FECC2" w:rsidR="00012800" w:rsidRPr="00A01E54" w:rsidRDefault="00012800" w:rsidP="002C5B7A">
      <w:pPr>
        <w:pStyle w:val="ListParagraph"/>
        <w:numPr>
          <w:ilvl w:val="0"/>
          <w:numId w:val="16"/>
        </w:numPr>
      </w:pPr>
      <w:r w:rsidRPr="00A01E54">
        <w:t xml:space="preserve">CILs will </w:t>
      </w:r>
      <w:r w:rsidR="00A40CA6" w:rsidRPr="00A01E54">
        <w:t>coordinate with each other in their region as appropriate to meet the critical needs of people with disabilities</w:t>
      </w:r>
      <w:r w:rsidR="00B151C3" w:rsidRPr="00A01E54">
        <w:t>.</w:t>
      </w:r>
      <w:r w:rsidR="00A40CA6" w:rsidRPr="00A01E54">
        <w:t xml:space="preserve"> </w:t>
      </w:r>
    </w:p>
    <w:p w14:paraId="359A6FDE" w14:textId="21B171CB" w:rsidR="00A40CA6" w:rsidRPr="00A01E54" w:rsidRDefault="00DE7097" w:rsidP="002C5B7A">
      <w:pPr>
        <w:pStyle w:val="ListParagraph"/>
        <w:numPr>
          <w:ilvl w:val="0"/>
          <w:numId w:val="16"/>
        </w:numPr>
      </w:pPr>
      <w:r w:rsidRPr="00A01E54">
        <w:t xml:space="preserve">CILs </w:t>
      </w:r>
      <w:r w:rsidR="00E43715" w:rsidRPr="00A01E54">
        <w:t>are encouraged to</w:t>
      </w:r>
      <w:r w:rsidRPr="00A01E54">
        <w:t xml:space="preserve"> work on developing </w:t>
      </w:r>
      <w:r w:rsidR="00E43715" w:rsidRPr="00A01E54">
        <w:t>Memorandums of Agreement (MOA) to outline steps Centers can take to assist people with disabilities in affected disaster areas, including service areas that a Center is not assigned to serve.</w:t>
      </w:r>
      <w:r w:rsidR="00510F3B" w:rsidRPr="00A01E54">
        <w:t xml:space="preserve"> </w:t>
      </w:r>
    </w:p>
    <w:p w14:paraId="50DCD495" w14:textId="7705B850" w:rsidR="00C94BC9" w:rsidRPr="00A01E54" w:rsidRDefault="00C94BC9" w:rsidP="002C5B7A">
      <w:pPr>
        <w:pStyle w:val="ListParagraph"/>
        <w:numPr>
          <w:ilvl w:val="0"/>
          <w:numId w:val="16"/>
        </w:numPr>
      </w:pPr>
      <w:r w:rsidRPr="00A01E54">
        <w:t xml:space="preserve">If the area affected is not covered by a CIL, one or more CIL(s) in the general vicinity is certainly allowed and encouraged to provide services to individuals with disabilities affected. Activities and services in the situation must be documented to be reported to ACL, OOD, and SILC. </w:t>
      </w:r>
    </w:p>
    <w:p w14:paraId="317CCEF9" w14:textId="3AC8FDED" w:rsidR="00C94BC9" w:rsidRPr="00A01E54" w:rsidRDefault="00824211" w:rsidP="002C5B7A">
      <w:pPr>
        <w:pStyle w:val="ListParagraph"/>
        <w:numPr>
          <w:ilvl w:val="0"/>
          <w:numId w:val="16"/>
        </w:numPr>
      </w:pPr>
      <w:r w:rsidRPr="00A01E54">
        <w:t xml:space="preserve">In an area affected by a disaster where a CIL is already providing services, but requires the assistance of another CIL, the CIL seeking to provide disaster response services </w:t>
      </w:r>
      <w:r w:rsidR="006862E0" w:rsidRPr="00A01E54">
        <w:t>will</w:t>
      </w:r>
      <w:r w:rsidRPr="00A01E54">
        <w:t xml:space="preserve"> collaborate with the existing CIL serving the area to do so.</w:t>
      </w:r>
    </w:p>
    <w:p w14:paraId="273E7658" w14:textId="77777777" w:rsidR="00510F3B" w:rsidRPr="00A01E54" w:rsidRDefault="00510F3B" w:rsidP="002C5B7A">
      <w:pPr>
        <w:pStyle w:val="ListParagraph"/>
        <w:ind w:left="1080"/>
      </w:pPr>
    </w:p>
    <w:p w14:paraId="3D38D1F0" w14:textId="28351793" w:rsidR="004E7BBE" w:rsidRPr="00A01E54" w:rsidRDefault="004E7BBE" w:rsidP="002C5B7A">
      <w:pPr>
        <w:rPr>
          <w:sz w:val="24"/>
          <w:szCs w:val="24"/>
        </w:rPr>
      </w:pPr>
    </w:p>
    <w:p w14:paraId="1BDC2F0C"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90592C2" w14:textId="77777777" w:rsidR="00273DA9" w:rsidRPr="00A01E54" w:rsidRDefault="00273DA9" w:rsidP="00CD1AC7">
      <w:pPr>
        <w:pStyle w:val="Heading1"/>
      </w:pPr>
      <w:bookmarkStart w:id="5" w:name="_Section_4:_Designated"/>
      <w:bookmarkEnd w:id="5"/>
      <w:r w:rsidRPr="00A01E54">
        <w:t>Section 4: Designated State Entity</w:t>
      </w:r>
    </w:p>
    <w:p w14:paraId="15DC0D8C" w14:textId="77777777" w:rsidR="00273DA9" w:rsidRPr="00A01E54" w:rsidRDefault="00273DA9" w:rsidP="002C5B7A">
      <w:pPr>
        <w:rPr>
          <w:sz w:val="24"/>
          <w:szCs w:val="24"/>
          <w:u w:val="single"/>
        </w:rPr>
      </w:pPr>
    </w:p>
    <w:p w14:paraId="36006B02" w14:textId="43BAD73B" w:rsidR="00273DA9" w:rsidRPr="00A01E54" w:rsidRDefault="00725E1C" w:rsidP="002C5B7A">
      <w:pPr>
        <w:rPr>
          <w:sz w:val="24"/>
          <w:szCs w:val="24"/>
          <w:u w:val="single"/>
        </w:rPr>
      </w:pPr>
      <w:r w:rsidRPr="00A01E54">
        <w:rPr>
          <w:b/>
          <w:bCs/>
          <w:sz w:val="24"/>
          <w:szCs w:val="24"/>
          <w:u w:val="single"/>
        </w:rPr>
        <w:t>Opportunities for Ohioans with Disabilities</w:t>
      </w:r>
      <w:r w:rsidR="00273DA9" w:rsidRPr="00A01E54">
        <w:rPr>
          <w:b/>
          <w:bCs/>
          <w:sz w:val="24"/>
          <w:szCs w:val="24"/>
          <w:u w:val="single"/>
        </w:rPr>
        <w:t xml:space="preserve"> </w:t>
      </w:r>
      <w:r w:rsidR="00273DA9" w:rsidRPr="00A01E54">
        <w:rPr>
          <w:sz w:val="24"/>
          <w:szCs w:val="24"/>
        </w:rPr>
        <w:t>will serve as the entity in</w:t>
      </w:r>
      <w:r w:rsidR="00273DA9" w:rsidRPr="00A01E54">
        <w:rPr>
          <w:sz w:val="24"/>
          <w:szCs w:val="24"/>
          <w:u w:val="single"/>
        </w:rPr>
        <w:t xml:space="preserve"> </w:t>
      </w:r>
      <w:r w:rsidRPr="00A01E54">
        <w:rPr>
          <w:b/>
          <w:bCs/>
          <w:sz w:val="24"/>
          <w:szCs w:val="24"/>
          <w:u w:val="single"/>
        </w:rPr>
        <w:t>Ohio</w:t>
      </w:r>
      <w:r w:rsidRPr="00A01E54">
        <w:rPr>
          <w:sz w:val="24"/>
          <w:szCs w:val="24"/>
          <w:u w:val="single"/>
        </w:rPr>
        <w:t xml:space="preserve"> </w:t>
      </w:r>
      <w:r w:rsidR="00273DA9" w:rsidRPr="00A01E54">
        <w:rPr>
          <w:sz w:val="24"/>
          <w:szCs w:val="24"/>
        </w:rPr>
        <w:t xml:space="preserve">designated to receive, administer, and account for funds made available to the state under Title VII, Chapter 1, Part B of the Act on behalf of the State. </w:t>
      </w:r>
      <w:r w:rsidR="00273DA9" w:rsidRPr="00A01E54">
        <w:rPr>
          <w:i/>
          <w:sz w:val="24"/>
          <w:szCs w:val="24"/>
        </w:rPr>
        <w:t>(Sec. 704(c))</w:t>
      </w:r>
    </w:p>
    <w:p w14:paraId="4915F994" w14:textId="77777777" w:rsidR="00273DA9" w:rsidRPr="00A01E54" w:rsidRDefault="00273DA9" w:rsidP="002C5B7A">
      <w:pPr>
        <w:rPr>
          <w:sz w:val="24"/>
          <w:szCs w:val="24"/>
          <w:u w:val="single"/>
        </w:rPr>
      </w:pPr>
    </w:p>
    <w:p w14:paraId="6B14720A" w14:textId="77777777" w:rsidR="00273DA9" w:rsidRPr="00A01E54" w:rsidRDefault="00273DA9" w:rsidP="009717F9">
      <w:pPr>
        <w:pStyle w:val="SPILSubtitles"/>
        <w:rPr>
          <w:color w:val="auto"/>
        </w:rPr>
      </w:pPr>
      <w:r w:rsidRPr="00A01E54">
        <w:rPr>
          <w:color w:val="auto"/>
        </w:rPr>
        <w:t>4.1  DSE Responsibilities</w:t>
      </w:r>
    </w:p>
    <w:p w14:paraId="0A67CA38" w14:textId="77777777" w:rsidR="00273DA9" w:rsidRPr="00A01E54" w:rsidRDefault="00273DA9" w:rsidP="002C5B7A">
      <w:pPr>
        <w:ind w:left="720" w:hanging="360"/>
        <w:rPr>
          <w:sz w:val="24"/>
          <w:szCs w:val="24"/>
        </w:rPr>
      </w:pPr>
      <w:r w:rsidRPr="00A01E54">
        <w:rPr>
          <w:b/>
          <w:bCs/>
          <w:sz w:val="24"/>
          <w:szCs w:val="24"/>
        </w:rPr>
        <w:t>(1)</w:t>
      </w:r>
      <w:r w:rsidRPr="00A01E54">
        <w:rPr>
          <w:sz w:val="24"/>
          <w:szCs w:val="24"/>
        </w:rPr>
        <w:t xml:space="preserve"> receive, account for, and disburse funds received by the State under this chapter based on the plan;</w:t>
      </w:r>
    </w:p>
    <w:p w14:paraId="4AC57F10" w14:textId="77777777" w:rsidR="00273DA9" w:rsidRPr="00A01E54" w:rsidRDefault="00273DA9" w:rsidP="002C5B7A">
      <w:pPr>
        <w:ind w:left="720" w:hanging="360"/>
        <w:rPr>
          <w:sz w:val="24"/>
          <w:szCs w:val="24"/>
        </w:rPr>
      </w:pPr>
      <w:r w:rsidRPr="00A01E54">
        <w:rPr>
          <w:b/>
          <w:bCs/>
          <w:sz w:val="24"/>
          <w:szCs w:val="24"/>
        </w:rPr>
        <w:t>(2)</w:t>
      </w:r>
      <w:r w:rsidRPr="00A01E54">
        <w:rPr>
          <w:sz w:val="24"/>
          <w:szCs w:val="24"/>
        </w:rPr>
        <w:t xml:space="preserve"> provide administrative support services for a program under Part B, and a program under Part C in a case in which the program is administered by the State under section 723;</w:t>
      </w:r>
    </w:p>
    <w:p w14:paraId="15A875E9" w14:textId="77777777" w:rsidR="00273DA9" w:rsidRPr="00A01E54" w:rsidRDefault="00273DA9" w:rsidP="002C5B7A">
      <w:pPr>
        <w:ind w:left="720" w:hanging="360"/>
        <w:rPr>
          <w:sz w:val="24"/>
          <w:szCs w:val="24"/>
        </w:rPr>
      </w:pPr>
      <w:r w:rsidRPr="00A01E54">
        <w:rPr>
          <w:b/>
          <w:bCs/>
          <w:sz w:val="24"/>
          <w:szCs w:val="24"/>
        </w:rPr>
        <w:t>(3)</w:t>
      </w:r>
      <w:r w:rsidRPr="00A01E54">
        <w:rPr>
          <w:sz w:val="24"/>
          <w:szCs w:val="24"/>
        </w:rPr>
        <w:t xml:space="preserve"> keep such records and afford such access to such records as the Administrator finds to be necessary with respect to the programs;</w:t>
      </w:r>
    </w:p>
    <w:p w14:paraId="7AC0311A" w14:textId="77777777" w:rsidR="00273DA9" w:rsidRPr="00A01E54" w:rsidRDefault="00273DA9" w:rsidP="002C5B7A">
      <w:pPr>
        <w:ind w:left="720" w:hanging="360"/>
        <w:rPr>
          <w:sz w:val="24"/>
          <w:szCs w:val="24"/>
        </w:rPr>
      </w:pPr>
      <w:r w:rsidRPr="00A01E54">
        <w:rPr>
          <w:b/>
          <w:bCs/>
          <w:sz w:val="24"/>
          <w:szCs w:val="24"/>
        </w:rPr>
        <w:t>(4)</w:t>
      </w:r>
      <w:r w:rsidRPr="00A01E54">
        <w:rPr>
          <w:sz w:val="24"/>
          <w:szCs w:val="24"/>
        </w:rPr>
        <w:t xml:space="preserve"> submit such additional information or provide such assurances as the Administrator may require with respect to the programs; and</w:t>
      </w:r>
    </w:p>
    <w:p w14:paraId="3A289AE5" w14:textId="77777777" w:rsidR="00273DA9" w:rsidRPr="00A01E54" w:rsidRDefault="00273DA9" w:rsidP="002C5B7A">
      <w:pPr>
        <w:ind w:left="720" w:hanging="360"/>
        <w:rPr>
          <w:sz w:val="24"/>
          <w:szCs w:val="24"/>
        </w:rPr>
      </w:pPr>
      <w:r w:rsidRPr="00A01E54">
        <w:rPr>
          <w:b/>
          <w:sz w:val="24"/>
          <w:szCs w:val="24"/>
        </w:rPr>
        <w:t>(5)</w:t>
      </w:r>
      <w:r w:rsidRPr="00A01E54">
        <w:rPr>
          <w:sz w:val="24"/>
          <w:szCs w:val="24"/>
        </w:rPr>
        <w:t xml:space="preserve"> retain not more than  5 percent  of the funds received  by the State for any fiscal year under Part B. for the performance of the services outlined in paragraphs (1) through (4).</w:t>
      </w:r>
    </w:p>
    <w:p w14:paraId="42CB251F" w14:textId="77777777" w:rsidR="00273DA9" w:rsidRPr="00A01E54" w:rsidRDefault="00273DA9" w:rsidP="002C5B7A">
      <w:pPr>
        <w:rPr>
          <w:sz w:val="24"/>
          <w:szCs w:val="24"/>
          <w:u w:val="single"/>
        </w:rPr>
      </w:pPr>
    </w:p>
    <w:p w14:paraId="065BFF9D" w14:textId="77777777" w:rsidR="00273DA9" w:rsidRPr="00A01E54" w:rsidRDefault="00273DA9" w:rsidP="009717F9">
      <w:pPr>
        <w:pStyle w:val="SPILSubtitles"/>
        <w:rPr>
          <w:color w:val="auto"/>
        </w:rPr>
      </w:pPr>
      <w:r w:rsidRPr="00A01E54">
        <w:rPr>
          <w:color w:val="auto"/>
        </w:rPr>
        <w:t>4.2 Grant Process &amp; Distribution of Funds</w:t>
      </w:r>
    </w:p>
    <w:p w14:paraId="1269EC5A" w14:textId="77777777" w:rsidR="00273DA9" w:rsidRPr="00A01E54" w:rsidRDefault="00273DA9" w:rsidP="002C5B7A">
      <w:pPr>
        <w:rPr>
          <w:sz w:val="24"/>
          <w:szCs w:val="24"/>
        </w:rPr>
      </w:pPr>
      <w:r w:rsidRPr="00A01E54">
        <w:rPr>
          <w:sz w:val="24"/>
          <w:szCs w:val="24"/>
        </w:rPr>
        <w:t>Grant processes, policies, and procedures to be followed by the DSE in the awarding of grants of Part B funds.</w:t>
      </w:r>
    </w:p>
    <w:p w14:paraId="049CE2A9" w14:textId="46E56FFC" w:rsidR="00273DA9" w:rsidRPr="00A01E54" w:rsidRDefault="00273DA9" w:rsidP="002C5B7A">
      <w:pPr>
        <w:rPr>
          <w:sz w:val="24"/>
          <w:szCs w:val="24"/>
        </w:rPr>
      </w:pPr>
    </w:p>
    <w:p w14:paraId="6B06000B" w14:textId="2C28CF60" w:rsidR="006277F1" w:rsidRPr="00A01E54" w:rsidRDefault="0001415B" w:rsidP="002C5B7A">
      <w:pPr>
        <w:rPr>
          <w:b/>
          <w:bCs/>
          <w:sz w:val="24"/>
          <w:szCs w:val="24"/>
        </w:rPr>
      </w:pPr>
      <w:r w:rsidRPr="00A01E54">
        <w:rPr>
          <w:b/>
          <w:bCs/>
          <w:sz w:val="24"/>
          <w:szCs w:val="24"/>
        </w:rPr>
        <w:t xml:space="preserve">Process and Determination </w:t>
      </w:r>
    </w:p>
    <w:p w14:paraId="1383EB45" w14:textId="6E9D3E20" w:rsidR="006277F1" w:rsidRPr="00A01E54" w:rsidRDefault="00C05774" w:rsidP="002C5B7A">
      <w:pPr>
        <w:rPr>
          <w:sz w:val="24"/>
          <w:szCs w:val="24"/>
        </w:rPr>
      </w:pPr>
      <w:r w:rsidRPr="00A01E54">
        <w:rPr>
          <w:sz w:val="24"/>
          <w:szCs w:val="24"/>
        </w:rPr>
        <w:t xml:space="preserve">Current </w:t>
      </w:r>
      <w:r w:rsidR="00043795" w:rsidRPr="00A01E54">
        <w:rPr>
          <w:sz w:val="24"/>
          <w:szCs w:val="24"/>
        </w:rPr>
        <w:t xml:space="preserve">Centers </w:t>
      </w:r>
      <w:r w:rsidRPr="00A01E54">
        <w:rPr>
          <w:sz w:val="24"/>
          <w:szCs w:val="24"/>
        </w:rPr>
        <w:t xml:space="preserve">eligible for funding </w:t>
      </w:r>
      <w:r w:rsidR="00043795" w:rsidRPr="00A01E54">
        <w:rPr>
          <w:sz w:val="24"/>
          <w:szCs w:val="24"/>
        </w:rPr>
        <w:t xml:space="preserve">will receive contracts in </w:t>
      </w:r>
      <w:r w:rsidR="001A4A79" w:rsidRPr="00A01E54">
        <w:rPr>
          <w:sz w:val="24"/>
          <w:szCs w:val="24"/>
        </w:rPr>
        <w:t xml:space="preserve">amounts consistent with the funding distribution outlined in Section 3.2 Expansion and Adjustment of Network. </w:t>
      </w:r>
    </w:p>
    <w:p w14:paraId="21653548" w14:textId="42B9D51C" w:rsidR="00C05774" w:rsidRPr="00A01E54" w:rsidRDefault="00C05774" w:rsidP="002C5B7A">
      <w:pPr>
        <w:rPr>
          <w:sz w:val="24"/>
          <w:szCs w:val="24"/>
        </w:rPr>
      </w:pPr>
    </w:p>
    <w:p w14:paraId="6E3177B9" w14:textId="1C043EC0" w:rsidR="00C05774" w:rsidRPr="00A01E54" w:rsidRDefault="00C05774" w:rsidP="002C5B7A">
      <w:pPr>
        <w:rPr>
          <w:sz w:val="24"/>
          <w:szCs w:val="24"/>
        </w:rPr>
      </w:pPr>
      <w:r w:rsidRPr="00A01E54">
        <w:rPr>
          <w:sz w:val="24"/>
          <w:szCs w:val="24"/>
        </w:rPr>
        <w:t xml:space="preserve">If a new award </w:t>
      </w:r>
      <w:r w:rsidR="00346DB4" w:rsidRPr="00A01E54">
        <w:rPr>
          <w:sz w:val="24"/>
          <w:szCs w:val="24"/>
        </w:rPr>
        <w:t xml:space="preserve">to a Center were to be needed </w:t>
      </w:r>
      <w:r w:rsidR="00365C0F" w:rsidRPr="00A01E54">
        <w:rPr>
          <w:sz w:val="24"/>
          <w:szCs w:val="24"/>
        </w:rPr>
        <w:t xml:space="preserve">to serve an unserved area, a competitive process will be utilized as appropriate. </w:t>
      </w:r>
      <w:r w:rsidR="002845A8" w:rsidRPr="00A01E54">
        <w:rPr>
          <w:sz w:val="24"/>
          <w:szCs w:val="24"/>
        </w:rPr>
        <w:t xml:space="preserve">A review committee will be established by the DSE in collaboration with the SILC. </w:t>
      </w:r>
      <w:r w:rsidR="001B2AC0" w:rsidRPr="00A01E54">
        <w:rPr>
          <w:sz w:val="24"/>
          <w:szCs w:val="24"/>
        </w:rPr>
        <w:t xml:space="preserve">The DSE will draft the initial Request for </w:t>
      </w:r>
      <w:r w:rsidR="00D9638D" w:rsidRPr="00A01E54">
        <w:rPr>
          <w:sz w:val="24"/>
          <w:szCs w:val="24"/>
        </w:rPr>
        <w:t>Proposals and</w:t>
      </w:r>
      <w:r w:rsidR="001B2AC0" w:rsidRPr="00A01E54">
        <w:rPr>
          <w:sz w:val="24"/>
          <w:szCs w:val="24"/>
        </w:rPr>
        <w:t xml:space="preserve"> receive input from the SILC prior to being distributed for responses. </w:t>
      </w:r>
    </w:p>
    <w:p w14:paraId="71DB31A7" w14:textId="77777777" w:rsidR="000076EB" w:rsidRPr="00A01E54" w:rsidRDefault="000076EB" w:rsidP="002C5B7A">
      <w:pPr>
        <w:rPr>
          <w:sz w:val="24"/>
          <w:szCs w:val="24"/>
        </w:rPr>
      </w:pPr>
    </w:p>
    <w:p w14:paraId="39069392" w14:textId="1AC7F993" w:rsidR="00C36EF3" w:rsidRPr="00A01E54" w:rsidRDefault="0029309A" w:rsidP="002C5B7A">
      <w:pPr>
        <w:rPr>
          <w:sz w:val="24"/>
          <w:szCs w:val="24"/>
        </w:rPr>
      </w:pPr>
      <w:r w:rsidRPr="00A01E54">
        <w:rPr>
          <w:b/>
          <w:bCs/>
          <w:sz w:val="24"/>
          <w:szCs w:val="24"/>
        </w:rPr>
        <w:t>Disbursement</w:t>
      </w:r>
      <w:r w:rsidR="00C36EF3" w:rsidRPr="00A01E54">
        <w:rPr>
          <w:b/>
          <w:bCs/>
          <w:sz w:val="24"/>
          <w:szCs w:val="24"/>
        </w:rPr>
        <w:t xml:space="preserve"> and</w:t>
      </w:r>
      <w:r w:rsidR="00C36EF3" w:rsidRPr="00A01E54">
        <w:rPr>
          <w:sz w:val="24"/>
          <w:szCs w:val="24"/>
        </w:rPr>
        <w:t xml:space="preserve"> </w:t>
      </w:r>
      <w:r w:rsidRPr="00A01E54">
        <w:rPr>
          <w:b/>
          <w:bCs/>
          <w:sz w:val="24"/>
          <w:szCs w:val="24"/>
        </w:rPr>
        <w:t>Administration</w:t>
      </w:r>
      <w:r w:rsidR="006277F1" w:rsidRPr="00A01E54">
        <w:rPr>
          <w:b/>
          <w:bCs/>
          <w:sz w:val="24"/>
          <w:szCs w:val="24"/>
        </w:rPr>
        <w:t xml:space="preserve"> </w:t>
      </w:r>
      <w:r w:rsidR="00C36EF3" w:rsidRPr="00A01E54">
        <w:rPr>
          <w:sz w:val="24"/>
          <w:szCs w:val="24"/>
        </w:rPr>
        <w:t xml:space="preserve"> </w:t>
      </w:r>
    </w:p>
    <w:p w14:paraId="10C1245E" w14:textId="367D783D" w:rsidR="00D26D24" w:rsidRPr="00A01E54" w:rsidRDefault="008A2C11" w:rsidP="002C5B7A">
      <w:pPr>
        <w:rPr>
          <w:sz w:val="24"/>
          <w:szCs w:val="24"/>
        </w:rPr>
      </w:pPr>
      <w:r w:rsidRPr="00A01E54">
        <w:rPr>
          <w:sz w:val="24"/>
          <w:szCs w:val="24"/>
        </w:rPr>
        <w:t>Part</w:t>
      </w:r>
      <w:r w:rsidR="00D26D24" w:rsidRPr="00A01E54">
        <w:rPr>
          <w:sz w:val="24"/>
          <w:szCs w:val="24"/>
        </w:rPr>
        <w:t xml:space="preserve"> </w:t>
      </w:r>
      <w:r w:rsidR="00665934" w:rsidRPr="00A01E54">
        <w:rPr>
          <w:sz w:val="24"/>
          <w:szCs w:val="24"/>
        </w:rPr>
        <w:t>B and State funds will be allocated through annual contracts from the DSE</w:t>
      </w:r>
      <w:r w:rsidR="00AB4F5D" w:rsidRPr="00A01E54">
        <w:rPr>
          <w:sz w:val="24"/>
          <w:szCs w:val="24"/>
        </w:rPr>
        <w:t xml:space="preserve">. </w:t>
      </w:r>
      <w:r w:rsidR="008C150C" w:rsidRPr="00A01E54">
        <w:rPr>
          <w:sz w:val="24"/>
          <w:szCs w:val="24"/>
        </w:rPr>
        <w:t xml:space="preserve">Prior to the start of the grant year, Centers will be notified of their award amount. The Centers will then prepare the budget in accordance with the DSE standard contracting practices for approval. Once approved, the DSE will </w:t>
      </w:r>
      <w:r w:rsidR="0064167F" w:rsidRPr="00A01E54">
        <w:rPr>
          <w:sz w:val="24"/>
          <w:szCs w:val="24"/>
        </w:rPr>
        <w:t xml:space="preserve">issue a contract to the Center. </w:t>
      </w:r>
      <w:r w:rsidR="006D6E5D" w:rsidRPr="00A01E54">
        <w:rPr>
          <w:sz w:val="24"/>
          <w:szCs w:val="24"/>
        </w:rPr>
        <w:t xml:space="preserve">As part of the response, applicant will submit additional proof of compliance as a Center for Independent Living as required in the Act. </w:t>
      </w:r>
    </w:p>
    <w:p w14:paraId="20B0AC52" w14:textId="34CF7C6A" w:rsidR="0064167F" w:rsidRPr="00A01E54" w:rsidRDefault="0064167F" w:rsidP="002C5B7A">
      <w:pPr>
        <w:rPr>
          <w:sz w:val="24"/>
          <w:szCs w:val="24"/>
        </w:rPr>
      </w:pPr>
    </w:p>
    <w:p w14:paraId="16E4B1F2" w14:textId="3AEFCF9E" w:rsidR="0064167F" w:rsidRPr="00A01E54" w:rsidRDefault="0064167F" w:rsidP="002C5B7A">
      <w:pPr>
        <w:rPr>
          <w:sz w:val="24"/>
          <w:szCs w:val="24"/>
        </w:rPr>
      </w:pPr>
      <w:r w:rsidRPr="00A01E54">
        <w:rPr>
          <w:sz w:val="24"/>
          <w:szCs w:val="24"/>
        </w:rPr>
        <w:t>Centers may request a portion of no more than 25%</w:t>
      </w:r>
      <w:r w:rsidR="007E631A" w:rsidRPr="00A01E54">
        <w:rPr>
          <w:sz w:val="24"/>
          <w:szCs w:val="24"/>
        </w:rPr>
        <w:t xml:space="preserve"> at the commencement of their contract</w:t>
      </w:r>
      <w:r w:rsidR="00C63F63" w:rsidRPr="00A01E54">
        <w:rPr>
          <w:sz w:val="24"/>
          <w:szCs w:val="24"/>
        </w:rPr>
        <w:t xml:space="preserve"> as an advance payment. </w:t>
      </w:r>
      <w:r w:rsidR="004264F2" w:rsidRPr="00A01E54">
        <w:rPr>
          <w:sz w:val="24"/>
          <w:szCs w:val="24"/>
        </w:rPr>
        <w:t xml:space="preserve">Afterwards, </w:t>
      </w:r>
      <w:r w:rsidR="00EC1716" w:rsidRPr="00A01E54">
        <w:rPr>
          <w:sz w:val="24"/>
          <w:szCs w:val="24"/>
        </w:rPr>
        <w:t>Centers will submit monthly invoices</w:t>
      </w:r>
      <w:r w:rsidR="006E1BE0" w:rsidRPr="00A01E54">
        <w:rPr>
          <w:sz w:val="24"/>
          <w:szCs w:val="24"/>
        </w:rPr>
        <w:t xml:space="preserve"> to the DSE for payment. After review, prompt payment will be made electronically to the Centers. </w:t>
      </w:r>
    </w:p>
    <w:p w14:paraId="4605A11C" w14:textId="77777777" w:rsidR="00D26D24" w:rsidRPr="00A01E54" w:rsidRDefault="00D26D24" w:rsidP="002C5B7A">
      <w:pPr>
        <w:rPr>
          <w:sz w:val="24"/>
          <w:szCs w:val="24"/>
        </w:rPr>
      </w:pPr>
    </w:p>
    <w:p w14:paraId="11B01615" w14:textId="77777777" w:rsidR="00273DA9" w:rsidRPr="00A01E54" w:rsidRDefault="00273DA9" w:rsidP="009717F9">
      <w:pPr>
        <w:pStyle w:val="SPILSubtitles"/>
        <w:rPr>
          <w:color w:val="auto"/>
        </w:rPr>
      </w:pPr>
      <w:r w:rsidRPr="00A01E54">
        <w:rPr>
          <w:color w:val="auto"/>
        </w:rPr>
        <w:t>4.3 Oversight Process for Part B Funds</w:t>
      </w:r>
    </w:p>
    <w:p w14:paraId="2B4BEF4F" w14:textId="77777777" w:rsidR="00273DA9" w:rsidRPr="00A01E54" w:rsidRDefault="00273DA9" w:rsidP="002C5B7A">
      <w:pPr>
        <w:rPr>
          <w:sz w:val="24"/>
          <w:szCs w:val="24"/>
        </w:rPr>
      </w:pPr>
      <w:r w:rsidRPr="00A01E54">
        <w:rPr>
          <w:sz w:val="24"/>
          <w:szCs w:val="24"/>
        </w:rPr>
        <w:t>The oversight process to be followed by the DSE.</w:t>
      </w:r>
    </w:p>
    <w:p w14:paraId="1B286EB6" w14:textId="1441C91B" w:rsidR="00273DA9" w:rsidRPr="00A01E54" w:rsidRDefault="00273DA9" w:rsidP="002C5B7A">
      <w:pPr>
        <w:rPr>
          <w:sz w:val="24"/>
          <w:szCs w:val="24"/>
        </w:rPr>
      </w:pPr>
    </w:p>
    <w:p w14:paraId="3ACCDAC3" w14:textId="7650008E" w:rsidR="009837CE" w:rsidRPr="00A01E54" w:rsidRDefault="000D62EF" w:rsidP="002C5B7A">
      <w:pPr>
        <w:rPr>
          <w:b/>
          <w:bCs/>
          <w:sz w:val="24"/>
          <w:szCs w:val="24"/>
        </w:rPr>
      </w:pPr>
      <w:r w:rsidRPr="00A01E54">
        <w:rPr>
          <w:b/>
          <w:bCs/>
          <w:sz w:val="24"/>
          <w:szCs w:val="24"/>
        </w:rPr>
        <w:t xml:space="preserve">Oversight Process </w:t>
      </w:r>
      <w:r w:rsidR="00F7791E" w:rsidRPr="00A01E54">
        <w:rPr>
          <w:b/>
          <w:bCs/>
          <w:sz w:val="24"/>
          <w:szCs w:val="24"/>
        </w:rPr>
        <w:t xml:space="preserve">for Part C Funds </w:t>
      </w:r>
    </w:p>
    <w:p w14:paraId="66E57074" w14:textId="28BD7613" w:rsidR="00E70877" w:rsidRPr="00A01E54" w:rsidRDefault="00E70877" w:rsidP="002C5B7A">
      <w:pPr>
        <w:rPr>
          <w:sz w:val="24"/>
          <w:szCs w:val="24"/>
        </w:rPr>
      </w:pPr>
      <w:r w:rsidRPr="00A01E54">
        <w:rPr>
          <w:sz w:val="24"/>
          <w:szCs w:val="24"/>
        </w:rPr>
        <w:t xml:space="preserve">As noted in Section 3.1 Network of Centers, </w:t>
      </w:r>
      <w:r w:rsidR="000310B4" w:rsidRPr="00A01E54">
        <w:rPr>
          <w:sz w:val="24"/>
          <w:szCs w:val="24"/>
        </w:rPr>
        <w:t>Part C fund</w:t>
      </w:r>
      <w:r w:rsidR="00A72EBC" w:rsidRPr="00A01E54">
        <w:rPr>
          <w:sz w:val="24"/>
          <w:szCs w:val="24"/>
        </w:rPr>
        <w:t>ing</w:t>
      </w:r>
      <w:r w:rsidR="000310B4" w:rsidRPr="00A01E54">
        <w:rPr>
          <w:sz w:val="24"/>
          <w:szCs w:val="24"/>
        </w:rPr>
        <w:t xml:space="preserve"> oversight is the responsibility of ACL</w:t>
      </w:r>
      <w:r w:rsidR="00A72EBC" w:rsidRPr="00A01E54">
        <w:rPr>
          <w:sz w:val="24"/>
          <w:szCs w:val="24"/>
        </w:rPr>
        <w:t xml:space="preserve">. </w:t>
      </w:r>
      <w:r w:rsidR="006265B8" w:rsidRPr="00A01E54">
        <w:rPr>
          <w:sz w:val="24"/>
          <w:szCs w:val="24"/>
        </w:rPr>
        <w:t>The DSE has no authority to monitor Part C funds at this time.</w:t>
      </w:r>
      <w:r w:rsidR="0025286F" w:rsidRPr="00A01E54">
        <w:rPr>
          <w:sz w:val="24"/>
          <w:szCs w:val="24"/>
        </w:rPr>
        <w:t xml:space="preserve"> </w:t>
      </w:r>
      <w:r w:rsidR="0031018D" w:rsidRPr="00A01E54">
        <w:rPr>
          <w:sz w:val="24"/>
          <w:szCs w:val="24"/>
        </w:rPr>
        <w:t xml:space="preserve">This is applicable to all Part C Funds, whether any other funds are distributed from the DSE to the CILs or not. </w:t>
      </w:r>
    </w:p>
    <w:p w14:paraId="04F9CE5C" w14:textId="77777777" w:rsidR="00E70877" w:rsidRPr="00A01E54" w:rsidRDefault="00E70877" w:rsidP="002C5B7A">
      <w:pPr>
        <w:rPr>
          <w:sz w:val="24"/>
          <w:szCs w:val="24"/>
        </w:rPr>
      </w:pPr>
    </w:p>
    <w:p w14:paraId="4443199B" w14:textId="64E69CE8" w:rsidR="0025286F" w:rsidRPr="00A01E54" w:rsidRDefault="005C62E8" w:rsidP="002C5B7A">
      <w:pPr>
        <w:rPr>
          <w:b/>
          <w:bCs/>
          <w:sz w:val="24"/>
          <w:szCs w:val="24"/>
        </w:rPr>
      </w:pPr>
      <w:r w:rsidRPr="00A01E54">
        <w:rPr>
          <w:b/>
          <w:bCs/>
          <w:sz w:val="24"/>
          <w:szCs w:val="24"/>
        </w:rPr>
        <w:t xml:space="preserve">Oversight Process for Part B </w:t>
      </w:r>
      <w:r w:rsidR="00522E90" w:rsidRPr="00A01E54">
        <w:rPr>
          <w:b/>
          <w:bCs/>
          <w:sz w:val="24"/>
          <w:szCs w:val="24"/>
        </w:rPr>
        <w:t>and other funds distributed to CILs by DSE</w:t>
      </w:r>
    </w:p>
    <w:p w14:paraId="3A021FEB" w14:textId="224B77E4" w:rsidR="005C718D" w:rsidRPr="00A01E54" w:rsidRDefault="0025286F" w:rsidP="002C5B7A">
      <w:pPr>
        <w:rPr>
          <w:sz w:val="24"/>
          <w:szCs w:val="24"/>
        </w:rPr>
      </w:pPr>
      <w:r w:rsidRPr="00A01E54">
        <w:rPr>
          <w:sz w:val="24"/>
          <w:szCs w:val="24"/>
        </w:rPr>
        <w:t>C</w:t>
      </w:r>
      <w:r w:rsidR="005C718D" w:rsidRPr="00A01E54">
        <w:rPr>
          <w:sz w:val="24"/>
          <w:szCs w:val="24"/>
        </w:rPr>
        <w:t>ontract monitoring is the systematic review of a service provider’s records, business processes, deliverables, and activities to ensure compliance with the terms and conditions of the contract. The goal of contract monitoring is to protect the health and safety of clients that receive services, ensure delivery of quality goods and services, and protect the financial interest of the state. Monitoring includes planned, ongoing, periodic, or unscheduled activities that cover financial, programmatic, and administrative components.</w:t>
      </w:r>
    </w:p>
    <w:p w14:paraId="7CD6081C" w14:textId="77777777" w:rsidR="005C718D" w:rsidRPr="00A01E54" w:rsidRDefault="005C718D" w:rsidP="002C5B7A">
      <w:pPr>
        <w:rPr>
          <w:sz w:val="24"/>
          <w:szCs w:val="24"/>
        </w:rPr>
      </w:pPr>
    </w:p>
    <w:p w14:paraId="792BFAC1" w14:textId="77777777" w:rsidR="00273DA9" w:rsidRPr="00A01E54" w:rsidRDefault="00273DA9" w:rsidP="009717F9">
      <w:pPr>
        <w:pStyle w:val="SPILSubtitles"/>
        <w:rPr>
          <w:color w:val="auto"/>
        </w:rPr>
      </w:pPr>
      <w:r w:rsidRPr="00A01E54">
        <w:rPr>
          <w:color w:val="auto"/>
        </w:rPr>
        <w:t>4.4 Administration and Staffing</w:t>
      </w:r>
    </w:p>
    <w:p w14:paraId="0B308E0C" w14:textId="11BA5471" w:rsidR="009005C2" w:rsidRPr="00A01E54" w:rsidRDefault="00273DA9" w:rsidP="009005C2">
      <w:pPr>
        <w:rPr>
          <w:sz w:val="24"/>
          <w:szCs w:val="24"/>
        </w:rPr>
      </w:pPr>
      <w:r w:rsidRPr="00A01E54">
        <w:rPr>
          <w:sz w:val="24"/>
          <w:szCs w:val="24"/>
        </w:rPr>
        <w:t>Administrative and staffing support provided by the DSE.</w:t>
      </w:r>
    </w:p>
    <w:p w14:paraId="34463956" w14:textId="4CB17885" w:rsidR="009005C2" w:rsidRPr="00A01E54" w:rsidRDefault="000E3DC2" w:rsidP="00CD1C49">
      <w:pPr>
        <w:spacing w:before="100" w:beforeAutospacing="1" w:after="100" w:afterAutospacing="1"/>
        <w:rPr>
          <w:rFonts w:eastAsiaTheme="minorEastAsia"/>
          <w:sz w:val="24"/>
          <w:szCs w:val="24"/>
        </w:rPr>
      </w:pPr>
      <w:r w:rsidRPr="00A01E54">
        <w:rPr>
          <w:rFonts w:eastAsiaTheme="minorEastAsia"/>
          <w:sz w:val="24"/>
          <w:szCs w:val="24"/>
        </w:rPr>
        <w:t>Opportunities for Ohioans with Disabilities (OOD) is the Ohio Designated State Unit for Vocational Rehabilitation and the Designated State Entity for Independent Living. OOD provides internal staffing support to receive, account for, and disburse state and federal funds allocated for the Ohio Statewide Independent Living Council resource plan, Center for Independent Living operations with Part B and state funds, and/or State Plan for Independent Living objectives, in accordance with the approved State Plan for Independent Living and with applicable state and federal law, as per Title VII requirements of the Designated State Entity. This includes the administration of the Personal Care Assistance and Community Centers for the Deaf programs. The DSE support staff are not staff assigned to the SILC, and no conflicts of interest exist in the relationship between assigned support staff and the SILC staffing.</w:t>
      </w:r>
    </w:p>
    <w:p w14:paraId="2CECA5A3" w14:textId="289EE19B" w:rsidR="009005C2" w:rsidRPr="00A01E54" w:rsidRDefault="009005C2" w:rsidP="002C5B7A">
      <w:pPr>
        <w:spacing w:before="100" w:beforeAutospacing="1" w:after="100" w:afterAutospacing="1"/>
        <w:rPr>
          <w:rFonts w:eastAsiaTheme="minorEastAsia"/>
          <w:b/>
          <w:bCs/>
          <w:color w:val="FF0000"/>
          <w:sz w:val="24"/>
          <w:szCs w:val="24"/>
        </w:rPr>
      </w:pPr>
      <w:r w:rsidRPr="00A01E54">
        <w:rPr>
          <w:rFonts w:eastAsiaTheme="minorEastAsia"/>
          <w:b/>
          <w:bCs/>
          <w:sz w:val="24"/>
          <w:szCs w:val="24"/>
        </w:rPr>
        <w:lastRenderedPageBreak/>
        <w:t>Explain how the DSE will demonstrate that not more than 5% of the Part B appropriation (including state match) will be used on administrative costs.</w:t>
      </w:r>
    </w:p>
    <w:p w14:paraId="7241C861" w14:textId="4F696028" w:rsidR="009005C2" w:rsidRPr="00A01E54" w:rsidRDefault="009005C2" w:rsidP="002C5B7A">
      <w:pPr>
        <w:spacing w:before="100" w:beforeAutospacing="1" w:after="100" w:afterAutospacing="1"/>
        <w:rPr>
          <w:rFonts w:eastAsiaTheme="minorEastAsia"/>
          <w:sz w:val="24"/>
          <w:szCs w:val="24"/>
        </w:rPr>
      </w:pPr>
      <w:r w:rsidRPr="00A01E54">
        <w:rPr>
          <w:rFonts w:eastAsiaTheme="minorEastAsia"/>
          <w:sz w:val="24"/>
          <w:szCs w:val="24"/>
        </w:rPr>
        <w:t xml:space="preserve">The DSE does not retain any of the </w:t>
      </w:r>
      <w:r w:rsidR="009A7E96" w:rsidRPr="00A01E54">
        <w:rPr>
          <w:rFonts w:eastAsiaTheme="minorEastAsia"/>
          <w:sz w:val="24"/>
          <w:szCs w:val="24"/>
        </w:rPr>
        <w:t>Pa</w:t>
      </w:r>
      <w:r w:rsidR="001E448C" w:rsidRPr="00A01E54">
        <w:rPr>
          <w:rFonts w:eastAsiaTheme="minorEastAsia"/>
          <w:sz w:val="24"/>
          <w:szCs w:val="24"/>
        </w:rPr>
        <w:t>r</w:t>
      </w:r>
      <w:r w:rsidR="009A7E96" w:rsidRPr="00A01E54">
        <w:rPr>
          <w:rFonts w:eastAsiaTheme="minorEastAsia"/>
          <w:sz w:val="24"/>
          <w:szCs w:val="24"/>
        </w:rPr>
        <w:t>t B funds for administrative cost</w:t>
      </w:r>
      <w:r w:rsidR="00684A01" w:rsidRPr="00A01E54">
        <w:rPr>
          <w:rFonts w:eastAsiaTheme="minorEastAsia"/>
          <w:sz w:val="24"/>
          <w:szCs w:val="24"/>
        </w:rPr>
        <w:t>.</w:t>
      </w:r>
    </w:p>
    <w:p w14:paraId="2A1F94AD" w14:textId="3D8ADAA1" w:rsidR="00EF4AA4" w:rsidRPr="00A01E54" w:rsidRDefault="00EF4AA4" w:rsidP="002C5B7A">
      <w:pPr>
        <w:spacing w:before="100" w:beforeAutospacing="1" w:after="100" w:afterAutospacing="1"/>
        <w:rPr>
          <w:rFonts w:eastAsiaTheme="minorEastAsia"/>
          <w:b/>
          <w:bCs/>
          <w:sz w:val="24"/>
          <w:szCs w:val="24"/>
        </w:rPr>
      </w:pPr>
      <w:r w:rsidRPr="00A01E54">
        <w:rPr>
          <w:rFonts w:eastAsiaTheme="minorEastAsia"/>
          <w:b/>
          <w:bCs/>
          <w:sz w:val="24"/>
          <w:szCs w:val="24"/>
        </w:rPr>
        <w:t>When DSE employees serve as staff to the SILC, describe how the SILC will hire, fire, and supervise such staff.</w:t>
      </w:r>
    </w:p>
    <w:p w14:paraId="12F21999" w14:textId="0DE2DA59" w:rsidR="000E3DC2" w:rsidRPr="00A01E54" w:rsidRDefault="000E3DC2" w:rsidP="002C5B7A">
      <w:pPr>
        <w:spacing w:before="100" w:beforeAutospacing="1" w:after="100" w:afterAutospacing="1"/>
        <w:rPr>
          <w:rFonts w:eastAsiaTheme="minorEastAsia"/>
          <w:sz w:val="24"/>
          <w:szCs w:val="24"/>
        </w:rPr>
      </w:pPr>
      <w:r w:rsidRPr="00A01E54">
        <w:rPr>
          <w:rFonts w:eastAsiaTheme="minorEastAsia"/>
          <w:sz w:val="24"/>
          <w:szCs w:val="24"/>
        </w:rPr>
        <w:t>The Ohio SILC does not utilize DSE Staffing for the operation of SILC</w:t>
      </w:r>
      <w:r w:rsidR="00684A01" w:rsidRPr="00A01E54">
        <w:rPr>
          <w:rFonts w:eastAsiaTheme="minorEastAsia"/>
          <w:sz w:val="24"/>
          <w:szCs w:val="24"/>
        </w:rPr>
        <w:t>.</w:t>
      </w:r>
      <w:r w:rsidRPr="00A01E54">
        <w:rPr>
          <w:rFonts w:eastAsiaTheme="minorEastAsia"/>
          <w:sz w:val="24"/>
          <w:szCs w:val="24"/>
        </w:rPr>
        <w:t xml:space="preserve"> </w:t>
      </w:r>
    </w:p>
    <w:p w14:paraId="220CF328" w14:textId="40F68A9A" w:rsidR="0054026F" w:rsidRPr="00A01E54" w:rsidRDefault="000D3571" w:rsidP="002C5B7A">
      <w:pPr>
        <w:spacing w:before="100" w:beforeAutospacing="1" w:after="100" w:afterAutospacing="1"/>
        <w:rPr>
          <w:rFonts w:eastAsiaTheme="minorEastAsia"/>
          <w:b/>
          <w:bCs/>
          <w:sz w:val="24"/>
          <w:szCs w:val="24"/>
        </w:rPr>
      </w:pPr>
      <w:r w:rsidRPr="00A01E54">
        <w:rPr>
          <w:rFonts w:eastAsiaTheme="minorEastAsia"/>
          <w:b/>
          <w:bCs/>
          <w:sz w:val="24"/>
          <w:szCs w:val="24"/>
        </w:rPr>
        <w:t>Describe how the DSE will assure that such staff will not be assigned to other projects/activities that would create a conflict of interest with their SILC responsibilities.</w:t>
      </w:r>
    </w:p>
    <w:p w14:paraId="4D300751" w14:textId="4F7A0DF6" w:rsidR="000E3DC2" w:rsidRPr="00A01E54" w:rsidRDefault="00CD1C49" w:rsidP="002C5B7A">
      <w:pPr>
        <w:spacing w:before="100" w:beforeAutospacing="1" w:after="100" w:afterAutospacing="1"/>
        <w:rPr>
          <w:rFonts w:eastAsiaTheme="minorEastAsia"/>
          <w:sz w:val="24"/>
          <w:szCs w:val="24"/>
        </w:rPr>
      </w:pPr>
      <w:r w:rsidRPr="00A01E54">
        <w:rPr>
          <w:rFonts w:eastAsiaTheme="minorEastAsia"/>
          <w:sz w:val="24"/>
          <w:szCs w:val="24"/>
        </w:rPr>
        <w:t xml:space="preserve">Since the Ohio SILC does not utilize DSE staff, no such conflicts exist. </w:t>
      </w:r>
    </w:p>
    <w:p w14:paraId="0CED37A8" w14:textId="77777777" w:rsidR="00273DA9" w:rsidRPr="00A01E54" w:rsidRDefault="00273DA9" w:rsidP="009717F9">
      <w:pPr>
        <w:pStyle w:val="SPILSubtitles"/>
        <w:rPr>
          <w:color w:val="auto"/>
        </w:rPr>
      </w:pPr>
      <w:r w:rsidRPr="00A01E54">
        <w:rPr>
          <w:color w:val="auto"/>
        </w:rPr>
        <w:t>4.5 State Imposed Requirements</w:t>
      </w:r>
    </w:p>
    <w:p w14:paraId="037CD5AB" w14:textId="77777777" w:rsidR="00273DA9" w:rsidRPr="00A01E54" w:rsidRDefault="00273DA9" w:rsidP="002C5B7A">
      <w:pPr>
        <w:rPr>
          <w:sz w:val="24"/>
          <w:szCs w:val="24"/>
        </w:rPr>
      </w:pPr>
      <w:r w:rsidRPr="00A01E54">
        <w:rPr>
          <w:sz w:val="24"/>
          <w:szCs w:val="24"/>
        </w:rPr>
        <w:t xml:space="preserve">State-imposed requirements contained in the provisions of this SPIL including: </w:t>
      </w:r>
      <w:r w:rsidRPr="00A01E54">
        <w:rPr>
          <w:i/>
          <w:sz w:val="24"/>
          <w:szCs w:val="24"/>
          <w:u w:val="single"/>
        </w:rPr>
        <w:t>(45 CFR 1329.17(g))</w:t>
      </w:r>
    </w:p>
    <w:p w14:paraId="671DA5FC" w14:textId="77777777" w:rsidR="00273DA9" w:rsidRPr="00A01E54" w:rsidRDefault="00273DA9" w:rsidP="002C5B7A">
      <w:pPr>
        <w:numPr>
          <w:ilvl w:val="0"/>
          <w:numId w:val="3"/>
        </w:numPr>
        <w:rPr>
          <w:sz w:val="24"/>
          <w:szCs w:val="24"/>
        </w:rPr>
      </w:pPr>
      <w:r w:rsidRPr="00A01E54">
        <w:rPr>
          <w:sz w:val="24"/>
          <w:szCs w:val="24"/>
        </w:rPr>
        <w:t xml:space="preserve">State law, regulation, rule, or policy relating to the DSE’s administration or operation of IL programs </w:t>
      </w:r>
    </w:p>
    <w:p w14:paraId="77759C78" w14:textId="77777777" w:rsidR="00273DA9" w:rsidRPr="00A01E54" w:rsidRDefault="00273DA9" w:rsidP="002C5B7A">
      <w:pPr>
        <w:numPr>
          <w:ilvl w:val="0"/>
          <w:numId w:val="3"/>
        </w:numPr>
        <w:rPr>
          <w:sz w:val="24"/>
          <w:szCs w:val="24"/>
        </w:rPr>
      </w:pPr>
      <w:r w:rsidRPr="00A01E54">
        <w:rPr>
          <w:sz w:val="24"/>
          <w:szCs w:val="24"/>
        </w:rPr>
        <w:t>Rule or policy implementing any Federal law, regulation, or guideline that is beyond what would be required to comply with 45 CFR 1329</w:t>
      </w:r>
    </w:p>
    <w:p w14:paraId="7600A552" w14:textId="77777777" w:rsidR="00273DA9" w:rsidRPr="00A01E54" w:rsidRDefault="00273DA9" w:rsidP="002C5B7A">
      <w:pPr>
        <w:numPr>
          <w:ilvl w:val="0"/>
          <w:numId w:val="3"/>
        </w:numPr>
        <w:rPr>
          <w:sz w:val="24"/>
          <w:szCs w:val="24"/>
        </w:rPr>
      </w:pPr>
      <w:r w:rsidRPr="00A01E54">
        <w:rPr>
          <w:sz w:val="24"/>
          <w:szCs w:val="24"/>
          <w:u w:val="single"/>
        </w:rPr>
        <w:t>That limits, expands, or alters requirements for the SPIL</w:t>
      </w:r>
    </w:p>
    <w:p w14:paraId="11D33334" w14:textId="0EB11BAF" w:rsidR="00273DA9" w:rsidRPr="00A01E54" w:rsidRDefault="00273DA9" w:rsidP="002C5B7A">
      <w:pPr>
        <w:rPr>
          <w:i/>
          <w:sz w:val="24"/>
          <w:szCs w:val="24"/>
        </w:rPr>
      </w:pPr>
    </w:p>
    <w:p w14:paraId="206318A2" w14:textId="56AAE99B" w:rsidR="00CD1C49" w:rsidRPr="00A01E54" w:rsidRDefault="00404A20" w:rsidP="002C5B7A">
      <w:pPr>
        <w:rPr>
          <w:iCs/>
          <w:sz w:val="24"/>
          <w:szCs w:val="24"/>
        </w:rPr>
      </w:pPr>
      <w:r w:rsidRPr="00A01E54">
        <w:rPr>
          <w:iCs/>
          <w:sz w:val="24"/>
          <w:szCs w:val="24"/>
        </w:rPr>
        <w:t xml:space="preserve">At this time, there are no additional </w:t>
      </w:r>
      <w:r w:rsidR="005860E1" w:rsidRPr="00A01E54">
        <w:rPr>
          <w:iCs/>
          <w:sz w:val="24"/>
          <w:szCs w:val="24"/>
        </w:rPr>
        <w:t>state-imposed</w:t>
      </w:r>
      <w:r w:rsidR="00570A55" w:rsidRPr="00A01E54">
        <w:rPr>
          <w:iCs/>
          <w:sz w:val="24"/>
          <w:szCs w:val="24"/>
        </w:rPr>
        <w:t xml:space="preserve"> </w:t>
      </w:r>
      <w:r w:rsidR="005860E1" w:rsidRPr="00A01E54">
        <w:rPr>
          <w:iCs/>
          <w:sz w:val="24"/>
          <w:szCs w:val="24"/>
        </w:rPr>
        <w:t xml:space="preserve">requirements that limit, expand, or alter the requirements of the SPIL. </w:t>
      </w:r>
    </w:p>
    <w:p w14:paraId="75D0C9EE" w14:textId="076785CE" w:rsidR="00CD1C49" w:rsidRPr="00A01E54" w:rsidRDefault="00CD1C49" w:rsidP="002C5B7A">
      <w:pPr>
        <w:rPr>
          <w:iCs/>
          <w:sz w:val="24"/>
          <w:szCs w:val="24"/>
        </w:rPr>
      </w:pPr>
    </w:p>
    <w:p w14:paraId="2984ED94" w14:textId="77777777" w:rsidR="00A72EBC" w:rsidRPr="00A01E54" w:rsidRDefault="00A72EBC" w:rsidP="002C5B7A">
      <w:pPr>
        <w:rPr>
          <w:iCs/>
          <w:sz w:val="24"/>
          <w:szCs w:val="24"/>
        </w:rPr>
      </w:pPr>
    </w:p>
    <w:p w14:paraId="3B7FAE6A" w14:textId="0DCD27D0" w:rsidR="0054026F" w:rsidRPr="00A01E54" w:rsidRDefault="00CD1C49" w:rsidP="002C5B7A">
      <w:pPr>
        <w:rPr>
          <w:iCs/>
          <w:sz w:val="24"/>
          <w:szCs w:val="24"/>
        </w:rPr>
      </w:pPr>
      <w:r w:rsidRPr="00A01E54">
        <w:rPr>
          <w:iCs/>
          <w:sz w:val="24"/>
          <w:szCs w:val="24"/>
        </w:rPr>
        <w:t xml:space="preserve">At this time, there are no additional state-imposed requirements that limit, interfere with, or alter </w:t>
      </w:r>
      <w:r w:rsidR="004D7E93" w:rsidRPr="00A01E54">
        <w:rPr>
          <w:iCs/>
          <w:sz w:val="24"/>
          <w:szCs w:val="24"/>
        </w:rPr>
        <w:t>SILC autonomy</w:t>
      </w:r>
      <w:r w:rsidRPr="00A01E54">
        <w:rPr>
          <w:iCs/>
          <w:sz w:val="24"/>
          <w:szCs w:val="24"/>
        </w:rPr>
        <w:t xml:space="preserve"> in fulfilling its duties, authorities, and responsibilities. </w:t>
      </w:r>
      <w:r w:rsidR="004D7E93" w:rsidRPr="00A01E54">
        <w:rPr>
          <w:iCs/>
          <w:sz w:val="24"/>
          <w:szCs w:val="24"/>
        </w:rPr>
        <w:t xml:space="preserve"> </w:t>
      </w:r>
    </w:p>
    <w:p w14:paraId="53D184AF" w14:textId="27DC0564" w:rsidR="005860E1" w:rsidRPr="00A01E54" w:rsidRDefault="005860E1" w:rsidP="002C5B7A">
      <w:pPr>
        <w:rPr>
          <w:iCs/>
          <w:sz w:val="24"/>
          <w:szCs w:val="24"/>
        </w:rPr>
      </w:pPr>
    </w:p>
    <w:p w14:paraId="3EC7A2AC" w14:textId="77777777" w:rsidR="005860E1" w:rsidRPr="00A01E54" w:rsidRDefault="005860E1" w:rsidP="002C5B7A">
      <w:pPr>
        <w:rPr>
          <w:iCs/>
          <w:sz w:val="24"/>
          <w:szCs w:val="24"/>
        </w:rPr>
      </w:pPr>
    </w:p>
    <w:p w14:paraId="6E600178" w14:textId="77777777" w:rsidR="00273DA9" w:rsidRPr="00A01E54" w:rsidRDefault="00273DA9" w:rsidP="009717F9">
      <w:pPr>
        <w:pStyle w:val="SPILSubtitles"/>
        <w:rPr>
          <w:color w:val="auto"/>
        </w:rPr>
      </w:pPr>
      <w:r w:rsidRPr="00A01E54">
        <w:rPr>
          <w:color w:val="auto"/>
        </w:rPr>
        <w:t>4.6 722 vs. 723 State</w:t>
      </w:r>
    </w:p>
    <w:p w14:paraId="74253F8B" w14:textId="77777777" w:rsidR="00273DA9" w:rsidRPr="00A01E54" w:rsidRDefault="00273DA9" w:rsidP="002C5B7A">
      <w:pPr>
        <w:rPr>
          <w:sz w:val="24"/>
          <w:szCs w:val="24"/>
        </w:rPr>
      </w:pPr>
    </w:p>
    <w:p w14:paraId="5403A783" w14:textId="77777777" w:rsidR="00273DA9" w:rsidRPr="00A01E54" w:rsidRDefault="00273DA9" w:rsidP="002C5B7A">
      <w:pPr>
        <w:rPr>
          <w:i/>
          <w:sz w:val="24"/>
          <w:szCs w:val="24"/>
        </w:rPr>
      </w:pPr>
      <w:r w:rsidRPr="00A01E54">
        <w:rPr>
          <w:sz w:val="24"/>
          <w:szCs w:val="24"/>
        </w:rPr>
        <w:t xml:space="preserve">Check one:  </w:t>
      </w:r>
    </w:p>
    <w:p w14:paraId="2B3E3BB6" w14:textId="7BA26491" w:rsidR="00273DA9" w:rsidRPr="00A01E54" w:rsidRDefault="007F7DA4" w:rsidP="002C5B7A">
      <w:pPr>
        <w:rPr>
          <w:sz w:val="24"/>
          <w:szCs w:val="24"/>
        </w:rPr>
      </w:pPr>
      <w:r w:rsidRPr="00A01E54">
        <w:rPr>
          <w:b/>
          <w:bCs/>
          <w:sz w:val="24"/>
          <w:szCs w:val="24"/>
          <w:u w:val="single"/>
        </w:rPr>
        <w:t xml:space="preserve">     X    </w:t>
      </w:r>
      <w:r w:rsidR="00273DA9" w:rsidRPr="00A01E54">
        <w:rPr>
          <w:sz w:val="24"/>
          <w:szCs w:val="24"/>
        </w:rPr>
        <w:t xml:space="preserve"> 722 (if checked, will move to Section 5)</w:t>
      </w:r>
    </w:p>
    <w:p w14:paraId="0D8576E8" w14:textId="77777777" w:rsidR="00273DA9" w:rsidRPr="00A01E54" w:rsidRDefault="00273DA9" w:rsidP="002C5B7A">
      <w:pPr>
        <w:rPr>
          <w:sz w:val="24"/>
          <w:szCs w:val="24"/>
        </w:rPr>
      </w:pPr>
      <w:r w:rsidRPr="00A01E54">
        <w:rPr>
          <w:sz w:val="24"/>
          <w:szCs w:val="24"/>
          <w:u w:val="single"/>
        </w:rPr>
        <w:tab/>
      </w:r>
      <w:r w:rsidRPr="00A01E54">
        <w:rPr>
          <w:sz w:val="24"/>
          <w:szCs w:val="24"/>
        </w:rPr>
        <w:t xml:space="preserve"> 723 (if checked, will move to Section 4.7)</w:t>
      </w:r>
    </w:p>
    <w:p w14:paraId="542F6830" w14:textId="77777777" w:rsidR="00273DA9" w:rsidRPr="00A01E54" w:rsidRDefault="00273DA9" w:rsidP="002C5B7A">
      <w:pPr>
        <w:rPr>
          <w:sz w:val="24"/>
          <w:szCs w:val="24"/>
        </w:rPr>
      </w:pPr>
    </w:p>
    <w:p w14:paraId="39BCE556" w14:textId="77777777" w:rsidR="00273DA9" w:rsidRPr="00A01E54" w:rsidRDefault="00273DA9" w:rsidP="009717F9">
      <w:pPr>
        <w:pStyle w:val="SPILSubtitles"/>
        <w:rPr>
          <w:color w:val="auto"/>
        </w:rPr>
      </w:pPr>
      <w:r w:rsidRPr="00A01E54">
        <w:rPr>
          <w:color w:val="auto"/>
        </w:rPr>
        <w:t>4.7 723 States</w:t>
      </w:r>
    </w:p>
    <w:p w14:paraId="1EB6DD4D" w14:textId="77777777" w:rsidR="00273DA9" w:rsidRPr="00A01E54" w:rsidRDefault="00273DA9" w:rsidP="002C5B7A">
      <w:pPr>
        <w:rPr>
          <w:sz w:val="24"/>
          <w:szCs w:val="24"/>
        </w:rPr>
      </w:pPr>
      <w:r w:rsidRPr="00A01E54">
        <w:rPr>
          <w:sz w:val="24"/>
          <w:szCs w:val="24"/>
        </w:rPr>
        <w:t>Order of priorities for allocating funds amounts to Centers, agreed upon by the SILC and Centers, and any differences from 45 CFR 1329.21 &amp; 1329.22.</w:t>
      </w:r>
    </w:p>
    <w:p w14:paraId="68548A45" w14:textId="77777777" w:rsidR="00273DA9" w:rsidRPr="00A01E54" w:rsidRDefault="00273DA9" w:rsidP="002C5B7A">
      <w:pPr>
        <w:rPr>
          <w:sz w:val="24"/>
          <w:szCs w:val="24"/>
        </w:rPr>
      </w:pPr>
    </w:p>
    <w:p w14:paraId="0E4954DB" w14:textId="77777777" w:rsidR="00273DA9" w:rsidRPr="00A01E54" w:rsidRDefault="00273DA9" w:rsidP="002C5B7A">
      <w:pPr>
        <w:rPr>
          <w:sz w:val="24"/>
          <w:szCs w:val="24"/>
        </w:rPr>
      </w:pPr>
      <w:r w:rsidRPr="00A01E54">
        <w:rPr>
          <w:sz w:val="24"/>
          <w:szCs w:val="24"/>
        </w:rPr>
        <w:t>How state policies, practices, and procedures governing the awarding of grants to Centers and oversight of the Centers are consistent with 45 CFR 1329.5, 1329.6, &amp; 1329.22.</w:t>
      </w:r>
    </w:p>
    <w:p w14:paraId="2E491C98" w14:textId="061566CF"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E15BFA1" w14:textId="236578AE" w:rsidR="00AA357C" w:rsidRPr="00A01E54" w:rsidRDefault="00AA357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D361FD" w14:textId="7662D1EA" w:rsidR="00AA357C" w:rsidRPr="00A01E54" w:rsidRDefault="00AA357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81C0840" w14:textId="77777777" w:rsidR="00AA357C" w:rsidRPr="00A01E54" w:rsidRDefault="00AA357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5DAAE30" w14:textId="77777777" w:rsidR="00273DA9" w:rsidRPr="00A01E54" w:rsidRDefault="00273DA9" w:rsidP="00CD1AC7">
      <w:pPr>
        <w:pStyle w:val="Heading1"/>
      </w:pPr>
      <w:bookmarkStart w:id="6" w:name="_Section_5:_Statewide"/>
      <w:bookmarkEnd w:id="6"/>
      <w:r w:rsidRPr="00A01E54">
        <w:t xml:space="preserve">Section 5: Statewide Independent Living Council (SILC) </w:t>
      </w:r>
    </w:p>
    <w:p w14:paraId="71593F67"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7E235B4" w14:textId="77777777" w:rsidR="00273DA9" w:rsidRPr="00A01E54" w:rsidRDefault="00273DA9" w:rsidP="009717F9">
      <w:pPr>
        <w:pStyle w:val="SPILSubtitles"/>
        <w:rPr>
          <w:color w:val="auto"/>
        </w:rPr>
      </w:pPr>
      <w:r w:rsidRPr="00A01E54">
        <w:rPr>
          <w:color w:val="auto"/>
        </w:rPr>
        <w:t>5.1 Establishment of SILC</w:t>
      </w:r>
    </w:p>
    <w:p w14:paraId="0C32E16F" w14:textId="77777777" w:rsidR="00273DA9" w:rsidRPr="00A01E54" w:rsidRDefault="00273DA9" w:rsidP="002C5B7A">
      <w:pPr>
        <w:rPr>
          <w:szCs w:val="24"/>
        </w:rPr>
      </w:pPr>
      <w:r w:rsidRPr="00A01E54">
        <w:rPr>
          <w:sz w:val="24"/>
          <w:szCs w:val="24"/>
        </w:rPr>
        <w:t>How the SILC is established and SILC autonomy is assured.</w:t>
      </w:r>
    </w:p>
    <w:p w14:paraId="16FF04CB" w14:textId="50EDDF7A"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1F37CEC" w14:textId="77777777" w:rsidR="007F7DA4" w:rsidRPr="00A01E54" w:rsidRDefault="007F7DA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Establishment and Placement  </w:t>
      </w:r>
    </w:p>
    <w:p w14:paraId="350C478C" w14:textId="55C5D800" w:rsidR="007F7DA4" w:rsidRPr="00A01E54" w:rsidRDefault="007F7DA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The SILC is an independent state agency in Ohio, classified as a quasi-state entity. The SILC is not within any other state agency, including the DSE. The SILC currently has an Executive Order from the Governor of Ohio that establishes and authorizes its continuance pursuant to state and federal laws. </w:t>
      </w:r>
      <w:r w:rsidR="00163DE3" w:rsidRPr="00A01E54">
        <w:t>The current</w:t>
      </w:r>
      <w:r w:rsidR="004D7E93" w:rsidRPr="00A01E54">
        <w:t xml:space="preserve"> </w:t>
      </w:r>
      <w:r w:rsidR="008A2C11" w:rsidRPr="00A01E54">
        <w:t xml:space="preserve">can be found on the Governor of Ohio’s website or the Ohio SILC </w:t>
      </w:r>
      <w:r w:rsidR="007B1DE5" w:rsidRPr="00A01E54">
        <w:t>w</w:t>
      </w:r>
      <w:r w:rsidR="008A2C11" w:rsidRPr="00A01E54">
        <w:t xml:space="preserve">ebsite. </w:t>
      </w:r>
    </w:p>
    <w:p w14:paraId="33218939" w14:textId="77777777" w:rsidR="007F7DA4" w:rsidRPr="00A01E54" w:rsidRDefault="007F7DA4" w:rsidP="002C5B7A">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89A0E80" w14:textId="77777777" w:rsidR="007F7DA4" w:rsidRPr="00A01E54" w:rsidRDefault="007F7DA4" w:rsidP="002C5B7A">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Autonomy </w:t>
      </w:r>
    </w:p>
    <w:p w14:paraId="392B0038" w14:textId="5C2CE0FC" w:rsidR="007F7DA4" w:rsidRPr="00A01E54" w:rsidRDefault="007F7DA4" w:rsidP="002C5B7A">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SILC has implemented comprehensive fiscal policies and procedures to ensure proper internal controls and fiscal accountability. While still maintain</w:t>
      </w:r>
      <w:r w:rsidR="00B45F04" w:rsidRPr="00A01E54">
        <w:t>ing</w:t>
      </w:r>
      <w:r w:rsidRPr="00A01E54">
        <w:t xml:space="preserve"> autonomy, the SILC sends the DSE an I&amp;E budget that is based on the approved operating budget. The DSE reviews the SILC budget for any issues in allowability or compliance with state and federal laws. Any issues that arise are discussed between the SILC and the DSE. If these situations occur, it is not the intent of the DSE to interfere with the autonomy of SILC, but to provide fiscal oversight to the funds that they extend in a contract to the SILC. </w:t>
      </w:r>
    </w:p>
    <w:p w14:paraId="41B43544" w14:textId="77777777" w:rsidR="007F7DA4" w:rsidRPr="00A01E54" w:rsidRDefault="007F7DA4" w:rsidP="002C5B7A">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96C5223" w14:textId="77777777" w:rsidR="007F7DA4" w:rsidRPr="00A01E54" w:rsidRDefault="007F7DA4" w:rsidP="002C5B7A">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The SILC members all receive a proposed budget developed by the SILC Treasurer and SILC Staff. After review and amendment, the SILC will vote on the approval of the budget. At all SILC meetings the full Council receives monthly financial statements, as well as a review of budget to actual expenditures. </w:t>
      </w:r>
    </w:p>
    <w:p w14:paraId="0B97D9CA" w14:textId="77777777" w:rsidR="007F7DA4" w:rsidRPr="00A01E54" w:rsidRDefault="007F7DA4" w:rsidP="002C5B7A">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B8AE263" w14:textId="77777777" w:rsidR="007F7DA4" w:rsidRPr="00A01E54" w:rsidRDefault="007F7DA4" w:rsidP="002C5B7A">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Several processes are in place to ensure proper internal controls including the Treasurer reviewing each month’s bank statements, check signing limits, and monthly detailed invoices with documentation submitted to the DSE supporting the proper expenditure of federal funding.</w:t>
      </w:r>
    </w:p>
    <w:p w14:paraId="14B8F888" w14:textId="77777777" w:rsidR="007F7DA4" w:rsidRPr="00A01E54" w:rsidRDefault="007F7DA4" w:rsidP="002C5B7A">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234649" w14:textId="77777777" w:rsidR="007F7DA4" w:rsidRPr="00A01E54" w:rsidRDefault="007F7DA4" w:rsidP="002C5B7A">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There are no conditions or requirements that are imposed by the DSE or any other entity that may compromise the independence of the SILC. The SILC and the DSE work hard to maintain the independence of the SILC by not having language in grant award agreements that may inadvertently compromise the SILC’s autonomy. They have worked cooperatively at the state level to educate legislators and key staff in Office of Budget and Management that Ohio SILC is an independent program.</w:t>
      </w:r>
    </w:p>
    <w:p w14:paraId="50A333FF" w14:textId="77777777" w:rsidR="00782403" w:rsidRPr="00A01E54" w:rsidRDefault="0078240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0678C54" w14:textId="77777777" w:rsidR="00273DA9" w:rsidRPr="00A01E54" w:rsidRDefault="00273DA9" w:rsidP="009717F9">
      <w:pPr>
        <w:pStyle w:val="SPILSubtitles"/>
        <w:rPr>
          <w:color w:val="auto"/>
        </w:rPr>
      </w:pPr>
      <w:r w:rsidRPr="00A01E54">
        <w:rPr>
          <w:color w:val="auto"/>
        </w:rPr>
        <w:t>5.2 SILC Resource plan</w:t>
      </w:r>
    </w:p>
    <w:p w14:paraId="2F7F4F47" w14:textId="77777777" w:rsidR="00273DA9" w:rsidRPr="00A01E54" w:rsidRDefault="00273DA9" w:rsidP="002C5B7A">
      <w:pPr>
        <w:rPr>
          <w:i/>
          <w:sz w:val="24"/>
          <w:szCs w:val="24"/>
        </w:rPr>
      </w:pPr>
      <w:r w:rsidRPr="00A01E54">
        <w:rPr>
          <w:sz w:val="24"/>
          <w:szCs w:val="24"/>
        </w:rPr>
        <w:t xml:space="preserve">Resources (including necessary and sufficient funding, staff/administrative support, and in-kind), by funding source and amount, for SILC to fulfill all duties and authorities. </w:t>
      </w:r>
    </w:p>
    <w:p w14:paraId="42112BB0" w14:textId="77777777" w:rsidR="00273DA9" w:rsidRPr="00A01E54" w:rsidRDefault="00273DA9" w:rsidP="002C5B7A">
      <w:pPr>
        <w:rPr>
          <w:sz w:val="24"/>
          <w:szCs w:val="24"/>
        </w:rPr>
      </w:pPr>
    </w:p>
    <w:p w14:paraId="27C5D110" w14:textId="77777777" w:rsidR="00273DA9" w:rsidRPr="00A01E54" w:rsidRDefault="00273DA9" w:rsidP="002C5B7A">
      <w:pPr>
        <w:rPr>
          <w:sz w:val="24"/>
          <w:szCs w:val="24"/>
        </w:rPr>
      </w:pPr>
      <w:r w:rsidRPr="00A01E54">
        <w:rPr>
          <w:sz w:val="24"/>
          <w:szCs w:val="24"/>
        </w:rPr>
        <w:t>Process used to develop the Resource Plan.</w:t>
      </w:r>
    </w:p>
    <w:p w14:paraId="6AF20948" w14:textId="0F31925D" w:rsidR="00273DA9" w:rsidRPr="00A01E54" w:rsidRDefault="00273DA9" w:rsidP="002C5B7A">
      <w:pPr>
        <w:rPr>
          <w:sz w:val="24"/>
          <w:szCs w:val="24"/>
        </w:rPr>
      </w:pPr>
    </w:p>
    <w:p w14:paraId="5F943384" w14:textId="678F4ED1" w:rsidR="001F1407" w:rsidRDefault="001F1407"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The </w:t>
      </w:r>
      <w:r w:rsidR="00BF750E" w:rsidRPr="00A01E54">
        <w:t>R</w:t>
      </w:r>
      <w:r w:rsidRPr="00A01E54">
        <w:t xml:space="preserve">esource </w:t>
      </w:r>
      <w:r w:rsidR="00BF750E" w:rsidRPr="00A01E54">
        <w:t>P</w:t>
      </w:r>
      <w:r w:rsidRPr="00A01E54">
        <w:t xml:space="preserve">lan was prepared by the SILC in conjunction with the DSE. Annually, the DSE </w:t>
      </w:r>
      <w:r w:rsidRPr="00A01E54">
        <w:lastRenderedPageBreak/>
        <w:t>awards the SILC a contract that includes at a minimum $371,662 which includes at least $250,000 of Title I Innovation &amp; Expansion (I&amp;E) funds and $67,662 Ohio General Revenue Funds (GRF). The DSE will guarantee the minimum contract to the SILC for all years outlined in this Plan.</w:t>
      </w:r>
      <w:r w:rsidR="00FF3719">
        <w:t xml:space="preserve"> </w:t>
      </w:r>
    </w:p>
    <w:p w14:paraId="53892F3C" w14:textId="77777777" w:rsidR="001F1407" w:rsidRPr="00A01E54" w:rsidRDefault="001F1407"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0E5FA4C" w14:textId="70EBD2E8" w:rsidR="001F1407" w:rsidRPr="00A01E54" w:rsidRDefault="001F1407"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At present, there is a line item in the state budget of $252,000 for </w:t>
      </w:r>
      <w:r w:rsidR="00B95AC4" w:rsidRPr="00A01E54">
        <w:t xml:space="preserve">the </w:t>
      </w:r>
      <w:r w:rsidRPr="00A01E54">
        <w:t>Independent Living</w:t>
      </w:r>
      <w:r w:rsidR="00B95AC4" w:rsidRPr="00A01E54">
        <w:t xml:space="preserve"> Council</w:t>
      </w:r>
      <w:r w:rsidRPr="00A01E54">
        <w:t xml:space="preserve">. The line item is used to match the I&amp;E funds for the SILC, as well as to match the Title VII </w:t>
      </w:r>
      <w:r w:rsidR="008A2C11" w:rsidRPr="00A01E54">
        <w:t>Part</w:t>
      </w:r>
      <w:r w:rsidRPr="00A01E54">
        <w:t xml:space="preserve"> B award that is fully distributed to the CILs. </w:t>
      </w:r>
    </w:p>
    <w:p w14:paraId="21C005DC" w14:textId="77777777" w:rsidR="001F1407" w:rsidRPr="00A01E54" w:rsidRDefault="001F1407"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EAD9100" w14:textId="01D2333F" w:rsidR="001F1407" w:rsidRPr="00A01E54" w:rsidRDefault="001F1407"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If a situation occurs that CILs do not expend all the awarded </w:t>
      </w:r>
      <w:r w:rsidR="008A2C11" w:rsidRPr="00A01E54">
        <w:t>Part</w:t>
      </w:r>
      <w:r w:rsidRPr="00A01E54">
        <w:t xml:space="preserve"> B funds, the decision on the use of those funds in the next fiscal year is made by the SILC. If retained by SILC, it will be used toward activities to benefit the IL Network. </w:t>
      </w:r>
    </w:p>
    <w:p w14:paraId="43A0A329" w14:textId="77777777" w:rsidR="001F1407" w:rsidRPr="00A01E54" w:rsidRDefault="001F1407"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4A046E5" w14:textId="77777777" w:rsidR="001F1407" w:rsidRPr="00A01E54" w:rsidRDefault="001F1407"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The resource plan supports all management and operation of the SILC including, but not limited to, staffing, office administration cost, operational costs, contractual services, board training and development, staff training and development, travel both in and out of state for staff and board, assisting the IL Network, any reasonable accommodations for board, staff, or the public. </w:t>
      </w:r>
    </w:p>
    <w:p w14:paraId="0B7CB315" w14:textId="77777777" w:rsidR="006E3FA4" w:rsidRPr="00A01E54" w:rsidRDefault="006E3FA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3CC815B" w14:textId="217D4FF0" w:rsidR="001F1407" w:rsidRPr="00A01E54" w:rsidRDefault="001F1407"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The resource plan will ensure the SILC’s ability to perform the duties and </w:t>
      </w:r>
      <w:r w:rsidR="008B3539" w:rsidRPr="00A01E54">
        <w:t xml:space="preserve">all </w:t>
      </w:r>
      <w:r w:rsidRPr="00A01E54">
        <w:t>authorities of SILC:</w:t>
      </w:r>
    </w:p>
    <w:p w14:paraId="278B4272" w14:textId="49EED816" w:rsidR="001F1407" w:rsidRPr="00A01E54" w:rsidRDefault="006E3FA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r>
      <w:r w:rsidR="001F1407" w:rsidRPr="00A01E54">
        <w:t xml:space="preserve">(1) Duties. – The Council shall  </w:t>
      </w:r>
    </w:p>
    <w:p w14:paraId="2480E6B5" w14:textId="618D2EC5" w:rsidR="001F1407" w:rsidRPr="00A01E54" w:rsidRDefault="006E3FA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r>
      <w:r w:rsidRPr="00A01E54">
        <w:tab/>
      </w:r>
      <w:r w:rsidR="001F1407" w:rsidRPr="00A01E54">
        <w:t xml:space="preserve">(A) develop the State plan as provided in section 704(a)(2);  </w:t>
      </w:r>
    </w:p>
    <w:p w14:paraId="001F78B0" w14:textId="6C2FDCFF" w:rsidR="001F1407" w:rsidRPr="00A01E54" w:rsidRDefault="006E3FA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r>
      <w:r w:rsidRPr="00A01E54">
        <w:tab/>
      </w:r>
      <w:r w:rsidR="001F1407" w:rsidRPr="00A01E54">
        <w:t xml:space="preserve">(B) monitor, review, and evaluate the implementation of the State plan;  </w:t>
      </w:r>
    </w:p>
    <w:p w14:paraId="52659DA0" w14:textId="2DCDE2BF" w:rsidR="001F1407" w:rsidRPr="00A01E54" w:rsidRDefault="006E3FA4" w:rsidP="006E3FA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ab/>
      </w:r>
      <w:r w:rsidR="001F1407" w:rsidRPr="00A01E54">
        <w:t xml:space="preserve">(C) meet regularly, and ensure that such meetings of the Council are open to the public </w:t>
      </w:r>
      <w:r w:rsidRPr="00A01E54">
        <w:tab/>
      </w:r>
      <w:r w:rsidR="001F1407" w:rsidRPr="00A01E54">
        <w:t xml:space="preserve">and sufficient advance notice of such meetings is provided;  </w:t>
      </w:r>
    </w:p>
    <w:p w14:paraId="1F5CEAFB" w14:textId="6A390899" w:rsidR="001F1407" w:rsidRPr="00A01E54" w:rsidRDefault="001F1407" w:rsidP="006E3FA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rsidRPr="00A01E54">
        <w:t xml:space="preserve">(D) submit to the Administrator such periodic reports as the Administrator may reasonably request, and keep such records, and afford such access to such records, as the Administrator finds necessary to verify the information in such reports; and  </w:t>
      </w:r>
    </w:p>
    <w:p w14:paraId="4AAF579B" w14:textId="42411DCB" w:rsidR="001F1407" w:rsidRPr="00A01E54" w:rsidRDefault="001F1407" w:rsidP="006E3FA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rsidRPr="00A01E54">
        <w:t xml:space="preserve">(E) as appropriate, coordinate activities with other entities in the State that provide services similar to or complimentary to independent living services, such as entities that facilitate the provision of or provide long-term community-based services and supports.     </w:t>
      </w:r>
    </w:p>
    <w:p w14:paraId="43C0A688" w14:textId="77777777" w:rsidR="001F1407" w:rsidRPr="00A01E54" w:rsidRDefault="001F1407"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0C18559" w14:textId="1E719B63" w:rsidR="001F1407" w:rsidRPr="00A01E54" w:rsidRDefault="001F1407" w:rsidP="006E3FA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(2) Authorities. – The Council may, consistent with the State plan described in section 704, unless prohibited by State law –  </w:t>
      </w:r>
    </w:p>
    <w:p w14:paraId="2B258E49" w14:textId="4370B1DB" w:rsidR="001F1407" w:rsidRPr="00A01E54" w:rsidRDefault="001F1407" w:rsidP="006E3FA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rsidRPr="00A01E54">
        <w:t xml:space="preserve">(A) in order to improve services provided to individuals with disabilities, work with Centers for Independent Living to coordinate services with public and private entities as part of the IL Network and toward the goals and objectives including the IL Network; </w:t>
      </w:r>
    </w:p>
    <w:p w14:paraId="5AD05006" w14:textId="16774435" w:rsidR="001F1407" w:rsidRPr="00A01E54" w:rsidRDefault="001F1407" w:rsidP="006E3FA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rsidRPr="00A01E54">
        <w:t xml:space="preserve">(B) conduct resource development activities to support the activities described in this subsection or to collaborate and support the provision of Independent Living services by Centers for Independent Living; SILC will participate in the goals and objectives outlined in the Plan to support the SILC and the Centers for Independent Living.  </w:t>
      </w:r>
    </w:p>
    <w:p w14:paraId="049AD74A" w14:textId="4529C3B9" w:rsidR="001F1407" w:rsidRPr="00A01E54" w:rsidRDefault="001F1407" w:rsidP="006E3FA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rsidRPr="00A01E54">
        <w:t xml:space="preserve">(C) perform such other functions, consistent with the purpose of this chapter and comparable to other functions described in this subsection, as the Council determines to be appropriate. </w:t>
      </w:r>
      <w:r w:rsidR="00590102" w:rsidRPr="00A01E54">
        <w:t xml:space="preserve">Conducting systemic advocacy will be completed under this authority. </w:t>
      </w:r>
    </w:p>
    <w:p w14:paraId="4341F4F2" w14:textId="77777777" w:rsidR="001F1407" w:rsidRPr="00A01E54" w:rsidRDefault="001F1407"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45EB131" w14:textId="77777777" w:rsidR="001F1407" w:rsidRPr="00A01E54" w:rsidRDefault="001F1407"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lastRenderedPageBreak/>
        <w:t>All funds included in the plan are based upon prior years of financial information and commitment from the DSE, subject to state appropriation amounts. Should changes in appropriations occur, the SILC in consultation with the DSE, will develop a plan to address the changes in the SILC resource plan.</w:t>
      </w:r>
    </w:p>
    <w:p w14:paraId="7BC8C0AA" w14:textId="77777777" w:rsidR="001F1407" w:rsidRPr="00A01E54" w:rsidRDefault="001F1407" w:rsidP="002C5B7A">
      <w:pPr>
        <w:rPr>
          <w:sz w:val="24"/>
          <w:szCs w:val="24"/>
        </w:rPr>
      </w:pPr>
    </w:p>
    <w:p w14:paraId="625B1161" w14:textId="77777777" w:rsidR="00273DA9" w:rsidRPr="00A01E54" w:rsidRDefault="00273DA9" w:rsidP="002C5B7A">
      <w:pPr>
        <w:rPr>
          <w:sz w:val="24"/>
          <w:szCs w:val="24"/>
        </w:rPr>
      </w:pPr>
      <w:r w:rsidRPr="00A01E54">
        <w:rPr>
          <w:sz w:val="24"/>
          <w:szCs w:val="24"/>
        </w:rPr>
        <w:t>Process for disbursement of funds to facilitate effective operations of SILC.</w:t>
      </w:r>
    </w:p>
    <w:p w14:paraId="5AB6AAC0" w14:textId="4BB902D9" w:rsidR="00273DA9" w:rsidRPr="00A01E54" w:rsidRDefault="00273DA9" w:rsidP="002C5B7A">
      <w:pPr>
        <w:rPr>
          <w:sz w:val="24"/>
          <w:szCs w:val="24"/>
        </w:rPr>
      </w:pPr>
    </w:p>
    <w:p w14:paraId="723AFA99" w14:textId="77777777" w:rsidR="007815CA" w:rsidRPr="00A01E54" w:rsidRDefault="00782403" w:rsidP="002C5B7A">
      <w:pPr>
        <w:rPr>
          <w:sz w:val="24"/>
          <w:szCs w:val="24"/>
        </w:rPr>
      </w:pPr>
      <w:r w:rsidRPr="00A01E54">
        <w:rPr>
          <w:sz w:val="24"/>
          <w:szCs w:val="24"/>
        </w:rPr>
        <w:t xml:space="preserve">The funds in the SILC Resource Plan are all </w:t>
      </w:r>
      <w:r w:rsidR="007815CA" w:rsidRPr="00A01E54">
        <w:rPr>
          <w:sz w:val="24"/>
          <w:szCs w:val="24"/>
        </w:rPr>
        <w:t>part of</w:t>
      </w:r>
      <w:r w:rsidRPr="00A01E54">
        <w:rPr>
          <w:sz w:val="24"/>
          <w:szCs w:val="24"/>
        </w:rPr>
        <w:t xml:space="preserve"> the DSE’s budget from the State of Ohio. </w:t>
      </w:r>
    </w:p>
    <w:p w14:paraId="0B8BA7B0" w14:textId="77777777" w:rsidR="007815CA" w:rsidRPr="00A01E54" w:rsidRDefault="007815CA" w:rsidP="002C5B7A">
      <w:pPr>
        <w:rPr>
          <w:sz w:val="24"/>
          <w:szCs w:val="24"/>
        </w:rPr>
      </w:pPr>
    </w:p>
    <w:p w14:paraId="4216E03D" w14:textId="5BACB43E" w:rsidR="00782403" w:rsidRPr="00A01E54" w:rsidRDefault="00782403" w:rsidP="002C5B7A">
      <w:pPr>
        <w:rPr>
          <w:sz w:val="24"/>
          <w:szCs w:val="24"/>
        </w:rPr>
      </w:pPr>
      <w:r w:rsidRPr="00A01E54">
        <w:rPr>
          <w:sz w:val="24"/>
          <w:szCs w:val="24"/>
        </w:rPr>
        <w:t xml:space="preserve">Disbursement of funds happens in the following manner: </w:t>
      </w:r>
    </w:p>
    <w:p w14:paraId="02A56E0A" w14:textId="08DCBE00" w:rsidR="00782403" w:rsidRPr="00A01E54" w:rsidRDefault="00782403" w:rsidP="002C5B7A">
      <w:pPr>
        <w:pStyle w:val="ListParagraph"/>
        <w:numPr>
          <w:ilvl w:val="1"/>
          <w:numId w:val="7"/>
        </w:numPr>
      </w:pPr>
      <w:r w:rsidRPr="00A01E54">
        <w:t xml:space="preserve">State General Revenue – The SILC will make a letter request for funds to be distributed </w:t>
      </w:r>
      <w:r w:rsidR="007815CA" w:rsidRPr="00A01E54">
        <w:t>from</w:t>
      </w:r>
      <w:r w:rsidRPr="00A01E54">
        <w:t xml:space="preserve"> the line item specified for SILC Operations.</w:t>
      </w:r>
    </w:p>
    <w:p w14:paraId="1F7B1C00" w14:textId="77777777" w:rsidR="00782403" w:rsidRPr="00A01E54" w:rsidRDefault="00782403" w:rsidP="002C5B7A">
      <w:pPr>
        <w:pStyle w:val="ListParagraph"/>
        <w:numPr>
          <w:ilvl w:val="1"/>
          <w:numId w:val="7"/>
        </w:numPr>
      </w:pPr>
      <w:r w:rsidRPr="00A01E54">
        <w:t xml:space="preserve">Innovation and Expansion – These funds are reimbursed on a monthly basis following the invoicing practices from the DSE. The DSE makes prompt payment of all invoices after review to ensure that expenses are within the budget for the funds that SILC has developed and submitted to the DSE. </w:t>
      </w:r>
    </w:p>
    <w:p w14:paraId="13AF2B25" w14:textId="77777777" w:rsidR="00782403" w:rsidRPr="00A01E54" w:rsidRDefault="00782403" w:rsidP="002C5B7A">
      <w:pPr>
        <w:rPr>
          <w:sz w:val="24"/>
          <w:szCs w:val="24"/>
        </w:rPr>
      </w:pPr>
    </w:p>
    <w:p w14:paraId="2CC172E6" w14:textId="3D5ECA2E" w:rsidR="00273DA9" w:rsidRPr="00A01E54" w:rsidRDefault="00273DA9" w:rsidP="002C5B7A">
      <w:pPr>
        <w:rPr>
          <w:sz w:val="24"/>
          <w:szCs w:val="24"/>
        </w:rPr>
      </w:pPr>
      <w:r w:rsidRPr="00A01E54">
        <w:rPr>
          <w:sz w:val="24"/>
          <w:szCs w:val="24"/>
        </w:rPr>
        <w:t>Justification if more than 30% of the Part B appropriation is to be used for the SILC Resource Plan.</w:t>
      </w:r>
    </w:p>
    <w:p w14:paraId="787F1023" w14:textId="3D9B0F38" w:rsidR="00E36A56" w:rsidRPr="00A01E54" w:rsidRDefault="00E36A56" w:rsidP="002C5B7A">
      <w:pPr>
        <w:rPr>
          <w:sz w:val="24"/>
          <w:szCs w:val="24"/>
        </w:rPr>
      </w:pPr>
    </w:p>
    <w:p w14:paraId="00A39E9B" w14:textId="15C928F9" w:rsidR="00E36A56" w:rsidRPr="00A01E54" w:rsidRDefault="00E36A56" w:rsidP="002C5B7A">
      <w:pPr>
        <w:rPr>
          <w:sz w:val="24"/>
          <w:szCs w:val="24"/>
        </w:rPr>
      </w:pPr>
      <w:r w:rsidRPr="00A01E54">
        <w:rPr>
          <w:sz w:val="24"/>
          <w:szCs w:val="24"/>
        </w:rPr>
        <w:t>Not Applicable</w:t>
      </w:r>
      <w:r w:rsidR="007815CA" w:rsidRPr="00A01E54">
        <w:rPr>
          <w:sz w:val="24"/>
          <w:szCs w:val="24"/>
        </w:rPr>
        <w:t xml:space="preserve"> at this time. The SILC retains no </w:t>
      </w:r>
      <w:r w:rsidR="008A2C11" w:rsidRPr="00A01E54">
        <w:rPr>
          <w:sz w:val="24"/>
          <w:szCs w:val="24"/>
        </w:rPr>
        <w:t>Part</w:t>
      </w:r>
      <w:r w:rsidR="007815CA" w:rsidRPr="00A01E54">
        <w:rPr>
          <w:sz w:val="24"/>
          <w:szCs w:val="24"/>
        </w:rPr>
        <w:t xml:space="preserve"> B funds as part of the SILC Resource Plan. </w:t>
      </w:r>
      <w:r w:rsidRPr="00A01E54">
        <w:rPr>
          <w:sz w:val="24"/>
          <w:szCs w:val="24"/>
        </w:rPr>
        <w:t xml:space="preserve"> </w:t>
      </w:r>
    </w:p>
    <w:p w14:paraId="1461B1A8"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2E9342E" w14:textId="77777777" w:rsidR="00273DA9" w:rsidRPr="00A01E54" w:rsidRDefault="00273DA9" w:rsidP="009717F9">
      <w:pPr>
        <w:pStyle w:val="SPILSubtitles"/>
        <w:rPr>
          <w:color w:val="auto"/>
        </w:rPr>
      </w:pPr>
      <w:r w:rsidRPr="00A01E54">
        <w:rPr>
          <w:color w:val="auto"/>
        </w:rPr>
        <w:t>5.3 Maintenance of SILC</w:t>
      </w:r>
    </w:p>
    <w:p w14:paraId="47837A63" w14:textId="77777777" w:rsidR="00273DA9" w:rsidRPr="00A01E54" w:rsidRDefault="00273DA9" w:rsidP="002C5B7A">
      <w:pPr>
        <w:rPr>
          <w:i/>
          <w:sz w:val="24"/>
          <w:szCs w:val="24"/>
        </w:rPr>
      </w:pPr>
      <w:r w:rsidRPr="00A01E54">
        <w:rPr>
          <w:sz w:val="24"/>
          <w:szCs w:val="24"/>
        </w:rPr>
        <w:t>How State will maintain SILC over the course of the SPIL.</w:t>
      </w:r>
    </w:p>
    <w:p w14:paraId="5139B2C3" w14:textId="77777777" w:rsidR="005426DA" w:rsidRPr="00A01E54" w:rsidRDefault="005426DA" w:rsidP="002C5B7A">
      <w:pPr>
        <w:rPr>
          <w:b/>
          <w:sz w:val="24"/>
          <w:szCs w:val="24"/>
        </w:rPr>
      </w:pPr>
    </w:p>
    <w:p w14:paraId="6BC8337B" w14:textId="2C0EDCCF" w:rsidR="005426DA" w:rsidRPr="00A01E54" w:rsidRDefault="005426DA" w:rsidP="002C5B7A">
      <w:pPr>
        <w:rPr>
          <w:b/>
          <w:sz w:val="24"/>
          <w:szCs w:val="24"/>
        </w:rPr>
      </w:pPr>
      <w:r w:rsidRPr="00A01E54">
        <w:rPr>
          <w:b/>
          <w:sz w:val="24"/>
          <w:szCs w:val="24"/>
        </w:rPr>
        <w:t xml:space="preserve">Recruitment and Appointing Authority </w:t>
      </w:r>
    </w:p>
    <w:p w14:paraId="7A6BD643" w14:textId="77777777" w:rsidR="005426DA" w:rsidRPr="00A01E54" w:rsidRDefault="005426DA"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Members of the SILC are appointed by the Governor of the State of Ohio. When vacancies arise, the SILC recruits potential members considering factors of significant disability, disability type, geographic representation, ethnicity, and background knowledge of Independent Living. When individuals apply, the SILC reviews the applications submitted and will send a letter to the Governor with either a recommendation to appoint or a recommendation to not appoint for a given reason.  </w:t>
      </w:r>
    </w:p>
    <w:p w14:paraId="1607CDCA" w14:textId="77777777" w:rsidR="005426DA" w:rsidRPr="00A01E54" w:rsidRDefault="005426DA" w:rsidP="002C5B7A">
      <w:pPr>
        <w:rPr>
          <w:sz w:val="24"/>
          <w:szCs w:val="24"/>
        </w:rPr>
      </w:pPr>
    </w:p>
    <w:p w14:paraId="446E8531" w14:textId="77777777" w:rsidR="005426DA" w:rsidRPr="00A01E54" w:rsidRDefault="005426DA" w:rsidP="002C5B7A">
      <w:pPr>
        <w:rPr>
          <w:b/>
          <w:sz w:val="24"/>
          <w:szCs w:val="24"/>
        </w:rPr>
      </w:pPr>
      <w:r w:rsidRPr="00A01E54">
        <w:rPr>
          <w:b/>
          <w:sz w:val="24"/>
          <w:szCs w:val="24"/>
        </w:rPr>
        <w:t xml:space="preserve">Staffing of SILC </w:t>
      </w:r>
    </w:p>
    <w:p w14:paraId="5EF8753A" w14:textId="77777777" w:rsidR="005426DA" w:rsidRPr="00A01E54" w:rsidRDefault="005426DA" w:rsidP="002C5B7A">
      <w:pPr>
        <w:rPr>
          <w:sz w:val="24"/>
          <w:szCs w:val="24"/>
        </w:rPr>
      </w:pPr>
      <w:r w:rsidRPr="00A01E54">
        <w:rPr>
          <w:sz w:val="24"/>
          <w:szCs w:val="24"/>
        </w:rPr>
        <w:t>The SILC Executive Director, consistent with state law, is managed, supervised, and evaluated by the appointed SILC Members. The other staff of SILC is managed, evaluated, and supervised by the Executive Director in accordance with the approved SILC personnel policies. Personnel policies of SILC are approved and reviewed periodically by the SILC.</w:t>
      </w:r>
    </w:p>
    <w:p w14:paraId="7CB61665" w14:textId="77777777" w:rsidR="005426DA" w:rsidRPr="00A01E54" w:rsidRDefault="005426DA" w:rsidP="002C5B7A">
      <w:pPr>
        <w:rPr>
          <w:sz w:val="24"/>
          <w:szCs w:val="24"/>
        </w:rPr>
      </w:pPr>
    </w:p>
    <w:p w14:paraId="70862935" w14:textId="77777777" w:rsidR="005426DA" w:rsidRPr="00A01E54" w:rsidRDefault="005426DA" w:rsidP="002C5B7A">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szCs w:val="24"/>
        </w:rPr>
        <w:t xml:space="preserve">SILC Operations </w:t>
      </w:r>
    </w:p>
    <w:p w14:paraId="65E7D4A8" w14:textId="2F5218A8" w:rsidR="005426DA" w:rsidRPr="00A01E54" w:rsidRDefault="005426DA" w:rsidP="002C5B7A">
      <w:pPr>
        <w:rPr>
          <w:sz w:val="24"/>
          <w:szCs w:val="24"/>
        </w:rPr>
      </w:pPr>
      <w:r w:rsidRPr="00A01E54">
        <w:rPr>
          <w:sz w:val="24"/>
          <w:szCs w:val="24"/>
        </w:rPr>
        <w:t xml:space="preserve">The SILC operates in following the approved policies that ensure that SILC </w:t>
      </w:r>
      <w:r w:rsidR="00A401DB" w:rsidRPr="00A01E54">
        <w:rPr>
          <w:sz w:val="24"/>
          <w:szCs w:val="24"/>
        </w:rPr>
        <w:t>h</w:t>
      </w:r>
      <w:r w:rsidRPr="00A01E54">
        <w:rPr>
          <w:sz w:val="24"/>
          <w:szCs w:val="24"/>
        </w:rPr>
        <w:t>as the autonomy to operate and conduct its required duties and the granted authorities:</w:t>
      </w:r>
    </w:p>
    <w:p w14:paraId="09D61B5C" w14:textId="77777777" w:rsidR="005426DA" w:rsidRPr="00A01E54" w:rsidRDefault="005426DA" w:rsidP="002C5B7A">
      <w:pPr>
        <w:pStyle w:val="ListParagraph"/>
        <w:numPr>
          <w:ilvl w:val="1"/>
          <w:numId w:val="7"/>
        </w:numPr>
      </w:pPr>
      <w:r w:rsidRPr="00A01E54">
        <w:t xml:space="preserve">SILC Bylaws </w:t>
      </w:r>
    </w:p>
    <w:p w14:paraId="75E4423B" w14:textId="77777777" w:rsidR="005426DA" w:rsidRPr="00A01E54" w:rsidRDefault="005426DA" w:rsidP="002C5B7A">
      <w:pPr>
        <w:pStyle w:val="ListParagraph"/>
        <w:numPr>
          <w:ilvl w:val="1"/>
          <w:numId w:val="7"/>
        </w:numPr>
      </w:pPr>
      <w:r w:rsidRPr="00A01E54">
        <w:t xml:space="preserve">Member Policies and Procedures </w:t>
      </w:r>
    </w:p>
    <w:p w14:paraId="50CDB8E9" w14:textId="77777777" w:rsidR="005426DA" w:rsidRPr="00A01E54" w:rsidRDefault="005426DA" w:rsidP="002C5B7A">
      <w:pPr>
        <w:pStyle w:val="ListParagraph"/>
        <w:numPr>
          <w:ilvl w:val="1"/>
          <w:numId w:val="7"/>
        </w:numPr>
      </w:pPr>
      <w:r w:rsidRPr="00A01E54">
        <w:t xml:space="preserve">Fiscal Policies and Procedures </w:t>
      </w:r>
    </w:p>
    <w:p w14:paraId="19FB1238" w14:textId="075A336A" w:rsidR="00273DA9" w:rsidRPr="00A01E54" w:rsidRDefault="005426DA" w:rsidP="002C5B7A">
      <w:pPr>
        <w:pStyle w:val="4Document"/>
        <w:numPr>
          <w:ilvl w:val="1"/>
          <w:numId w:val="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Personnel Policies</w:t>
      </w:r>
    </w:p>
    <w:p w14:paraId="2A732467" w14:textId="07953F1A" w:rsidR="002C5B7A" w:rsidRPr="00A01E54" w:rsidRDefault="002C5B7A" w:rsidP="002C5B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3A27BC6" w14:textId="0B731EAB" w:rsidR="00AA357C" w:rsidRPr="00A01E54" w:rsidRDefault="00AA357C" w:rsidP="002C5B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A6C4163" w14:textId="77777777" w:rsidR="00AA357C" w:rsidRPr="00A01E54" w:rsidRDefault="00AA357C" w:rsidP="002C5B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FF6A830" w14:textId="77777777" w:rsidR="00273DA9" w:rsidRPr="00A01E54" w:rsidRDefault="00273DA9" w:rsidP="00CD1AC7">
      <w:pPr>
        <w:pStyle w:val="Heading1"/>
      </w:pPr>
      <w:bookmarkStart w:id="7" w:name="_Section_6:_"/>
      <w:bookmarkEnd w:id="7"/>
      <w:r w:rsidRPr="00A01E54">
        <w:rPr>
          <w:szCs w:val="20"/>
        </w:rPr>
        <w:t>Section 6:</w:t>
      </w:r>
      <w:r w:rsidRPr="00A01E54">
        <w:t xml:space="preserve">  Legal Basis and Certifications   </w:t>
      </w:r>
    </w:p>
    <w:p w14:paraId="449F1BF8" w14:textId="77777777" w:rsidR="00273DA9" w:rsidRPr="00A01E54" w:rsidRDefault="00273DA9" w:rsidP="002C5B7A">
      <w:pPr>
        <w:rPr>
          <w:sz w:val="24"/>
        </w:rPr>
      </w:pPr>
    </w:p>
    <w:p w14:paraId="2700CD77" w14:textId="54685B99" w:rsidR="00273DA9" w:rsidRPr="00A01E54" w:rsidRDefault="009717F9" w:rsidP="009717F9">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A01E54">
        <w:rPr>
          <w:iCs/>
          <w:u w:val="single"/>
        </w:rPr>
        <w:t xml:space="preserve">6.1 </w:t>
      </w:r>
      <w:r w:rsidR="00273DA9" w:rsidRPr="00A01E54">
        <w:rPr>
          <w:iCs/>
          <w:u w:val="single"/>
        </w:rPr>
        <w:t>Designated State Entity (DSE)</w:t>
      </w:r>
    </w:p>
    <w:p w14:paraId="64D715EF" w14:textId="48EBFA47" w:rsidR="00273DA9" w:rsidRPr="00A01E54" w:rsidRDefault="00273DA9" w:rsidP="002C5B7A">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rsidRPr="00A01E54">
        <w:t xml:space="preserve">The state entity/agency designated to receive and distribute funding, as directed by the SPIL, under Title VII, Part B of the Act is </w:t>
      </w:r>
      <w:r w:rsidR="00D81FB1" w:rsidRPr="00A01E54">
        <w:rPr>
          <w:b/>
          <w:bCs/>
          <w:u w:val="single"/>
        </w:rPr>
        <w:t>Opportunities for Ohioans with Disabilities</w:t>
      </w:r>
      <w:r w:rsidRPr="00A01E54">
        <w:t>.</w:t>
      </w:r>
    </w:p>
    <w:p w14:paraId="2A716B82" w14:textId="1EA14D78" w:rsidR="00273DA9" w:rsidRPr="00A01E54" w:rsidRDefault="00273DA9" w:rsidP="002C5B7A">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pPr>
      <w:r w:rsidRPr="00A01E54">
        <w:t xml:space="preserve">Authorized representative of the DSE </w:t>
      </w:r>
      <w:r w:rsidR="00D81FB1" w:rsidRPr="00A01E54">
        <w:rPr>
          <w:b/>
          <w:bCs/>
          <w:u w:val="single"/>
        </w:rPr>
        <w:t>Kevin Miller</w:t>
      </w:r>
      <w:r w:rsidRPr="00A01E54">
        <w:t xml:space="preserve"> Title </w:t>
      </w:r>
      <w:r w:rsidR="00D81FB1" w:rsidRPr="00A01E54">
        <w:rPr>
          <w:b/>
          <w:bCs/>
          <w:u w:val="single"/>
        </w:rPr>
        <w:t>Executive Director</w:t>
      </w:r>
      <w:r w:rsidRPr="00A01E54">
        <w:t>.</w:t>
      </w:r>
    </w:p>
    <w:p w14:paraId="5C363377" w14:textId="4635A006" w:rsidR="00273DA9" w:rsidRPr="00A01E54" w:rsidRDefault="009717F9" w:rsidP="009717F9">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A01E54">
        <w:rPr>
          <w:iCs/>
          <w:u w:val="single"/>
        </w:rPr>
        <w:t xml:space="preserve">6.2 </w:t>
      </w:r>
      <w:r w:rsidR="00273DA9" w:rsidRPr="00A01E54">
        <w:rPr>
          <w:iCs/>
          <w:u w:val="single"/>
        </w:rPr>
        <w:t>Statewide Independent Living Council (SILC)</w:t>
      </w:r>
    </w:p>
    <w:p w14:paraId="266142E2" w14:textId="126B4E00" w:rsidR="00273DA9" w:rsidRPr="00A01E54" w:rsidRDefault="00273DA9" w:rsidP="002C5B7A">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i/>
          <w:iCs/>
        </w:rPr>
      </w:pPr>
      <w:r w:rsidRPr="00A01E54">
        <w:t xml:space="preserve">The Statewide Independent Living Council (SILC) that meets the requirements of section 705 of the Act and is authorized to perform the functions outlined in section 705(c) of the Act in the State </w:t>
      </w:r>
      <w:r w:rsidR="00D81FB1" w:rsidRPr="00A01E54">
        <w:rPr>
          <w:b/>
          <w:bCs/>
          <w:u w:val="single"/>
        </w:rPr>
        <w:t>Ohio Statewide Independent Living Council</w:t>
      </w:r>
      <w:r w:rsidRPr="00A01E54">
        <w:t>.</w:t>
      </w:r>
    </w:p>
    <w:p w14:paraId="7C4FAC18" w14:textId="6AE6C218" w:rsidR="00273DA9" w:rsidRPr="00A01E54" w:rsidRDefault="009717F9" w:rsidP="009717F9">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A01E54">
        <w:rPr>
          <w:u w:val="single"/>
        </w:rPr>
        <w:t xml:space="preserve">6.3 </w:t>
      </w:r>
      <w:r w:rsidR="00273DA9" w:rsidRPr="00A01E54">
        <w:rPr>
          <w:u w:val="single"/>
        </w:rPr>
        <w:t>Centers for Independent Living (CILs)</w:t>
      </w:r>
    </w:p>
    <w:p w14:paraId="178A0650" w14:textId="77777777" w:rsidR="00273DA9" w:rsidRPr="00A01E54" w:rsidRDefault="00273DA9" w:rsidP="002C5B7A">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Cs/>
        </w:rPr>
      </w:pPr>
      <w:r w:rsidRPr="00A01E54">
        <w:rPr>
          <w:iCs/>
        </w:rPr>
        <w:t>The Centers for Independent Living (CILs) eligible to sign the SPIL, a minimum of 51% whom must sign prior to submission, are:</w:t>
      </w:r>
    </w:p>
    <w:p w14:paraId="55A67DB3" w14:textId="074BA686" w:rsidR="00354D20" w:rsidRPr="00A01E54" w:rsidRDefault="001C438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23" w:history="1">
        <w:r w:rsidR="00354D20" w:rsidRPr="00A01E54">
          <w:rPr>
            <w:rStyle w:val="Hyperlink"/>
            <w:color w:val="auto"/>
          </w:rPr>
          <w:t>Center for Independent Living Options (CILO)</w:t>
        </w:r>
      </w:hyperlink>
    </w:p>
    <w:p w14:paraId="6F3111D1" w14:textId="79F4938C" w:rsidR="00354D20" w:rsidRPr="00A01E54" w:rsidRDefault="001C438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24" w:history="1">
        <w:r w:rsidR="00354D20" w:rsidRPr="00A01E54">
          <w:rPr>
            <w:rStyle w:val="Hyperlink"/>
            <w:color w:val="auto"/>
          </w:rPr>
          <w:t>Access Center for Independent Living (ACIL)</w:t>
        </w:r>
      </w:hyperlink>
    </w:p>
    <w:p w14:paraId="48857E4E" w14:textId="2DA3E452" w:rsidR="00354D20" w:rsidRPr="00A01E54" w:rsidRDefault="001C438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25" w:history="1">
        <w:r w:rsidR="00354D20" w:rsidRPr="00A01E54">
          <w:rPr>
            <w:rStyle w:val="Hyperlink"/>
            <w:color w:val="auto"/>
          </w:rPr>
          <w:t>Independent Living Center of North Central Ohio (ILCNCO)</w:t>
        </w:r>
      </w:hyperlink>
    </w:p>
    <w:p w14:paraId="444B4815" w14:textId="0E2F2F3B" w:rsidR="00354D20" w:rsidRPr="00A01E54" w:rsidRDefault="001C438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26" w:history="1">
        <w:r w:rsidR="00354D20" w:rsidRPr="00A01E54">
          <w:rPr>
            <w:rStyle w:val="Hyperlink"/>
            <w:color w:val="auto"/>
          </w:rPr>
          <w:t>Mid-Ohio Board for an Independent Living Environment (MOBILE)</w:t>
        </w:r>
      </w:hyperlink>
    </w:p>
    <w:p w14:paraId="17192DFD" w14:textId="522A8DE5" w:rsidR="00354D20" w:rsidRPr="00A01E54" w:rsidRDefault="001C438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27" w:history="1">
        <w:r w:rsidR="00354D20" w:rsidRPr="00A01E54">
          <w:rPr>
            <w:rStyle w:val="Hyperlink"/>
            <w:color w:val="auto"/>
          </w:rPr>
          <w:t>Ability Center of Greater Toledo (ACT)</w:t>
        </w:r>
      </w:hyperlink>
    </w:p>
    <w:p w14:paraId="3C060D04" w14:textId="1E7E0E25" w:rsidR="00354D20" w:rsidRPr="00A01E54" w:rsidRDefault="001C438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28" w:history="1">
        <w:r w:rsidR="00354D20" w:rsidRPr="00A01E54">
          <w:rPr>
            <w:rStyle w:val="Hyperlink"/>
            <w:color w:val="auto"/>
          </w:rPr>
          <w:t>Tri-County Independent Living Center (TCILC</w:t>
        </w:r>
      </w:hyperlink>
      <w:r w:rsidR="00354D20" w:rsidRPr="00A01E54">
        <w:rPr>
          <w:u w:val="single"/>
        </w:rPr>
        <w:t>)</w:t>
      </w:r>
    </w:p>
    <w:p w14:paraId="4F2E1E94" w14:textId="12D4CB8B" w:rsidR="00354D20" w:rsidRPr="00A01E54" w:rsidRDefault="001C438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29" w:history="1">
        <w:r w:rsidR="00354D20" w:rsidRPr="00A01E54">
          <w:rPr>
            <w:rStyle w:val="Hyperlink"/>
            <w:color w:val="auto"/>
          </w:rPr>
          <w:t>Services for Independent Living (SIL)</w:t>
        </w:r>
      </w:hyperlink>
    </w:p>
    <w:p w14:paraId="37580296" w14:textId="30957387" w:rsidR="00354D20" w:rsidRPr="00A01E54" w:rsidRDefault="001C438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30" w:history="1">
        <w:r w:rsidR="00354D20" w:rsidRPr="00A01E54">
          <w:rPr>
            <w:rStyle w:val="Hyperlink"/>
            <w:color w:val="auto"/>
          </w:rPr>
          <w:t>Linking Employment, Abilities and Potential (LEAP)</w:t>
        </w:r>
      </w:hyperlink>
    </w:p>
    <w:p w14:paraId="466800C5" w14:textId="2D1EE2FE" w:rsidR="00354D20" w:rsidRPr="00A01E54" w:rsidRDefault="001C438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31" w:history="1">
        <w:r w:rsidR="00354D20" w:rsidRPr="00A01E54">
          <w:rPr>
            <w:rStyle w:val="Hyperlink"/>
            <w:color w:val="auto"/>
          </w:rPr>
          <w:t>Southeastern Ohio Center for Independent Living (SOCIL)</w:t>
        </w:r>
      </w:hyperlink>
    </w:p>
    <w:p w14:paraId="1EF25BF6" w14:textId="1B762FEA" w:rsidR="00354D20" w:rsidRPr="00A01E54" w:rsidRDefault="001C438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32" w:history="1">
        <w:r w:rsidR="00354D20" w:rsidRPr="00A01E54">
          <w:rPr>
            <w:rStyle w:val="Hyperlink"/>
            <w:color w:val="auto"/>
          </w:rPr>
          <w:t>Society for Equal Access (SEA)</w:t>
        </w:r>
      </w:hyperlink>
    </w:p>
    <w:p w14:paraId="52BEB067" w14:textId="1CA11999" w:rsidR="00354D20" w:rsidRPr="00A01E54" w:rsidRDefault="001C438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33" w:history="1">
        <w:r w:rsidR="00354D20" w:rsidRPr="00A01E54">
          <w:rPr>
            <w:rStyle w:val="Hyperlink"/>
            <w:color w:val="auto"/>
          </w:rPr>
          <w:t>Wester</w:t>
        </w:r>
        <w:r w:rsidR="005C4E82" w:rsidRPr="00A01E54">
          <w:rPr>
            <w:rStyle w:val="Hyperlink"/>
            <w:color w:val="auto"/>
          </w:rPr>
          <w:t>n</w:t>
        </w:r>
        <w:r w:rsidR="00354D20" w:rsidRPr="00A01E54">
          <w:rPr>
            <w:rStyle w:val="Hyperlink"/>
            <w:color w:val="auto"/>
          </w:rPr>
          <w:t xml:space="preserve"> Reserve Independent Living Center (WRILC)</w:t>
        </w:r>
      </w:hyperlink>
    </w:p>
    <w:p w14:paraId="7882368E" w14:textId="2E12F619" w:rsidR="00354D20" w:rsidRPr="00A01E54" w:rsidRDefault="001C438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34" w:history="1">
        <w:r w:rsidR="00354D20" w:rsidRPr="00A01E54">
          <w:rPr>
            <w:rStyle w:val="Hyperlink"/>
            <w:color w:val="auto"/>
          </w:rPr>
          <w:t>Center for Disability Empowerment (CDE)</w:t>
        </w:r>
      </w:hyperlink>
    </w:p>
    <w:p w14:paraId="12BF29D8"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4AB505A1" w14:textId="77777777" w:rsidR="00273DA9" w:rsidRPr="00A01E54" w:rsidRDefault="00273DA9" w:rsidP="00A729C9">
      <w:pPr>
        <w:pStyle w:val="SPILSubtitles"/>
        <w:rPr>
          <w:b/>
          <w:color w:val="auto"/>
        </w:rPr>
      </w:pPr>
      <w:r w:rsidRPr="00A01E54">
        <w:rPr>
          <w:color w:val="auto"/>
        </w:rPr>
        <w:t>6.4 Authorizations</w:t>
      </w:r>
    </w:p>
    <w:p w14:paraId="1DA5DA3E" w14:textId="05184D7F" w:rsidR="00273DA9" w:rsidRPr="00A01E54" w:rsidRDefault="00273DA9" w:rsidP="002C5B7A">
      <w:pPr>
        <w:rPr>
          <w:sz w:val="24"/>
          <w:szCs w:val="24"/>
        </w:rPr>
      </w:pPr>
      <w:r w:rsidRPr="00A01E54">
        <w:rPr>
          <w:sz w:val="24"/>
          <w:szCs w:val="24"/>
        </w:rPr>
        <w:t xml:space="preserve">6.4.a.  The SILC is authorized to submit the SPIL to the Independent Living Administration, Administration for Community Living.  </w:t>
      </w:r>
      <w:r w:rsidR="006724EF" w:rsidRPr="00A01E54">
        <w:rPr>
          <w:b/>
          <w:bCs/>
          <w:sz w:val="24"/>
          <w:szCs w:val="24"/>
          <w:u w:val="single"/>
        </w:rPr>
        <w:t>Yes</w:t>
      </w:r>
      <w:r w:rsidR="006724EF" w:rsidRPr="00A01E54">
        <w:rPr>
          <w:b/>
          <w:bCs/>
          <w:sz w:val="24"/>
          <w:szCs w:val="24"/>
        </w:rPr>
        <w:t xml:space="preserve"> </w:t>
      </w:r>
    </w:p>
    <w:p w14:paraId="7EB22D73" w14:textId="77777777" w:rsidR="00273DA9" w:rsidRPr="00A01E54" w:rsidRDefault="00273DA9" w:rsidP="002C5B7A">
      <w:pPr>
        <w:rPr>
          <w:sz w:val="24"/>
          <w:szCs w:val="24"/>
        </w:rPr>
      </w:pPr>
    </w:p>
    <w:p w14:paraId="14868612" w14:textId="33EB525F" w:rsidR="00273DA9" w:rsidRPr="00A01E54" w:rsidRDefault="00273DA9" w:rsidP="002C5B7A">
      <w:pPr>
        <w:rPr>
          <w:sz w:val="24"/>
          <w:szCs w:val="24"/>
        </w:rPr>
      </w:pPr>
      <w:r w:rsidRPr="00A01E54">
        <w:rPr>
          <w:sz w:val="24"/>
          <w:szCs w:val="24"/>
        </w:rPr>
        <w:t xml:space="preserve">6.4.b.  The SILC and CILs may legally carryout each provision of the SPIL.  </w:t>
      </w:r>
      <w:r w:rsidR="006724EF" w:rsidRPr="00A01E54">
        <w:rPr>
          <w:b/>
          <w:bCs/>
          <w:sz w:val="24"/>
          <w:szCs w:val="24"/>
          <w:u w:val="single"/>
        </w:rPr>
        <w:t>Yes</w:t>
      </w:r>
    </w:p>
    <w:p w14:paraId="07D22C98" w14:textId="77777777" w:rsidR="00273DA9" w:rsidRPr="00A01E54" w:rsidRDefault="00273DA9" w:rsidP="002C5B7A">
      <w:pPr>
        <w:rPr>
          <w:sz w:val="24"/>
          <w:szCs w:val="24"/>
        </w:rPr>
      </w:pPr>
    </w:p>
    <w:p w14:paraId="250584B5" w14:textId="77777777" w:rsidR="00273DA9" w:rsidRPr="00A01E54" w:rsidRDefault="00273DA9" w:rsidP="002C5B7A">
      <w:pPr>
        <w:rPr>
          <w:sz w:val="24"/>
          <w:szCs w:val="24"/>
        </w:rPr>
      </w:pPr>
      <w:r w:rsidRPr="00A01E54">
        <w:rPr>
          <w:sz w:val="24"/>
          <w:szCs w:val="24"/>
        </w:rPr>
        <w:t xml:space="preserve">6.4.c.  State/DSE operation and administration of the program is authorized by the SPIL.  </w:t>
      </w:r>
    </w:p>
    <w:p w14:paraId="5FC0E426" w14:textId="70841C5C" w:rsidR="00273DA9" w:rsidRPr="00A01E54" w:rsidRDefault="006724EF" w:rsidP="002C5B7A">
      <w:pPr>
        <w:rPr>
          <w:b/>
          <w:bCs/>
          <w:sz w:val="24"/>
          <w:szCs w:val="24"/>
        </w:rPr>
      </w:pPr>
      <w:r w:rsidRPr="00A01E54">
        <w:rPr>
          <w:b/>
          <w:bCs/>
          <w:sz w:val="24"/>
          <w:szCs w:val="24"/>
          <w:u w:val="single"/>
        </w:rPr>
        <w:t>Yes</w:t>
      </w:r>
    </w:p>
    <w:p w14:paraId="05FD8231"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97832FE" w14:textId="77777777" w:rsidR="00273DA9" w:rsidRPr="00A01E54" w:rsidRDefault="00273DA9" w:rsidP="00CD1AC7">
      <w:pPr>
        <w:pStyle w:val="Heading1"/>
        <w:rPr>
          <w:szCs w:val="20"/>
        </w:rPr>
      </w:pPr>
      <w:bookmarkStart w:id="8" w:name="_Section_7:_DSE"/>
      <w:bookmarkEnd w:id="8"/>
      <w:r w:rsidRPr="00A01E54">
        <w:rPr>
          <w:szCs w:val="20"/>
        </w:rPr>
        <w:t>Section 7: DSE Assurances</w:t>
      </w:r>
    </w:p>
    <w:p w14:paraId="43492605" w14:textId="77777777" w:rsidR="00273DA9" w:rsidRPr="00A01E54" w:rsidRDefault="00273DA9" w:rsidP="002C5B7A">
      <w:pPr>
        <w:rPr>
          <w:b/>
          <w:sz w:val="24"/>
          <w:szCs w:val="24"/>
          <w:u w:val="single"/>
        </w:rPr>
      </w:pPr>
    </w:p>
    <w:p w14:paraId="68446F4C" w14:textId="56E699F3" w:rsidR="00273DA9" w:rsidRPr="00A01E54" w:rsidRDefault="00FE53D9" w:rsidP="002C5B7A">
      <w:pPr>
        <w:rPr>
          <w:sz w:val="24"/>
          <w:szCs w:val="24"/>
        </w:rPr>
      </w:pPr>
      <w:r w:rsidRPr="00A01E54">
        <w:rPr>
          <w:b/>
          <w:bCs/>
          <w:sz w:val="24"/>
          <w:szCs w:val="24"/>
          <w:u w:val="single"/>
        </w:rPr>
        <w:t>Kevin Miller</w:t>
      </w:r>
      <w:r w:rsidR="00273DA9" w:rsidRPr="00A01E54">
        <w:rPr>
          <w:sz w:val="24"/>
          <w:szCs w:val="24"/>
        </w:rPr>
        <w:t xml:space="preserve"> acting on behalf of the DSE </w:t>
      </w:r>
      <w:r w:rsidRPr="00A01E54">
        <w:rPr>
          <w:b/>
          <w:bCs/>
          <w:sz w:val="24"/>
          <w:szCs w:val="24"/>
          <w:u w:val="single"/>
        </w:rPr>
        <w:t>Opportunities for Ohioans with Disabilities</w:t>
      </w:r>
      <w:r w:rsidRPr="00A01E54">
        <w:rPr>
          <w:sz w:val="24"/>
          <w:szCs w:val="24"/>
          <w:u w:val="single"/>
        </w:rPr>
        <w:t xml:space="preserve"> </w:t>
      </w:r>
      <w:r w:rsidR="00273DA9" w:rsidRPr="00A01E54">
        <w:rPr>
          <w:sz w:val="24"/>
          <w:szCs w:val="24"/>
        </w:rPr>
        <w:t xml:space="preserve">located at </w:t>
      </w:r>
      <w:r w:rsidR="006724EF" w:rsidRPr="00A01E54">
        <w:rPr>
          <w:b/>
          <w:bCs/>
          <w:sz w:val="24"/>
          <w:szCs w:val="24"/>
          <w:u w:val="single"/>
        </w:rPr>
        <w:t>150 East Campus View Boulevard, Columbus, Ohio 43235</w:t>
      </w:r>
      <w:r w:rsidR="00273DA9" w:rsidRPr="00A01E54">
        <w:rPr>
          <w:sz w:val="24"/>
          <w:szCs w:val="24"/>
        </w:rPr>
        <w:t xml:space="preserve"> </w:t>
      </w:r>
      <w:r w:rsidR="00273DA9" w:rsidRPr="00A01E54">
        <w:rPr>
          <w:i/>
          <w:sz w:val="24"/>
          <w:szCs w:val="24"/>
        </w:rPr>
        <w:t>45 CFR 1329.11</w:t>
      </w:r>
      <w:r w:rsidR="00273DA9" w:rsidRPr="00A01E54">
        <w:rPr>
          <w:sz w:val="24"/>
          <w:szCs w:val="24"/>
        </w:rPr>
        <w:t xml:space="preserve"> assures that:</w:t>
      </w:r>
    </w:p>
    <w:p w14:paraId="246E9C84" w14:textId="77777777" w:rsidR="00273DA9" w:rsidRPr="00A01E54" w:rsidRDefault="00273DA9" w:rsidP="002C5B7A">
      <w:pPr>
        <w:rPr>
          <w:sz w:val="24"/>
          <w:szCs w:val="24"/>
        </w:rPr>
      </w:pPr>
    </w:p>
    <w:p w14:paraId="427728A1" w14:textId="77777777" w:rsidR="00273DA9" w:rsidRPr="00A01E54" w:rsidRDefault="00273DA9" w:rsidP="002C5B7A">
      <w:pPr>
        <w:ind w:left="720" w:hanging="720"/>
        <w:rPr>
          <w:sz w:val="24"/>
          <w:szCs w:val="24"/>
        </w:rPr>
      </w:pPr>
      <w:r w:rsidRPr="00A01E54">
        <w:rPr>
          <w:sz w:val="24"/>
          <w:szCs w:val="24"/>
        </w:rPr>
        <w:lastRenderedPageBreak/>
        <w:t xml:space="preserve">7.1.  </w:t>
      </w:r>
      <w:r w:rsidRPr="00A01E54">
        <w:rPr>
          <w:sz w:val="24"/>
          <w:szCs w:val="24"/>
        </w:rPr>
        <w:tab/>
        <w:t>The DSE acknowledges its role on behalf of the State, as the fiscal intermediary to receive, account for, and disburse funds received by the State to support Independent Living Services in the State based on the plan;</w:t>
      </w:r>
    </w:p>
    <w:p w14:paraId="705E7690" w14:textId="77777777" w:rsidR="00273DA9" w:rsidRPr="00A01E54" w:rsidRDefault="00273DA9" w:rsidP="002C5B7A">
      <w:pPr>
        <w:ind w:left="720" w:hanging="720"/>
        <w:rPr>
          <w:sz w:val="24"/>
          <w:szCs w:val="24"/>
        </w:rPr>
      </w:pPr>
    </w:p>
    <w:p w14:paraId="52EB1926" w14:textId="77777777" w:rsidR="00ED0049" w:rsidRPr="00A01E54" w:rsidRDefault="00273DA9" w:rsidP="002C5B7A">
      <w:pPr>
        <w:ind w:left="720" w:hanging="720"/>
        <w:rPr>
          <w:sz w:val="24"/>
          <w:szCs w:val="24"/>
        </w:rPr>
      </w:pPr>
      <w:r w:rsidRPr="00A01E54">
        <w:rPr>
          <w:sz w:val="24"/>
          <w:szCs w:val="24"/>
        </w:rPr>
        <w:t>7.2.</w:t>
      </w:r>
      <w:r w:rsidRPr="00A01E54">
        <w:rPr>
          <w:sz w:val="24"/>
          <w:szCs w:val="24"/>
        </w:rPr>
        <w:tab/>
        <w:t xml:space="preserve">The DSE will assure that the agency keeps appropriate records, in accordance with federal and state law, and provides access to records by the federal </w:t>
      </w:r>
      <w:proofErr w:type="spellStart"/>
      <w:r w:rsidR="00ED0049" w:rsidRPr="00A01E54">
        <w:rPr>
          <w:sz w:val="24"/>
          <w:szCs w:val="24"/>
        </w:rPr>
        <w:t>silc</w:t>
      </w:r>
      <w:proofErr w:type="spellEnd"/>
    </w:p>
    <w:p w14:paraId="72F7567D" w14:textId="49656BF3" w:rsidR="00273DA9" w:rsidRPr="00A01E54" w:rsidRDefault="00273DA9" w:rsidP="002C5B7A">
      <w:pPr>
        <w:ind w:left="720" w:hanging="720"/>
        <w:rPr>
          <w:sz w:val="24"/>
          <w:szCs w:val="24"/>
        </w:rPr>
      </w:pPr>
      <w:r w:rsidRPr="00A01E54">
        <w:rPr>
          <w:sz w:val="24"/>
          <w:szCs w:val="24"/>
        </w:rPr>
        <w:t xml:space="preserve"> agency upon request;</w:t>
      </w:r>
    </w:p>
    <w:p w14:paraId="15BDF412" w14:textId="77777777" w:rsidR="00273DA9" w:rsidRPr="00A01E54" w:rsidRDefault="00273DA9" w:rsidP="002C5B7A">
      <w:pPr>
        <w:ind w:left="720" w:hanging="720"/>
        <w:rPr>
          <w:sz w:val="24"/>
          <w:szCs w:val="24"/>
        </w:rPr>
      </w:pPr>
    </w:p>
    <w:p w14:paraId="3349175A" w14:textId="77777777" w:rsidR="00273DA9" w:rsidRPr="00A01E54" w:rsidRDefault="00273DA9" w:rsidP="002C5B7A">
      <w:pPr>
        <w:ind w:left="720" w:hanging="720"/>
        <w:rPr>
          <w:sz w:val="24"/>
          <w:szCs w:val="24"/>
        </w:rPr>
      </w:pPr>
      <w:r w:rsidRPr="00A01E54">
        <w:rPr>
          <w:sz w:val="24"/>
          <w:szCs w:val="24"/>
        </w:rPr>
        <w:t>7.3.</w:t>
      </w:r>
      <w:r w:rsidRPr="00A01E54">
        <w:rPr>
          <w:sz w:val="24"/>
          <w:szCs w:val="24"/>
        </w:rPr>
        <w:tab/>
        <w:t>The DSE will not retain more than 5 percent of the funds received by the State for any fiscal year under Part B for administrative expenses;</w:t>
      </w:r>
    </w:p>
    <w:p w14:paraId="1611B61C" w14:textId="77777777" w:rsidR="00273DA9" w:rsidRPr="00A01E54" w:rsidRDefault="00273DA9" w:rsidP="002C5B7A">
      <w:pPr>
        <w:ind w:left="720" w:hanging="720"/>
        <w:rPr>
          <w:sz w:val="24"/>
          <w:szCs w:val="24"/>
        </w:rPr>
      </w:pPr>
    </w:p>
    <w:p w14:paraId="4083FE8E" w14:textId="77777777" w:rsidR="00273DA9" w:rsidRPr="00A01E54" w:rsidRDefault="00273DA9" w:rsidP="002C5B7A">
      <w:pPr>
        <w:ind w:left="720" w:hanging="720"/>
        <w:rPr>
          <w:sz w:val="24"/>
          <w:szCs w:val="24"/>
        </w:rPr>
      </w:pPr>
      <w:r w:rsidRPr="00A01E54">
        <w:rPr>
          <w:sz w:val="24"/>
          <w:szCs w:val="24"/>
        </w:rPr>
        <w:t>7.4.</w:t>
      </w:r>
      <w:r w:rsidRPr="00A01E54">
        <w:rPr>
          <w:sz w:val="24"/>
          <w:szCs w:val="24"/>
        </w:rPr>
        <w:tab/>
        <w:t xml:space="preserve">The DSE assures that the SILC is established as an autonomous entity within the State as required in </w:t>
      </w:r>
      <w:r w:rsidRPr="00A01E54">
        <w:rPr>
          <w:i/>
          <w:sz w:val="24"/>
          <w:szCs w:val="24"/>
        </w:rPr>
        <w:t>45 CFR 1329.14</w:t>
      </w:r>
      <w:r w:rsidRPr="00A01E54">
        <w:rPr>
          <w:sz w:val="24"/>
          <w:szCs w:val="24"/>
        </w:rPr>
        <w:t>;</w:t>
      </w:r>
    </w:p>
    <w:p w14:paraId="22C951C6" w14:textId="77777777" w:rsidR="00273DA9" w:rsidRPr="00A01E54" w:rsidRDefault="00273DA9" w:rsidP="002C5B7A">
      <w:pPr>
        <w:ind w:left="720" w:hanging="720"/>
        <w:rPr>
          <w:sz w:val="24"/>
          <w:szCs w:val="24"/>
        </w:rPr>
      </w:pPr>
    </w:p>
    <w:p w14:paraId="2052D7A6" w14:textId="77777777" w:rsidR="00273DA9" w:rsidRPr="00A01E54" w:rsidRDefault="00273DA9" w:rsidP="002C5B7A">
      <w:pPr>
        <w:ind w:left="720" w:hanging="720"/>
        <w:rPr>
          <w:sz w:val="24"/>
          <w:szCs w:val="24"/>
        </w:rPr>
      </w:pPr>
      <w:r w:rsidRPr="00A01E54">
        <w:rPr>
          <w:sz w:val="24"/>
          <w:szCs w:val="24"/>
        </w:rPr>
        <w:t>7.5.</w:t>
      </w:r>
      <w:r w:rsidRPr="00A01E54">
        <w:rPr>
          <w:sz w:val="24"/>
          <w:szCs w:val="24"/>
        </w:rPr>
        <w:tab/>
        <w:t>The DSE will not interfere with the business or operations of the SILC that include but are not limited to:</w:t>
      </w:r>
    </w:p>
    <w:p w14:paraId="2527B00E" w14:textId="77777777" w:rsidR="00273DA9" w:rsidRPr="00A01E54" w:rsidRDefault="00273DA9" w:rsidP="002C5B7A">
      <w:pPr>
        <w:ind w:left="1080" w:hanging="360"/>
        <w:rPr>
          <w:sz w:val="24"/>
          <w:szCs w:val="24"/>
        </w:rPr>
      </w:pPr>
      <w:r w:rsidRPr="00A01E54">
        <w:rPr>
          <w:sz w:val="24"/>
          <w:szCs w:val="24"/>
        </w:rPr>
        <w:t>1.  Expenditure of federal funds</w:t>
      </w:r>
    </w:p>
    <w:p w14:paraId="7E99DE20" w14:textId="77777777" w:rsidR="00273DA9" w:rsidRPr="00A01E54" w:rsidRDefault="00273DA9" w:rsidP="002C5B7A">
      <w:pPr>
        <w:ind w:left="1080" w:hanging="360"/>
        <w:rPr>
          <w:sz w:val="24"/>
          <w:szCs w:val="24"/>
        </w:rPr>
      </w:pPr>
      <w:r w:rsidRPr="00A01E54">
        <w:rPr>
          <w:sz w:val="24"/>
          <w:szCs w:val="24"/>
        </w:rPr>
        <w:t>2.  Meeting schedules and agendas</w:t>
      </w:r>
    </w:p>
    <w:p w14:paraId="6FEB780B" w14:textId="77777777" w:rsidR="00273DA9" w:rsidRPr="00A01E54" w:rsidRDefault="00273DA9" w:rsidP="002C5B7A">
      <w:pPr>
        <w:ind w:left="1080" w:hanging="360"/>
        <w:rPr>
          <w:sz w:val="24"/>
          <w:szCs w:val="24"/>
        </w:rPr>
      </w:pPr>
      <w:r w:rsidRPr="00A01E54">
        <w:rPr>
          <w:sz w:val="24"/>
          <w:szCs w:val="24"/>
        </w:rPr>
        <w:t>3.  SILC board business</w:t>
      </w:r>
    </w:p>
    <w:p w14:paraId="3769391B" w14:textId="77777777" w:rsidR="00273DA9" w:rsidRPr="00A01E54" w:rsidRDefault="00273DA9" w:rsidP="002C5B7A">
      <w:pPr>
        <w:ind w:left="1080" w:hanging="360"/>
        <w:rPr>
          <w:sz w:val="24"/>
          <w:szCs w:val="24"/>
        </w:rPr>
      </w:pPr>
      <w:r w:rsidRPr="00A01E54">
        <w:rPr>
          <w:sz w:val="24"/>
          <w:szCs w:val="24"/>
        </w:rPr>
        <w:t>4.  Voting actions of the SILC board</w:t>
      </w:r>
    </w:p>
    <w:p w14:paraId="5AC08511" w14:textId="77777777" w:rsidR="00273DA9" w:rsidRPr="00A01E54" w:rsidRDefault="00273DA9" w:rsidP="002C5B7A">
      <w:pPr>
        <w:ind w:left="1080" w:hanging="360"/>
        <w:rPr>
          <w:sz w:val="24"/>
          <w:szCs w:val="24"/>
        </w:rPr>
      </w:pPr>
      <w:r w:rsidRPr="00A01E54">
        <w:rPr>
          <w:sz w:val="24"/>
          <w:szCs w:val="24"/>
        </w:rPr>
        <w:t>5.  Personnel actions</w:t>
      </w:r>
    </w:p>
    <w:p w14:paraId="26BDC939" w14:textId="77777777" w:rsidR="00273DA9" w:rsidRPr="00A01E54" w:rsidRDefault="00273DA9" w:rsidP="002C5B7A">
      <w:pPr>
        <w:ind w:left="1080" w:hanging="360"/>
        <w:rPr>
          <w:sz w:val="24"/>
          <w:szCs w:val="24"/>
        </w:rPr>
      </w:pPr>
      <w:r w:rsidRPr="00A01E54">
        <w:rPr>
          <w:sz w:val="24"/>
          <w:szCs w:val="24"/>
        </w:rPr>
        <w:t>6.  Allowable travel</w:t>
      </w:r>
    </w:p>
    <w:p w14:paraId="59DD66B3" w14:textId="77777777" w:rsidR="00273DA9" w:rsidRPr="00A01E54" w:rsidRDefault="00273DA9" w:rsidP="002C5B7A">
      <w:pPr>
        <w:ind w:left="1080" w:hanging="360"/>
        <w:rPr>
          <w:sz w:val="24"/>
          <w:szCs w:val="24"/>
        </w:rPr>
      </w:pPr>
      <w:r w:rsidRPr="00A01E54">
        <w:rPr>
          <w:sz w:val="24"/>
          <w:szCs w:val="24"/>
        </w:rPr>
        <w:t>7.  Trainings</w:t>
      </w:r>
    </w:p>
    <w:p w14:paraId="1DB9B673" w14:textId="77777777" w:rsidR="00273DA9" w:rsidRPr="00A01E54" w:rsidRDefault="00273DA9" w:rsidP="002C5B7A">
      <w:pPr>
        <w:rPr>
          <w:sz w:val="24"/>
          <w:szCs w:val="24"/>
        </w:rPr>
      </w:pPr>
    </w:p>
    <w:p w14:paraId="78990FF3" w14:textId="77777777" w:rsidR="00273DA9" w:rsidRPr="00A01E54" w:rsidRDefault="00273DA9" w:rsidP="002C5B7A">
      <w:pPr>
        <w:ind w:left="720" w:hanging="720"/>
        <w:rPr>
          <w:sz w:val="24"/>
          <w:szCs w:val="24"/>
        </w:rPr>
      </w:pPr>
      <w:r w:rsidRPr="00A01E54">
        <w:rPr>
          <w:sz w:val="24"/>
          <w:szCs w:val="24"/>
        </w:rPr>
        <w:t>7.6.</w:t>
      </w:r>
      <w:r w:rsidRPr="00A01E54">
        <w:rPr>
          <w:sz w:val="24"/>
          <w:szCs w:val="24"/>
        </w:rPr>
        <w:tab/>
        <w:t>The DSE will abide by SILC determination of whether the SILC wants to utilize DSE staff:</w:t>
      </w:r>
    </w:p>
    <w:p w14:paraId="2305C3A2" w14:textId="77777777" w:rsidR="00273DA9" w:rsidRPr="00A01E54" w:rsidRDefault="00273DA9" w:rsidP="002C5B7A">
      <w:pPr>
        <w:ind w:left="1080" w:hanging="360"/>
        <w:rPr>
          <w:sz w:val="24"/>
          <w:szCs w:val="24"/>
        </w:rPr>
      </w:pPr>
      <w:r w:rsidRPr="00A01E54">
        <w:rPr>
          <w:sz w:val="24"/>
          <w:szCs w:val="24"/>
        </w:rPr>
        <w:t>1.   If the SILC informs the DSE that the SILC wants to utilize DSE staff, the DSE assures that management of such staff with regard to activities and functions performed for the SILC is the sole responsibility of the SILC in accordance with Sec. 705(e)(3) of the Act (Sec. 705(e)(3), 29 U.S.C.796d(e)(3)).</w:t>
      </w:r>
    </w:p>
    <w:p w14:paraId="2F2ED620" w14:textId="77777777" w:rsidR="00273DA9" w:rsidRPr="00A01E54" w:rsidRDefault="00273DA9" w:rsidP="002C5B7A">
      <w:pPr>
        <w:ind w:left="720" w:hanging="720"/>
        <w:rPr>
          <w:sz w:val="24"/>
          <w:szCs w:val="24"/>
        </w:rPr>
      </w:pPr>
    </w:p>
    <w:p w14:paraId="32D94CE9" w14:textId="77777777" w:rsidR="00273DA9" w:rsidRPr="00A01E54" w:rsidRDefault="00273DA9" w:rsidP="002C5B7A">
      <w:pPr>
        <w:ind w:left="720" w:hanging="720"/>
        <w:rPr>
          <w:sz w:val="24"/>
          <w:szCs w:val="24"/>
        </w:rPr>
      </w:pPr>
      <w:r w:rsidRPr="00A01E54">
        <w:rPr>
          <w:sz w:val="24"/>
          <w:szCs w:val="24"/>
        </w:rPr>
        <w:t>7.7.</w:t>
      </w:r>
      <w:r w:rsidRPr="00A01E54">
        <w:rPr>
          <w:sz w:val="24"/>
          <w:szCs w:val="24"/>
        </w:rPr>
        <w:tab/>
        <w:t>The DSE will fully cooperate with the SILC in the nomination and appointment process for the SILC in the State;</w:t>
      </w:r>
    </w:p>
    <w:p w14:paraId="556864D4" w14:textId="77777777" w:rsidR="00273DA9" w:rsidRPr="00A01E54" w:rsidRDefault="00273DA9" w:rsidP="002C5B7A">
      <w:pPr>
        <w:ind w:left="720" w:hanging="720"/>
        <w:rPr>
          <w:sz w:val="24"/>
          <w:szCs w:val="24"/>
        </w:rPr>
      </w:pPr>
    </w:p>
    <w:p w14:paraId="20F0FF38" w14:textId="77777777" w:rsidR="00273DA9" w:rsidRPr="00A01E54" w:rsidRDefault="00273DA9" w:rsidP="002C5B7A">
      <w:pPr>
        <w:ind w:left="720" w:hanging="720"/>
        <w:rPr>
          <w:sz w:val="24"/>
          <w:szCs w:val="24"/>
        </w:rPr>
      </w:pPr>
      <w:r w:rsidRPr="00A01E54">
        <w:rPr>
          <w:sz w:val="24"/>
          <w:szCs w:val="24"/>
        </w:rPr>
        <w:t>7.8.</w:t>
      </w:r>
      <w:r w:rsidRPr="00A01E54">
        <w:rPr>
          <w:sz w:val="24"/>
          <w:szCs w:val="24"/>
        </w:rPr>
        <w:tab/>
        <w:t>The DSE shall make timely and prompt payments to Part B funded SILCs and CILs:</w:t>
      </w:r>
    </w:p>
    <w:p w14:paraId="587BD7E4" w14:textId="77777777" w:rsidR="00273DA9" w:rsidRPr="00A01E54" w:rsidRDefault="00273DA9" w:rsidP="002C5B7A">
      <w:pPr>
        <w:ind w:left="1080" w:hanging="360"/>
        <w:rPr>
          <w:sz w:val="24"/>
          <w:szCs w:val="24"/>
        </w:rPr>
      </w:pPr>
      <w:r w:rsidRPr="00A01E54">
        <w:rPr>
          <w:sz w:val="24"/>
          <w:szCs w:val="24"/>
        </w:rPr>
        <w:t>1.  When the reimbursement method is used, the DSE must make a payment within 30 calendar days after receipt of the billing, unless the agency or pass-through entity reasonably believes the request to be improper;</w:t>
      </w:r>
    </w:p>
    <w:p w14:paraId="221629C9" w14:textId="77777777" w:rsidR="00273DA9" w:rsidRPr="00A01E54" w:rsidRDefault="00273DA9" w:rsidP="002C5B7A">
      <w:pPr>
        <w:ind w:left="1080" w:hanging="360"/>
        <w:rPr>
          <w:sz w:val="24"/>
          <w:szCs w:val="24"/>
        </w:rPr>
      </w:pPr>
      <w:r w:rsidRPr="00A01E54">
        <w:rPr>
          <w:sz w:val="24"/>
          <w:szCs w:val="24"/>
        </w:rPr>
        <w:t>2.  When necessary, the DSE will advance payments to Part B funded SILCs and CILs to cover its estimated disbursement needs for an initial period generally geared to the mutually agreed upon disbursing cycle; and</w:t>
      </w:r>
    </w:p>
    <w:p w14:paraId="474DC355" w14:textId="77777777" w:rsidR="00273DA9" w:rsidRPr="00A01E54" w:rsidRDefault="00273DA9" w:rsidP="002C5B7A">
      <w:pPr>
        <w:ind w:left="1080" w:hanging="360"/>
        <w:rPr>
          <w:sz w:val="24"/>
          <w:szCs w:val="24"/>
        </w:rPr>
      </w:pPr>
      <w:r w:rsidRPr="00A01E54">
        <w:rPr>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0D4B8061" w14:textId="77777777" w:rsidR="00273DA9" w:rsidRPr="00A01E54" w:rsidRDefault="00273DA9" w:rsidP="002C5B7A">
      <w:pPr>
        <w:ind w:left="720" w:hanging="720"/>
        <w:rPr>
          <w:sz w:val="24"/>
          <w:szCs w:val="24"/>
        </w:rPr>
      </w:pPr>
    </w:p>
    <w:p w14:paraId="2488BD51" w14:textId="77777777" w:rsidR="00273DA9" w:rsidRPr="00A01E54" w:rsidRDefault="00273DA9" w:rsidP="002C5B7A">
      <w:pPr>
        <w:rPr>
          <w:sz w:val="24"/>
          <w:szCs w:val="24"/>
        </w:rPr>
      </w:pPr>
      <w:r w:rsidRPr="00A01E54">
        <w:rPr>
          <w:sz w:val="24"/>
          <w:szCs w:val="24"/>
        </w:rPr>
        <w:lastRenderedPageBreak/>
        <w:t>The signature below indicates this entity/agency’s agreement to: serve as the DSE and fulfill all the responsibilities in Sec. 704(c) of the Act; affirm the State will comply with the aforementioned assurances during the three-year period of this SPIL; and develop, with the SILC, and ensure that the SILC resource plan is necessary and sufficient (in compliance with section 8, indicator (6) below) for the SILC to fulfill its statutory duties and authorities under Sec. 705(c) of the Act, consistent with the approved SPIL.</w:t>
      </w:r>
    </w:p>
    <w:p w14:paraId="2CD3891F" w14:textId="77777777" w:rsidR="00273DA9" w:rsidRPr="00A01E54" w:rsidRDefault="00273DA9" w:rsidP="002C5B7A">
      <w:pPr>
        <w:rPr>
          <w:sz w:val="24"/>
          <w:szCs w:val="24"/>
        </w:rPr>
      </w:pPr>
    </w:p>
    <w:p w14:paraId="4A4022AF" w14:textId="71ECFF37" w:rsidR="00273DA9" w:rsidRPr="00A01E54" w:rsidRDefault="00E20626" w:rsidP="002C5B7A">
      <w:pPr>
        <w:rPr>
          <w:sz w:val="24"/>
          <w:szCs w:val="24"/>
          <w:u w:val="single"/>
        </w:rPr>
      </w:pPr>
      <w:r w:rsidRPr="00A01E54">
        <w:rPr>
          <w:sz w:val="24"/>
          <w:szCs w:val="24"/>
          <w:u w:val="single"/>
        </w:rPr>
        <w:t xml:space="preserve">Kevin Miller, Executive Director </w:t>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p>
    <w:p w14:paraId="7FFEDF3F" w14:textId="77777777" w:rsidR="00FC6040" w:rsidRPr="00A01E54" w:rsidRDefault="00FC6040" w:rsidP="00FC6040">
      <w:pPr>
        <w:rPr>
          <w:sz w:val="24"/>
          <w:szCs w:val="24"/>
        </w:rPr>
      </w:pPr>
      <w:r w:rsidRPr="00A01E54">
        <w:rPr>
          <w:sz w:val="24"/>
          <w:szCs w:val="24"/>
        </w:rPr>
        <w:t>Name and Title of DSE director/authorized representative</w:t>
      </w:r>
    </w:p>
    <w:p w14:paraId="474ABC0D" w14:textId="77777777" w:rsidR="00273DA9" w:rsidRPr="00A01E54" w:rsidRDefault="00273DA9" w:rsidP="002C5B7A">
      <w:pPr>
        <w:rPr>
          <w:sz w:val="24"/>
          <w:szCs w:val="24"/>
        </w:rPr>
      </w:pPr>
    </w:p>
    <w:p w14:paraId="191D25AD" w14:textId="77777777" w:rsidR="00273DA9" w:rsidRPr="00A01E54" w:rsidRDefault="00273DA9" w:rsidP="002C5B7A">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0E3B275B" w14:textId="77777777" w:rsidR="00273DA9" w:rsidRPr="00A01E54" w:rsidRDefault="00273DA9" w:rsidP="002C5B7A">
      <w:pPr>
        <w:rPr>
          <w:sz w:val="24"/>
          <w:szCs w:val="24"/>
        </w:rPr>
      </w:pPr>
      <w:r w:rsidRPr="00A01E54">
        <w:rPr>
          <w:sz w:val="24"/>
          <w:szCs w:val="24"/>
        </w:rPr>
        <w:t>Signature</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0E6188CE" w14:textId="77777777" w:rsidR="00273DA9" w:rsidRPr="00A01E54" w:rsidRDefault="00273DA9" w:rsidP="002C5B7A">
      <w:pPr>
        <w:rPr>
          <w:sz w:val="24"/>
          <w:szCs w:val="24"/>
        </w:rPr>
      </w:pPr>
    </w:p>
    <w:p w14:paraId="4ECA09E5" w14:textId="77777777" w:rsidR="00273DA9" w:rsidRPr="00A01E54" w:rsidRDefault="00273DA9" w:rsidP="002C5B7A">
      <w:pPr>
        <w:rPr>
          <w:sz w:val="24"/>
          <w:szCs w:val="24"/>
        </w:rPr>
      </w:pPr>
      <w:r w:rsidRPr="00A01E54">
        <w:rPr>
          <w:sz w:val="24"/>
          <w:szCs w:val="24"/>
        </w:rPr>
        <w:t>Electronic signature may be used for the purposes of submission, but hard copy of signature must be kept on file by the SILC.</w:t>
      </w:r>
    </w:p>
    <w:p w14:paraId="37EA85D6"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3B1D2EF2" w14:textId="76755E08" w:rsidR="00273DA9" w:rsidRPr="00A01E54" w:rsidRDefault="00273DA9" w:rsidP="002C5B7A">
      <w:pPr>
        <w:rPr>
          <w:b/>
          <w:sz w:val="24"/>
          <w:szCs w:val="24"/>
        </w:rPr>
      </w:pPr>
    </w:p>
    <w:p w14:paraId="0FA5507F" w14:textId="540DC7B7" w:rsidR="00AA357C" w:rsidRPr="00A01E54" w:rsidRDefault="00AA357C" w:rsidP="002C5B7A">
      <w:pPr>
        <w:rPr>
          <w:b/>
          <w:sz w:val="24"/>
          <w:szCs w:val="24"/>
        </w:rPr>
      </w:pPr>
    </w:p>
    <w:p w14:paraId="2FB39E6F" w14:textId="77777777" w:rsidR="00AA357C" w:rsidRPr="00A01E54" w:rsidRDefault="00AA357C" w:rsidP="002C5B7A">
      <w:pPr>
        <w:rPr>
          <w:b/>
          <w:sz w:val="24"/>
          <w:szCs w:val="24"/>
        </w:rPr>
      </w:pPr>
    </w:p>
    <w:p w14:paraId="699EC956" w14:textId="77777777" w:rsidR="00273DA9" w:rsidRPr="00A01E54" w:rsidRDefault="00273DA9" w:rsidP="00CD1AC7">
      <w:pPr>
        <w:pStyle w:val="Heading1"/>
        <w:rPr>
          <w:szCs w:val="20"/>
        </w:rPr>
      </w:pPr>
      <w:bookmarkStart w:id="9" w:name="_Section_8:_"/>
      <w:bookmarkEnd w:id="9"/>
      <w:r w:rsidRPr="00A01E54">
        <w:rPr>
          <w:szCs w:val="20"/>
        </w:rPr>
        <w:t>Section 8:  Statewide Independent Living Council (SILC) Assurances and Indicators of Minimum Compliance</w:t>
      </w:r>
    </w:p>
    <w:p w14:paraId="0B9ED6C4" w14:textId="77777777" w:rsidR="00273DA9" w:rsidRPr="00A01E54" w:rsidRDefault="00273DA9" w:rsidP="002C5B7A">
      <w:pPr>
        <w:rPr>
          <w:b/>
          <w:sz w:val="24"/>
          <w:szCs w:val="24"/>
        </w:rPr>
      </w:pPr>
    </w:p>
    <w:p w14:paraId="67A1CD9B" w14:textId="77777777" w:rsidR="00273DA9" w:rsidRPr="00A01E54" w:rsidRDefault="00273DA9" w:rsidP="00A729C9">
      <w:pPr>
        <w:pStyle w:val="SPILSubtitles"/>
        <w:rPr>
          <w:color w:val="auto"/>
        </w:rPr>
      </w:pPr>
      <w:r w:rsidRPr="00A01E54">
        <w:rPr>
          <w:color w:val="auto"/>
        </w:rPr>
        <w:t>8.1 Assurances</w:t>
      </w:r>
    </w:p>
    <w:p w14:paraId="45599A2F" w14:textId="29AE6121" w:rsidR="00273DA9" w:rsidRPr="00A01E54" w:rsidRDefault="002D325A" w:rsidP="002C5B7A">
      <w:pPr>
        <w:rPr>
          <w:sz w:val="24"/>
          <w:szCs w:val="24"/>
        </w:rPr>
      </w:pPr>
      <w:r w:rsidRPr="00A01E54">
        <w:rPr>
          <w:b/>
          <w:bCs/>
          <w:sz w:val="24"/>
          <w:szCs w:val="24"/>
          <w:u w:val="single"/>
        </w:rPr>
        <w:t>Kevin Fl</w:t>
      </w:r>
      <w:r w:rsidR="00044630" w:rsidRPr="00A01E54">
        <w:rPr>
          <w:b/>
          <w:bCs/>
          <w:sz w:val="24"/>
          <w:szCs w:val="24"/>
          <w:u w:val="single"/>
        </w:rPr>
        <w:t>ynn</w:t>
      </w:r>
      <w:r w:rsidR="00273DA9" w:rsidRPr="00A01E54">
        <w:rPr>
          <w:sz w:val="24"/>
          <w:szCs w:val="24"/>
        </w:rPr>
        <w:t xml:space="preserve"> acting on behalf of the</w:t>
      </w:r>
      <w:r w:rsidR="009D54FA" w:rsidRPr="00A01E54">
        <w:rPr>
          <w:sz w:val="24"/>
          <w:szCs w:val="24"/>
        </w:rPr>
        <w:t xml:space="preserve"> SILC</w:t>
      </w:r>
      <w:r w:rsidR="00273DA9" w:rsidRPr="00A01E54">
        <w:rPr>
          <w:sz w:val="24"/>
          <w:szCs w:val="24"/>
        </w:rPr>
        <w:t xml:space="preserve"> </w:t>
      </w:r>
      <w:r w:rsidR="00D81FB1" w:rsidRPr="00A01E54">
        <w:rPr>
          <w:b/>
          <w:bCs/>
          <w:sz w:val="24"/>
          <w:szCs w:val="24"/>
          <w:u w:val="single"/>
        </w:rPr>
        <w:t xml:space="preserve">Ohio Statewide Independent Living Council </w:t>
      </w:r>
      <w:r w:rsidR="00273DA9" w:rsidRPr="00A01E54">
        <w:rPr>
          <w:sz w:val="24"/>
          <w:szCs w:val="24"/>
        </w:rPr>
        <w:t xml:space="preserve">located at </w:t>
      </w:r>
      <w:r w:rsidR="009D54FA" w:rsidRPr="00A01E54">
        <w:rPr>
          <w:b/>
          <w:bCs/>
          <w:sz w:val="24"/>
          <w:szCs w:val="24"/>
          <w:u w:val="single"/>
        </w:rPr>
        <w:t>670 Morrison Road, Suite 200, Gahanna, Ohio 43230</w:t>
      </w:r>
      <w:r w:rsidR="00273DA9" w:rsidRPr="00A01E54">
        <w:rPr>
          <w:b/>
          <w:bCs/>
          <w:sz w:val="24"/>
          <w:szCs w:val="24"/>
        </w:rPr>
        <w:t xml:space="preserve"> </w:t>
      </w:r>
      <w:r w:rsidR="00273DA9" w:rsidRPr="00A01E54">
        <w:rPr>
          <w:i/>
          <w:sz w:val="24"/>
          <w:szCs w:val="24"/>
        </w:rPr>
        <w:t>45 CFR 1329.14</w:t>
      </w:r>
      <w:r w:rsidR="00273DA9" w:rsidRPr="00A01E54">
        <w:rPr>
          <w:sz w:val="24"/>
          <w:szCs w:val="24"/>
        </w:rPr>
        <w:t xml:space="preserve"> assures that:</w:t>
      </w:r>
    </w:p>
    <w:p w14:paraId="197CE5FA" w14:textId="77777777" w:rsidR="00273DA9" w:rsidRPr="00A01E54" w:rsidRDefault="00273DA9" w:rsidP="002C5B7A">
      <w:pPr>
        <w:spacing w:after="200" w:line="276" w:lineRule="auto"/>
        <w:contextualSpacing/>
        <w:rPr>
          <w:sz w:val="24"/>
          <w:szCs w:val="24"/>
        </w:rPr>
      </w:pPr>
    </w:p>
    <w:p w14:paraId="678F66AF" w14:textId="77777777" w:rsidR="00273DA9" w:rsidRPr="00A01E54" w:rsidRDefault="00273DA9" w:rsidP="002C5B7A">
      <w:pPr>
        <w:numPr>
          <w:ilvl w:val="0"/>
          <w:numId w:val="5"/>
        </w:numPr>
        <w:spacing w:after="200" w:line="276" w:lineRule="auto"/>
        <w:contextualSpacing/>
        <w:rPr>
          <w:sz w:val="24"/>
          <w:szCs w:val="24"/>
        </w:rPr>
      </w:pPr>
      <w:r w:rsidRPr="00A01E54">
        <w:rPr>
          <w:sz w:val="24"/>
          <w:szCs w:val="24"/>
        </w:rPr>
        <w:t xml:space="preserve">The SILC regularly (not less than annually) provides the appointing authority recommendations for eligible appointments; </w:t>
      </w:r>
    </w:p>
    <w:p w14:paraId="036330A1" w14:textId="77777777" w:rsidR="00273DA9" w:rsidRPr="00A01E54" w:rsidRDefault="00273DA9" w:rsidP="002C5B7A">
      <w:pPr>
        <w:numPr>
          <w:ilvl w:val="0"/>
          <w:numId w:val="5"/>
        </w:numPr>
        <w:spacing w:after="200" w:line="276" w:lineRule="auto"/>
        <w:contextualSpacing/>
        <w:rPr>
          <w:sz w:val="24"/>
          <w:szCs w:val="24"/>
        </w:rPr>
      </w:pPr>
      <w:r w:rsidRPr="00A01E54">
        <w:rPr>
          <w:sz w:val="24"/>
          <w:szCs w:val="24"/>
        </w:rPr>
        <w:t>The SILC is composed of the requisite members set forth in the Act;</w:t>
      </w:r>
    </w:p>
    <w:p w14:paraId="0F4D36EE" w14:textId="77777777" w:rsidR="00273DA9" w:rsidRPr="00A01E54" w:rsidRDefault="00273DA9" w:rsidP="002C5B7A">
      <w:pPr>
        <w:numPr>
          <w:ilvl w:val="0"/>
          <w:numId w:val="5"/>
        </w:numPr>
        <w:spacing w:after="200" w:line="276" w:lineRule="auto"/>
        <w:contextualSpacing/>
        <w:rPr>
          <w:sz w:val="24"/>
          <w:szCs w:val="24"/>
        </w:rPr>
      </w:pPr>
      <w:r w:rsidRPr="00A01E54">
        <w:rPr>
          <w:sz w:val="24"/>
          <w:szCs w:val="24"/>
        </w:rPr>
        <w:t>The SILC terms of appointment adhere to the Act;</w:t>
      </w:r>
    </w:p>
    <w:p w14:paraId="204102E8" w14:textId="77777777" w:rsidR="00273DA9" w:rsidRPr="00A01E54" w:rsidRDefault="00273DA9" w:rsidP="002C5B7A">
      <w:pPr>
        <w:numPr>
          <w:ilvl w:val="0"/>
          <w:numId w:val="5"/>
        </w:numPr>
        <w:spacing w:after="200" w:line="276" w:lineRule="auto"/>
        <w:contextualSpacing/>
        <w:rPr>
          <w:sz w:val="24"/>
          <w:szCs w:val="24"/>
        </w:rPr>
      </w:pPr>
      <w:r w:rsidRPr="00A01E54">
        <w:rPr>
          <w:sz w:val="24"/>
          <w:szCs w:val="24"/>
        </w:rPr>
        <w:t xml:space="preserve">The SILC is not established as an entity within a State agency in accordance with 45 CFR Sec. 1329.14(b); </w:t>
      </w:r>
    </w:p>
    <w:p w14:paraId="79194BD4" w14:textId="77777777" w:rsidR="00273DA9" w:rsidRPr="00A01E54" w:rsidRDefault="00273DA9" w:rsidP="002C5B7A">
      <w:pPr>
        <w:numPr>
          <w:ilvl w:val="0"/>
          <w:numId w:val="5"/>
        </w:numPr>
        <w:spacing w:after="200" w:line="276" w:lineRule="auto"/>
        <w:contextualSpacing/>
        <w:rPr>
          <w:sz w:val="24"/>
          <w:szCs w:val="24"/>
        </w:rPr>
      </w:pPr>
      <w:r w:rsidRPr="00A01E54">
        <w:rPr>
          <w:sz w:val="24"/>
          <w:szCs w:val="24"/>
        </w:rPr>
        <w:t xml:space="preserve">The SILC will make the determination of whether it wants to utilize DSE staff to carry out the functions of the SILC; </w:t>
      </w:r>
    </w:p>
    <w:p w14:paraId="5A7F0424" w14:textId="77777777" w:rsidR="00273DA9" w:rsidRPr="00A01E54" w:rsidRDefault="00273DA9" w:rsidP="002C5B7A">
      <w:pPr>
        <w:numPr>
          <w:ilvl w:val="1"/>
          <w:numId w:val="5"/>
        </w:numPr>
        <w:spacing w:after="200" w:line="276" w:lineRule="auto"/>
        <w:contextualSpacing/>
        <w:rPr>
          <w:sz w:val="24"/>
          <w:szCs w:val="24"/>
        </w:rPr>
      </w:pPr>
      <w:r w:rsidRPr="00A01E54">
        <w:rPr>
          <w:sz w:val="24"/>
          <w:szCs w:val="24"/>
        </w:rPr>
        <w:t>The SILC must inform the DSE if it chooses to utilize DSE staff;</w:t>
      </w:r>
    </w:p>
    <w:p w14:paraId="55CECA4B" w14:textId="77777777" w:rsidR="00273DA9" w:rsidRPr="00A01E54" w:rsidRDefault="00273DA9" w:rsidP="002C5B7A">
      <w:pPr>
        <w:numPr>
          <w:ilvl w:val="1"/>
          <w:numId w:val="5"/>
        </w:numPr>
        <w:spacing w:after="200" w:line="276" w:lineRule="auto"/>
        <w:contextualSpacing/>
        <w:rPr>
          <w:sz w:val="24"/>
          <w:szCs w:val="24"/>
        </w:rPr>
      </w:pPr>
      <w:r w:rsidRPr="00A01E54">
        <w:rPr>
          <w:sz w:val="24"/>
          <w:szCs w:val="24"/>
        </w:rPr>
        <w:t>The SILC assumes management and responsibility of such staff with regard to activities and functions performed for the SILC in accordance with the Act.</w:t>
      </w:r>
    </w:p>
    <w:p w14:paraId="79338AB1" w14:textId="77777777" w:rsidR="00273DA9" w:rsidRPr="00A01E54" w:rsidRDefault="00273DA9" w:rsidP="002C5B7A">
      <w:pPr>
        <w:numPr>
          <w:ilvl w:val="0"/>
          <w:numId w:val="5"/>
        </w:numPr>
        <w:spacing w:after="200" w:line="276" w:lineRule="auto"/>
        <w:contextualSpacing/>
        <w:rPr>
          <w:sz w:val="24"/>
          <w:szCs w:val="24"/>
        </w:rPr>
      </w:pPr>
      <w:r w:rsidRPr="00A01E54">
        <w:rPr>
          <w:sz w:val="24"/>
          <w:szCs w:val="24"/>
        </w:rPr>
        <w:t>The SILC shall ensure all program activities are accessible to people with disabilities;</w:t>
      </w:r>
    </w:p>
    <w:p w14:paraId="495C9446" w14:textId="77777777" w:rsidR="00273DA9" w:rsidRPr="00A01E54" w:rsidRDefault="00273DA9" w:rsidP="002C5B7A">
      <w:pPr>
        <w:numPr>
          <w:ilvl w:val="0"/>
          <w:numId w:val="5"/>
        </w:numPr>
        <w:spacing w:after="200" w:line="276" w:lineRule="auto"/>
        <w:contextualSpacing/>
        <w:rPr>
          <w:sz w:val="24"/>
          <w:szCs w:val="24"/>
        </w:rPr>
      </w:pPr>
      <w:r w:rsidRPr="00A01E54">
        <w:rPr>
          <w:sz w:val="24"/>
          <w:szCs w:val="24"/>
        </w:rPr>
        <w:t>The State Plan shall provide assurances that the designated State entity, any other agency, office, or entity of the State will not interfere with operations of the SILC, except as provided by law and regulation and;</w:t>
      </w:r>
    </w:p>
    <w:p w14:paraId="7FB11186" w14:textId="77777777" w:rsidR="00273DA9" w:rsidRPr="00A01E54" w:rsidRDefault="00273DA9" w:rsidP="002C5B7A">
      <w:pPr>
        <w:numPr>
          <w:ilvl w:val="0"/>
          <w:numId w:val="5"/>
        </w:numPr>
        <w:spacing w:after="200" w:line="276" w:lineRule="auto"/>
        <w:contextualSpacing/>
        <w:rPr>
          <w:sz w:val="24"/>
          <w:szCs w:val="24"/>
        </w:rPr>
      </w:pPr>
      <w:r w:rsidRPr="00A01E54">
        <w:rPr>
          <w:sz w:val="24"/>
          <w:szCs w:val="24"/>
        </w:rPr>
        <w:t>The SILC actively consults with unserved and underserved populations in urban and rural areas that include, indigenous populations as appropriate for State Plan development as described in Sec. 713(b)(7) the Act regarding Authorized Uses of Funds.</w:t>
      </w:r>
    </w:p>
    <w:p w14:paraId="46FA488D" w14:textId="77777777" w:rsidR="00273DA9" w:rsidRPr="00A01E54" w:rsidRDefault="00273DA9" w:rsidP="002C5B7A">
      <w:pPr>
        <w:rPr>
          <w:sz w:val="24"/>
          <w:szCs w:val="24"/>
        </w:rPr>
      </w:pPr>
    </w:p>
    <w:p w14:paraId="0ABE2144" w14:textId="77777777" w:rsidR="00273DA9" w:rsidRPr="00A01E54" w:rsidRDefault="00273DA9" w:rsidP="00A729C9">
      <w:pPr>
        <w:pStyle w:val="SPILSubtitles"/>
        <w:rPr>
          <w:color w:val="auto"/>
        </w:rPr>
      </w:pPr>
      <w:r w:rsidRPr="00A01E54">
        <w:rPr>
          <w:color w:val="auto"/>
        </w:rPr>
        <w:t>Section 8.2 Indicators of Minimum Compliance</w:t>
      </w:r>
    </w:p>
    <w:p w14:paraId="3B0EF197" w14:textId="77777777" w:rsidR="00273DA9" w:rsidRPr="00A01E54" w:rsidRDefault="00273DA9" w:rsidP="002C5B7A">
      <w:pPr>
        <w:spacing w:after="200" w:line="276" w:lineRule="auto"/>
        <w:contextualSpacing/>
        <w:rPr>
          <w:sz w:val="24"/>
          <w:szCs w:val="24"/>
        </w:rPr>
      </w:pPr>
      <w:r w:rsidRPr="00A01E54">
        <w:rPr>
          <w:sz w:val="24"/>
          <w:szCs w:val="24"/>
        </w:rPr>
        <w:t xml:space="preserve">Indicators of minimum compliance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14:paraId="4756F70F" w14:textId="77777777" w:rsidR="00273DA9" w:rsidRPr="00A01E54" w:rsidRDefault="00273DA9" w:rsidP="002C5B7A">
      <w:pPr>
        <w:spacing w:after="200" w:line="276" w:lineRule="auto"/>
        <w:ind w:left="720"/>
        <w:contextualSpacing/>
        <w:rPr>
          <w:sz w:val="24"/>
          <w:szCs w:val="24"/>
        </w:rPr>
      </w:pPr>
    </w:p>
    <w:p w14:paraId="6E50E60B" w14:textId="77777777" w:rsidR="00273DA9" w:rsidRPr="00A01E54" w:rsidRDefault="00273DA9" w:rsidP="002C5B7A">
      <w:pPr>
        <w:numPr>
          <w:ilvl w:val="0"/>
          <w:numId w:val="4"/>
        </w:numPr>
        <w:spacing w:after="200" w:line="276" w:lineRule="auto"/>
        <w:contextualSpacing/>
        <w:rPr>
          <w:sz w:val="24"/>
          <w:szCs w:val="24"/>
        </w:rPr>
      </w:pPr>
      <w:r w:rsidRPr="00A01E54">
        <w:rPr>
          <w:sz w:val="24"/>
          <w:szCs w:val="24"/>
        </w:rPr>
        <w:t>STATEWIDE INDEPENDENT LIVING COUNCIL INDICATORS. –</w:t>
      </w:r>
    </w:p>
    <w:p w14:paraId="30962DE8" w14:textId="77777777" w:rsidR="00273DA9" w:rsidRPr="00A01E54" w:rsidRDefault="00273DA9" w:rsidP="002C5B7A">
      <w:pPr>
        <w:spacing w:after="200" w:line="276" w:lineRule="auto"/>
        <w:ind w:left="360"/>
        <w:contextualSpacing/>
        <w:rPr>
          <w:sz w:val="24"/>
          <w:szCs w:val="24"/>
        </w:rPr>
      </w:pPr>
    </w:p>
    <w:p w14:paraId="0C6BE524" w14:textId="77777777" w:rsidR="00273DA9" w:rsidRPr="00A01E54" w:rsidRDefault="00273DA9" w:rsidP="002C5B7A">
      <w:pPr>
        <w:numPr>
          <w:ilvl w:val="0"/>
          <w:numId w:val="6"/>
        </w:numPr>
        <w:spacing w:after="200" w:line="276" w:lineRule="auto"/>
        <w:contextualSpacing/>
        <w:rPr>
          <w:sz w:val="24"/>
          <w:szCs w:val="24"/>
        </w:rPr>
      </w:pPr>
      <w:r w:rsidRPr="00A01E54">
        <w:rPr>
          <w:sz w:val="24"/>
          <w:szCs w:val="24"/>
        </w:rPr>
        <w:t>SILC written policies and procedures must include:</w:t>
      </w:r>
    </w:p>
    <w:p w14:paraId="224250F9"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 xml:space="preserve">A method for recruiting members, reviewing applications, and regularly providing recommendations for eligible appointments to the appointing authority; </w:t>
      </w:r>
    </w:p>
    <w:p w14:paraId="65293174"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A method for</w:t>
      </w:r>
      <w:r w:rsidRPr="00A01E54">
        <w:rPr>
          <w:b/>
          <w:sz w:val="24"/>
          <w:szCs w:val="24"/>
        </w:rPr>
        <w:t xml:space="preserve"> </w:t>
      </w:r>
      <w:r w:rsidRPr="00A01E54">
        <w:rPr>
          <w:sz w:val="24"/>
          <w:szCs w:val="24"/>
        </w:rPr>
        <w:t>identifying and resolving actual or potential disputes and</w:t>
      </w:r>
      <w:r w:rsidRPr="00A01E54">
        <w:rPr>
          <w:b/>
          <w:sz w:val="24"/>
          <w:szCs w:val="24"/>
        </w:rPr>
        <w:t xml:space="preserve"> </w:t>
      </w:r>
      <w:r w:rsidRPr="00A01E54">
        <w:rPr>
          <w:sz w:val="24"/>
          <w:szCs w:val="24"/>
        </w:rPr>
        <w:t>conflicts of interest that are in compliance with State and federal law;</w:t>
      </w:r>
    </w:p>
    <w:p w14:paraId="785B168A"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A process to hold public meetings and meet regularly as prescribed in 45 CFR 1329.15(a)(3);</w:t>
      </w:r>
    </w:p>
    <w:p w14:paraId="597C9F72"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A process and timelines for advance notice to the public of SILC meetings in compliance with State and federal law and 45 CFR 1329.15(a)(3);</w:t>
      </w:r>
    </w:p>
    <w:p w14:paraId="1CFDC73C"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A process and timeline for advance notice to the public for SILC “Executive Session” meetings, that are closed to the public, that follow applicable federal and State laws;</w:t>
      </w:r>
    </w:p>
    <w:p w14:paraId="4ED11513" w14:textId="77777777" w:rsidR="00273DA9" w:rsidRPr="00A01E54" w:rsidRDefault="00273DA9" w:rsidP="002C5B7A">
      <w:pPr>
        <w:numPr>
          <w:ilvl w:val="2"/>
          <w:numId w:val="6"/>
        </w:numPr>
        <w:spacing w:after="200" w:line="276" w:lineRule="auto"/>
        <w:contextualSpacing/>
        <w:rPr>
          <w:sz w:val="24"/>
          <w:szCs w:val="24"/>
        </w:rPr>
      </w:pPr>
      <w:r w:rsidRPr="00A01E54">
        <w:rPr>
          <w:sz w:val="24"/>
          <w:szCs w:val="24"/>
        </w:rPr>
        <w:t>“Executive Session” meetings should be rare and only take place to discuss confidential SILC issues such as but not limited to staffing.</w:t>
      </w:r>
    </w:p>
    <w:p w14:paraId="4622504B" w14:textId="77777777" w:rsidR="00273DA9" w:rsidRPr="00A01E54" w:rsidRDefault="00273DA9" w:rsidP="002C5B7A">
      <w:pPr>
        <w:numPr>
          <w:ilvl w:val="2"/>
          <w:numId w:val="6"/>
        </w:numPr>
        <w:spacing w:after="200" w:line="276" w:lineRule="auto"/>
        <w:contextualSpacing/>
        <w:rPr>
          <w:sz w:val="24"/>
          <w:szCs w:val="24"/>
        </w:rPr>
      </w:pPr>
      <w:r w:rsidRPr="00A01E54">
        <w:rPr>
          <w:sz w:val="24"/>
          <w:szCs w:val="24"/>
        </w:rPr>
        <w:t>Agendas for “Executive Session” meetings must be made available to the public, although personal identifiable information regarding SILC staff shall not be included;</w:t>
      </w:r>
    </w:p>
    <w:p w14:paraId="2D6F37A5"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A process and timelines for the public to request reasonable accommodations to participate during a public Council meeting;</w:t>
      </w:r>
    </w:p>
    <w:p w14:paraId="1EB68C16"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A method for developing, seeking and incorporating public input into, monitoring, reviewing and evaluating implementation of the State Plan as required in 45 CFR 1329.17; and</w:t>
      </w:r>
    </w:p>
    <w:p w14:paraId="5C28E4FC"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A process to verify centers for independent living are eligible to sign the State Plan in compliance with 45 CFR 1329.17(d)(2)(iii).</w:t>
      </w:r>
    </w:p>
    <w:p w14:paraId="27E56BD8" w14:textId="77777777" w:rsidR="00273DA9" w:rsidRPr="00A01E54" w:rsidRDefault="00273DA9" w:rsidP="002C5B7A">
      <w:pPr>
        <w:numPr>
          <w:ilvl w:val="0"/>
          <w:numId w:val="6"/>
        </w:numPr>
        <w:spacing w:after="200" w:line="276" w:lineRule="auto"/>
        <w:contextualSpacing/>
        <w:rPr>
          <w:sz w:val="24"/>
          <w:szCs w:val="24"/>
        </w:rPr>
      </w:pPr>
      <w:r w:rsidRPr="00A01E54">
        <w:rPr>
          <w:sz w:val="24"/>
          <w:szCs w:val="24"/>
        </w:rPr>
        <w:t xml:space="preserve">The SILC maintains regular communication with the appointing authority to ensure efficiency and timeliness of the appointment process. </w:t>
      </w:r>
    </w:p>
    <w:p w14:paraId="2766FE35" w14:textId="77777777" w:rsidR="00273DA9" w:rsidRPr="00A01E54" w:rsidRDefault="00273DA9" w:rsidP="002C5B7A">
      <w:pPr>
        <w:numPr>
          <w:ilvl w:val="0"/>
          <w:numId w:val="6"/>
        </w:numPr>
        <w:spacing w:after="200" w:line="276" w:lineRule="auto"/>
        <w:contextualSpacing/>
        <w:rPr>
          <w:sz w:val="24"/>
          <w:szCs w:val="24"/>
        </w:rPr>
      </w:pPr>
      <w:r w:rsidRPr="00A01E54">
        <w:rPr>
          <w:sz w:val="24"/>
          <w:szCs w:val="24"/>
        </w:rPr>
        <w:t xml:space="preserve">The SILC maintains individual training plans for members that adhere to the SILC Training and Technical Assistance Center’s SILC training curriculum. </w:t>
      </w:r>
    </w:p>
    <w:p w14:paraId="35330EB2" w14:textId="77777777" w:rsidR="00273DA9" w:rsidRPr="00A01E54" w:rsidRDefault="00273DA9" w:rsidP="002C5B7A">
      <w:pPr>
        <w:numPr>
          <w:ilvl w:val="0"/>
          <w:numId w:val="6"/>
        </w:numPr>
        <w:spacing w:after="200" w:line="276" w:lineRule="auto"/>
        <w:contextualSpacing/>
        <w:rPr>
          <w:sz w:val="24"/>
          <w:szCs w:val="24"/>
        </w:rPr>
      </w:pPr>
      <w:r w:rsidRPr="00A01E54">
        <w:rPr>
          <w:sz w:val="24"/>
          <w:szCs w:val="24"/>
        </w:rPr>
        <w:t>The SILC receives public input into the development of the State Plan for Independent Living in accordance with  45 CFR 1329.17(f) ensuring:</w:t>
      </w:r>
    </w:p>
    <w:p w14:paraId="02C79B88"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lastRenderedPageBreak/>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3EA67437"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All</w:t>
      </w:r>
      <w:r w:rsidRPr="00A01E54">
        <w:rPr>
          <w:b/>
          <w:sz w:val="24"/>
          <w:szCs w:val="24"/>
        </w:rPr>
        <w:t xml:space="preserve"> </w:t>
      </w:r>
      <w:r w:rsidRPr="00A01E54">
        <w:rPr>
          <w:sz w:val="24"/>
          <w:szCs w:val="24"/>
        </w:rPr>
        <w:t>meetings regarding State Plan development and review are open to the public and provides advance notice of such meetings in accordance with existing State and federal laws and 45 CFR 1329.17(f)(2)(</w:t>
      </w:r>
      <w:proofErr w:type="spellStart"/>
      <w:r w:rsidRPr="00A01E54">
        <w:rPr>
          <w:sz w:val="24"/>
          <w:szCs w:val="24"/>
        </w:rPr>
        <w:t>i</w:t>
      </w:r>
      <w:proofErr w:type="spellEnd"/>
      <w:r w:rsidRPr="00A01E54">
        <w:rPr>
          <w:sz w:val="24"/>
          <w:szCs w:val="24"/>
        </w:rPr>
        <w:t>)-(ii);</w:t>
      </w:r>
    </w:p>
    <w:p w14:paraId="12C54A96"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Meetings seeking public input regarding the State Plan provides advance notice of such meetings in accordance with existing State and federal laws, and 45 CFR 1329.17(f)(2)(</w:t>
      </w:r>
      <w:proofErr w:type="spellStart"/>
      <w:r w:rsidRPr="00A01E54">
        <w:rPr>
          <w:sz w:val="24"/>
          <w:szCs w:val="24"/>
        </w:rPr>
        <w:t>i</w:t>
      </w:r>
      <w:proofErr w:type="spellEnd"/>
      <w:r w:rsidRPr="00A01E54">
        <w:rPr>
          <w:sz w:val="24"/>
          <w:szCs w:val="24"/>
        </w:rPr>
        <w:t>);</w:t>
      </w:r>
    </w:p>
    <w:p w14:paraId="35CB167D"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Public meeting locations, where public input is being taken, are accessible to all people with disabilities, including, but not limited to:</w:t>
      </w:r>
    </w:p>
    <w:p w14:paraId="4B2A8384" w14:textId="77777777" w:rsidR="00273DA9" w:rsidRPr="00A01E54" w:rsidRDefault="00273DA9" w:rsidP="002C5B7A">
      <w:pPr>
        <w:numPr>
          <w:ilvl w:val="2"/>
          <w:numId w:val="6"/>
        </w:numPr>
        <w:spacing w:after="200" w:line="276" w:lineRule="auto"/>
        <w:contextualSpacing/>
        <w:rPr>
          <w:sz w:val="24"/>
          <w:szCs w:val="24"/>
        </w:rPr>
      </w:pPr>
      <w:r w:rsidRPr="00A01E54">
        <w:rPr>
          <w:sz w:val="24"/>
          <w:szCs w:val="24"/>
        </w:rPr>
        <w:t>proximity to public transportation</w:t>
      </w:r>
      <w:r w:rsidRPr="00A01E54">
        <w:rPr>
          <w:b/>
          <w:sz w:val="24"/>
          <w:szCs w:val="24"/>
        </w:rPr>
        <w:t xml:space="preserve">, </w:t>
      </w:r>
    </w:p>
    <w:p w14:paraId="39042B15" w14:textId="77777777" w:rsidR="00273DA9" w:rsidRPr="00A01E54" w:rsidRDefault="00273DA9" w:rsidP="002C5B7A">
      <w:pPr>
        <w:numPr>
          <w:ilvl w:val="2"/>
          <w:numId w:val="6"/>
        </w:numPr>
        <w:spacing w:after="200" w:line="276" w:lineRule="auto"/>
        <w:contextualSpacing/>
        <w:rPr>
          <w:sz w:val="24"/>
          <w:szCs w:val="24"/>
        </w:rPr>
      </w:pPr>
      <w:r w:rsidRPr="00A01E54">
        <w:rPr>
          <w:sz w:val="24"/>
          <w:szCs w:val="24"/>
        </w:rPr>
        <w:t xml:space="preserve">physical accessibility, and </w:t>
      </w:r>
    </w:p>
    <w:p w14:paraId="6FF58D15" w14:textId="77777777" w:rsidR="00273DA9" w:rsidRPr="00A01E54" w:rsidRDefault="00273DA9" w:rsidP="002C5B7A">
      <w:pPr>
        <w:numPr>
          <w:ilvl w:val="2"/>
          <w:numId w:val="6"/>
        </w:numPr>
        <w:spacing w:after="200" w:line="276" w:lineRule="auto"/>
        <w:contextualSpacing/>
        <w:rPr>
          <w:sz w:val="24"/>
          <w:szCs w:val="24"/>
        </w:rPr>
      </w:pPr>
      <w:r w:rsidRPr="00A01E54">
        <w:rPr>
          <w:sz w:val="24"/>
          <w:szCs w:val="24"/>
        </w:rPr>
        <w:t xml:space="preserve">effective communication and accommodations that include auxiliary aids and services, necessary to make the meeting accessible to all people with disabilities.  </w:t>
      </w:r>
    </w:p>
    <w:p w14:paraId="3A325145"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Materials available electronically must be 508 compliant and, upon request, available in alternative and accessible format including other commonly spoken languages.</w:t>
      </w:r>
    </w:p>
    <w:p w14:paraId="37649A9C" w14:textId="77777777" w:rsidR="00273DA9" w:rsidRPr="00A01E54" w:rsidRDefault="00273DA9" w:rsidP="002C5B7A">
      <w:pPr>
        <w:numPr>
          <w:ilvl w:val="0"/>
          <w:numId w:val="6"/>
        </w:numPr>
        <w:spacing w:after="200" w:line="276" w:lineRule="auto"/>
        <w:contextualSpacing/>
        <w:rPr>
          <w:sz w:val="24"/>
          <w:szCs w:val="24"/>
        </w:rPr>
      </w:pPr>
      <w:r w:rsidRPr="00A01E54">
        <w:rPr>
          <w:sz w:val="24"/>
          <w:szCs w:val="24"/>
        </w:rPr>
        <w:t>The SILC monitors, reviews and evaluates the State Plan in accordance with 45 CFR 1329.15(a)(2) ensuring:</w:t>
      </w:r>
    </w:p>
    <w:p w14:paraId="298C24A5"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Timely identification of revisions needed due to any material change in State law, state organization, policy or agency operations that affect the administration of the State Plan approved by the Administration for Community Living.</w:t>
      </w:r>
    </w:p>
    <w:p w14:paraId="00669CD8" w14:textId="77777777" w:rsidR="00273DA9" w:rsidRPr="00A01E54" w:rsidRDefault="00273DA9" w:rsidP="002C5B7A">
      <w:pPr>
        <w:numPr>
          <w:ilvl w:val="0"/>
          <w:numId w:val="6"/>
        </w:numPr>
        <w:spacing w:after="200" w:line="276" w:lineRule="auto"/>
        <w:contextualSpacing/>
        <w:rPr>
          <w:sz w:val="24"/>
          <w:szCs w:val="24"/>
        </w:rPr>
      </w:pPr>
      <w:r w:rsidRPr="00A01E54">
        <w:rPr>
          <w:sz w:val="24"/>
          <w:szCs w:val="24"/>
        </w:rPr>
        <w:t>The SILC State Plan resource plan includes:</w:t>
      </w:r>
    </w:p>
    <w:p w14:paraId="7B9BC835"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Sufficient funds received from:</w:t>
      </w:r>
    </w:p>
    <w:p w14:paraId="225C8CDF" w14:textId="77777777" w:rsidR="00273DA9" w:rsidRPr="00A01E54" w:rsidRDefault="00273DA9" w:rsidP="002C5B7A">
      <w:pPr>
        <w:numPr>
          <w:ilvl w:val="2"/>
          <w:numId w:val="6"/>
        </w:numPr>
        <w:spacing w:after="200" w:line="276" w:lineRule="auto"/>
        <w:contextualSpacing/>
        <w:rPr>
          <w:sz w:val="24"/>
          <w:szCs w:val="24"/>
        </w:rPr>
      </w:pPr>
      <w:r w:rsidRPr="00A01E54">
        <w:rPr>
          <w:sz w:val="24"/>
          <w:szCs w:val="24"/>
        </w:rPr>
        <w:t>Title VII, Part B funds;</w:t>
      </w:r>
    </w:p>
    <w:p w14:paraId="5395135D" w14:textId="77777777" w:rsidR="00273DA9" w:rsidRPr="00A01E54" w:rsidRDefault="00273DA9" w:rsidP="002C5B7A">
      <w:pPr>
        <w:numPr>
          <w:ilvl w:val="3"/>
          <w:numId w:val="6"/>
        </w:numPr>
        <w:spacing w:after="200" w:line="276" w:lineRule="auto"/>
        <w:contextualSpacing/>
        <w:rPr>
          <w:sz w:val="24"/>
          <w:szCs w:val="24"/>
        </w:rPr>
      </w:pPr>
      <w:r w:rsidRPr="00A01E54">
        <w:rPr>
          <w:sz w:val="24"/>
          <w:szCs w:val="24"/>
        </w:rPr>
        <w:t>If the resource plan includes Title VII, Part B funds, the State Plan provides justification of the percentage of Part B funds to be used if the percentage exceeds 30 percent of Title VII, Part B funds received by the State;</w:t>
      </w:r>
    </w:p>
    <w:p w14:paraId="1914B426" w14:textId="77777777" w:rsidR="00273DA9" w:rsidRPr="00A01E54" w:rsidRDefault="00273DA9" w:rsidP="002C5B7A">
      <w:pPr>
        <w:numPr>
          <w:ilvl w:val="2"/>
          <w:numId w:val="6"/>
        </w:numPr>
        <w:spacing w:after="200" w:line="276" w:lineRule="auto"/>
        <w:contextualSpacing/>
        <w:rPr>
          <w:sz w:val="24"/>
          <w:szCs w:val="24"/>
        </w:rPr>
      </w:pPr>
      <w:r w:rsidRPr="00A01E54">
        <w:rPr>
          <w:sz w:val="24"/>
          <w:szCs w:val="24"/>
        </w:rPr>
        <w:t>Funds for innovation and expansion activities under Sec. 101(a)(18) of the Act, 29 U.S.C. Sec. 721(a)(18), as applicable;</w:t>
      </w:r>
    </w:p>
    <w:p w14:paraId="4A4FD5B8" w14:textId="77777777" w:rsidR="00273DA9" w:rsidRPr="00A01E54" w:rsidRDefault="00273DA9" w:rsidP="002C5B7A">
      <w:pPr>
        <w:numPr>
          <w:ilvl w:val="2"/>
          <w:numId w:val="6"/>
        </w:numPr>
        <w:spacing w:after="200" w:line="276" w:lineRule="auto"/>
        <w:contextualSpacing/>
        <w:rPr>
          <w:sz w:val="24"/>
          <w:szCs w:val="24"/>
        </w:rPr>
      </w:pPr>
      <w:r w:rsidRPr="00A01E54">
        <w:rPr>
          <w:sz w:val="24"/>
          <w:szCs w:val="24"/>
        </w:rPr>
        <w:t>Other public and private sources.</w:t>
      </w:r>
    </w:p>
    <w:p w14:paraId="73C6CB5B"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The funds needed to support:</w:t>
      </w:r>
    </w:p>
    <w:p w14:paraId="2C746842" w14:textId="77777777" w:rsidR="00273DA9" w:rsidRPr="00A01E54" w:rsidRDefault="00273DA9" w:rsidP="002C5B7A">
      <w:pPr>
        <w:spacing w:after="200" w:line="276" w:lineRule="auto"/>
        <w:ind w:left="1440"/>
        <w:contextualSpacing/>
        <w:rPr>
          <w:sz w:val="24"/>
          <w:szCs w:val="24"/>
        </w:rPr>
      </w:pPr>
      <w:proofErr w:type="spellStart"/>
      <w:r w:rsidRPr="00A01E54">
        <w:rPr>
          <w:sz w:val="24"/>
          <w:szCs w:val="24"/>
        </w:rPr>
        <w:t>i</w:t>
      </w:r>
      <w:proofErr w:type="spellEnd"/>
      <w:r w:rsidRPr="00A01E54">
        <w:rPr>
          <w:sz w:val="24"/>
          <w:szCs w:val="24"/>
        </w:rPr>
        <w:t xml:space="preserve">. </w:t>
      </w:r>
      <w:r w:rsidRPr="00A01E54">
        <w:rPr>
          <w:sz w:val="24"/>
          <w:szCs w:val="24"/>
        </w:rPr>
        <w:tab/>
        <w:t>Staff/personnel;</w:t>
      </w:r>
    </w:p>
    <w:p w14:paraId="08D06BBF" w14:textId="77777777" w:rsidR="00273DA9" w:rsidRPr="00A01E54" w:rsidRDefault="00273DA9" w:rsidP="002C5B7A">
      <w:pPr>
        <w:spacing w:after="200" w:line="276" w:lineRule="auto"/>
        <w:ind w:left="1440"/>
        <w:contextualSpacing/>
        <w:rPr>
          <w:sz w:val="24"/>
          <w:szCs w:val="24"/>
        </w:rPr>
      </w:pPr>
      <w:r w:rsidRPr="00A01E54">
        <w:rPr>
          <w:sz w:val="24"/>
          <w:szCs w:val="24"/>
        </w:rPr>
        <w:t xml:space="preserve">ii. </w:t>
      </w:r>
      <w:r w:rsidRPr="00A01E54">
        <w:rPr>
          <w:sz w:val="24"/>
          <w:szCs w:val="24"/>
        </w:rPr>
        <w:tab/>
        <w:t>Operating expenses;</w:t>
      </w:r>
    </w:p>
    <w:p w14:paraId="3EC2219A" w14:textId="77777777" w:rsidR="00273DA9" w:rsidRPr="00A01E54" w:rsidRDefault="00273DA9" w:rsidP="002C5B7A">
      <w:pPr>
        <w:spacing w:after="200" w:line="276" w:lineRule="auto"/>
        <w:ind w:left="1440"/>
        <w:contextualSpacing/>
        <w:rPr>
          <w:sz w:val="24"/>
          <w:szCs w:val="24"/>
        </w:rPr>
      </w:pPr>
      <w:r w:rsidRPr="00A01E54">
        <w:rPr>
          <w:sz w:val="24"/>
          <w:szCs w:val="24"/>
        </w:rPr>
        <w:t xml:space="preserve">iii. </w:t>
      </w:r>
      <w:r w:rsidRPr="00A01E54">
        <w:rPr>
          <w:sz w:val="24"/>
          <w:szCs w:val="24"/>
        </w:rPr>
        <w:tab/>
        <w:t xml:space="preserve">Council compensation and expenses; </w:t>
      </w:r>
    </w:p>
    <w:p w14:paraId="388FF906" w14:textId="77777777" w:rsidR="00273DA9" w:rsidRPr="00A01E54" w:rsidRDefault="00273DA9" w:rsidP="002C5B7A">
      <w:pPr>
        <w:spacing w:after="200" w:line="276" w:lineRule="auto"/>
        <w:ind w:left="2160" w:hanging="720"/>
        <w:contextualSpacing/>
        <w:rPr>
          <w:sz w:val="24"/>
          <w:szCs w:val="24"/>
        </w:rPr>
      </w:pPr>
      <w:r w:rsidRPr="00A01E54">
        <w:rPr>
          <w:sz w:val="24"/>
          <w:szCs w:val="24"/>
        </w:rPr>
        <w:lastRenderedPageBreak/>
        <w:t xml:space="preserve">iv. </w:t>
      </w:r>
      <w:r w:rsidRPr="00A01E54">
        <w:rPr>
          <w:sz w:val="24"/>
          <w:szCs w:val="24"/>
        </w:rPr>
        <w:tab/>
        <w:t xml:space="preserve">Meeting expenses including meeting space, alternate formats, interpreters, and other accommodations; </w:t>
      </w:r>
    </w:p>
    <w:p w14:paraId="06511A20" w14:textId="77777777" w:rsidR="00273DA9" w:rsidRPr="00A01E54" w:rsidRDefault="00273DA9" w:rsidP="002C5B7A">
      <w:pPr>
        <w:spacing w:after="200" w:line="276" w:lineRule="auto"/>
        <w:ind w:left="2160" w:hanging="720"/>
        <w:contextualSpacing/>
        <w:rPr>
          <w:sz w:val="24"/>
          <w:szCs w:val="24"/>
        </w:rPr>
      </w:pPr>
      <w:r w:rsidRPr="00A01E54">
        <w:rPr>
          <w:sz w:val="24"/>
          <w:szCs w:val="24"/>
        </w:rPr>
        <w:t>v.</w:t>
      </w:r>
      <w:r w:rsidRPr="00A01E54">
        <w:rPr>
          <w:sz w:val="24"/>
          <w:szCs w:val="24"/>
        </w:rPr>
        <w:tab/>
        <w:t>Resources to attend and/or secure training and conferences for staff and council members and;</w:t>
      </w:r>
    </w:p>
    <w:p w14:paraId="7063E0EA" w14:textId="77777777" w:rsidR="00273DA9" w:rsidRPr="00A01E54" w:rsidRDefault="00273DA9" w:rsidP="002C5B7A">
      <w:pPr>
        <w:spacing w:after="200" w:line="276" w:lineRule="auto"/>
        <w:ind w:left="2160" w:hanging="720"/>
        <w:contextualSpacing/>
        <w:rPr>
          <w:sz w:val="24"/>
          <w:szCs w:val="24"/>
        </w:rPr>
      </w:pPr>
      <w:r w:rsidRPr="00A01E54">
        <w:rPr>
          <w:sz w:val="24"/>
          <w:szCs w:val="24"/>
        </w:rPr>
        <w:t>vi.</w:t>
      </w:r>
      <w:r w:rsidRPr="00A01E54">
        <w:rPr>
          <w:sz w:val="24"/>
          <w:szCs w:val="24"/>
        </w:rPr>
        <w:tab/>
        <w:t>Other costs as appropriate.</w:t>
      </w:r>
    </w:p>
    <w:p w14:paraId="42B8600D" w14:textId="77777777" w:rsidR="00273DA9" w:rsidRPr="00A01E54" w:rsidRDefault="00273DA9" w:rsidP="002C5B7A">
      <w:pPr>
        <w:rPr>
          <w:sz w:val="24"/>
          <w:szCs w:val="24"/>
        </w:rPr>
      </w:pPr>
    </w:p>
    <w:p w14:paraId="3649B40E" w14:textId="77777777" w:rsidR="00273DA9" w:rsidRPr="00A01E54" w:rsidRDefault="00273DA9" w:rsidP="002C5B7A">
      <w:pPr>
        <w:rPr>
          <w:sz w:val="24"/>
          <w:szCs w:val="24"/>
        </w:rPr>
      </w:pPr>
      <w:r w:rsidRPr="00A01E54">
        <w:rPr>
          <w:sz w:val="24"/>
          <w:szCs w:val="24"/>
        </w:rPr>
        <w:t>The signature below indicates the SILC’s agreement to comply with the aforementioned assurances and indicators:</w:t>
      </w:r>
    </w:p>
    <w:p w14:paraId="448D550D" w14:textId="77777777" w:rsidR="00273DA9" w:rsidRPr="00A01E54" w:rsidRDefault="00273DA9" w:rsidP="002C5B7A">
      <w:pPr>
        <w:rPr>
          <w:sz w:val="24"/>
          <w:szCs w:val="24"/>
        </w:rPr>
      </w:pPr>
    </w:p>
    <w:p w14:paraId="7D04B700" w14:textId="7F4DB7AD" w:rsidR="00273DA9" w:rsidRPr="00A01E54" w:rsidRDefault="00525CAA" w:rsidP="002C5B7A">
      <w:pPr>
        <w:rPr>
          <w:sz w:val="24"/>
          <w:szCs w:val="24"/>
          <w:u w:val="single"/>
        </w:rPr>
      </w:pPr>
      <w:r w:rsidRPr="00A01E54">
        <w:rPr>
          <w:sz w:val="24"/>
          <w:szCs w:val="24"/>
          <w:u w:val="single"/>
        </w:rPr>
        <w:t>Kevin Flynn</w:t>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p>
    <w:p w14:paraId="2E1C63AD" w14:textId="77777777" w:rsidR="00525CAA" w:rsidRPr="00A01E54" w:rsidRDefault="00525CAA" w:rsidP="00525CAA">
      <w:pPr>
        <w:rPr>
          <w:sz w:val="24"/>
          <w:szCs w:val="24"/>
        </w:rPr>
      </w:pPr>
      <w:r w:rsidRPr="00A01E54">
        <w:rPr>
          <w:sz w:val="24"/>
          <w:szCs w:val="24"/>
        </w:rPr>
        <w:t>Name of SILC chairperson</w:t>
      </w:r>
    </w:p>
    <w:p w14:paraId="07BC412A" w14:textId="043BED91" w:rsidR="00273DA9" w:rsidRPr="00A01E54" w:rsidRDefault="00273DA9" w:rsidP="002C5B7A">
      <w:pPr>
        <w:rPr>
          <w:sz w:val="24"/>
          <w:szCs w:val="24"/>
        </w:rPr>
      </w:pPr>
    </w:p>
    <w:p w14:paraId="0A158103" w14:textId="77777777" w:rsidR="00525CAA" w:rsidRPr="00A01E54" w:rsidRDefault="00525CAA" w:rsidP="002C5B7A">
      <w:pPr>
        <w:rPr>
          <w:sz w:val="24"/>
          <w:szCs w:val="24"/>
        </w:rPr>
      </w:pPr>
    </w:p>
    <w:p w14:paraId="5C1C98F6" w14:textId="77777777" w:rsidR="00273DA9" w:rsidRPr="00A01E54" w:rsidRDefault="00273DA9" w:rsidP="002C5B7A">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5024F1C1" w14:textId="77777777" w:rsidR="00273DA9" w:rsidRPr="00A01E54" w:rsidRDefault="00273DA9" w:rsidP="002C5B7A">
      <w:pPr>
        <w:rPr>
          <w:sz w:val="24"/>
          <w:szCs w:val="24"/>
        </w:rPr>
      </w:pPr>
      <w:r w:rsidRPr="00A01E54">
        <w:rPr>
          <w:sz w:val="24"/>
          <w:szCs w:val="24"/>
        </w:rPr>
        <w:t>Signature</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345B5188" w14:textId="77777777" w:rsidR="00273DA9" w:rsidRPr="00A01E54" w:rsidRDefault="00273DA9" w:rsidP="002C5B7A">
      <w:pPr>
        <w:rPr>
          <w:sz w:val="24"/>
          <w:szCs w:val="24"/>
        </w:rPr>
      </w:pPr>
    </w:p>
    <w:p w14:paraId="5698F687" w14:textId="1042BCC8" w:rsidR="00273DA9" w:rsidRPr="00A01E54" w:rsidRDefault="00273DA9" w:rsidP="002C5B7A">
      <w:pPr>
        <w:rPr>
          <w:sz w:val="24"/>
          <w:szCs w:val="24"/>
        </w:rPr>
      </w:pPr>
      <w:r w:rsidRPr="00A01E54">
        <w:rPr>
          <w:sz w:val="24"/>
          <w:szCs w:val="24"/>
        </w:rPr>
        <w:t>Electronic signature may be used for the purposes of submission, but hard copy of signature must be kept on file by the SILC.</w:t>
      </w:r>
    </w:p>
    <w:p w14:paraId="6B50F3EF" w14:textId="1BAB0945" w:rsidR="001366C1" w:rsidRPr="00A01E54" w:rsidRDefault="001366C1" w:rsidP="002C5B7A">
      <w:pPr>
        <w:rPr>
          <w:sz w:val="24"/>
          <w:szCs w:val="24"/>
        </w:rPr>
      </w:pPr>
    </w:p>
    <w:p w14:paraId="0B8F4FD8" w14:textId="13F6D8A7" w:rsidR="001366C1" w:rsidRPr="00A01E54" w:rsidRDefault="001366C1" w:rsidP="002C5B7A">
      <w:pPr>
        <w:rPr>
          <w:sz w:val="24"/>
          <w:szCs w:val="24"/>
        </w:rPr>
      </w:pPr>
    </w:p>
    <w:p w14:paraId="7FE24792" w14:textId="26E0A221" w:rsidR="001366C1" w:rsidRPr="00A01E54" w:rsidRDefault="001366C1" w:rsidP="002C5B7A">
      <w:pPr>
        <w:rPr>
          <w:sz w:val="24"/>
          <w:szCs w:val="24"/>
        </w:rPr>
      </w:pPr>
    </w:p>
    <w:p w14:paraId="12B889A8" w14:textId="4C85B850" w:rsidR="001366C1" w:rsidRPr="00A01E54" w:rsidRDefault="001366C1" w:rsidP="002C5B7A">
      <w:pPr>
        <w:rPr>
          <w:sz w:val="24"/>
          <w:szCs w:val="24"/>
        </w:rPr>
      </w:pPr>
    </w:p>
    <w:p w14:paraId="40FCBD70" w14:textId="3AFC4C80" w:rsidR="001366C1" w:rsidRPr="00A01E54" w:rsidRDefault="001366C1" w:rsidP="002C5B7A">
      <w:pPr>
        <w:rPr>
          <w:sz w:val="24"/>
          <w:szCs w:val="24"/>
        </w:rPr>
      </w:pPr>
    </w:p>
    <w:p w14:paraId="7C0FAA08" w14:textId="7FFAE572" w:rsidR="001366C1" w:rsidRPr="00A01E54" w:rsidRDefault="001366C1" w:rsidP="002C5B7A">
      <w:pPr>
        <w:rPr>
          <w:sz w:val="24"/>
          <w:szCs w:val="24"/>
        </w:rPr>
      </w:pPr>
    </w:p>
    <w:p w14:paraId="57414006" w14:textId="7D41F886" w:rsidR="001366C1" w:rsidRPr="00A01E54" w:rsidRDefault="001366C1" w:rsidP="002C5B7A">
      <w:pPr>
        <w:rPr>
          <w:sz w:val="24"/>
          <w:szCs w:val="24"/>
        </w:rPr>
      </w:pPr>
    </w:p>
    <w:p w14:paraId="66E81E6B" w14:textId="71E3E4E1" w:rsidR="001366C1" w:rsidRPr="00A01E54" w:rsidRDefault="001366C1" w:rsidP="002C5B7A">
      <w:pPr>
        <w:rPr>
          <w:sz w:val="24"/>
          <w:szCs w:val="24"/>
        </w:rPr>
      </w:pPr>
    </w:p>
    <w:p w14:paraId="4ED08F29" w14:textId="321108D0" w:rsidR="001366C1" w:rsidRPr="00A01E54" w:rsidRDefault="001366C1" w:rsidP="002C5B7A">
      <w:pPr>
        <w:rPr>
          <w:sz w:val="24"/>
          <w:szCs w:val="24"/>
        </w:rPr>
      </w:pPr>
    </w:p>
    <w:p w14:paraId="528BE323" w14:textId="248DF139" w:rsidR="001366C1" w:rsidRPr="00A01E54" w:rsidRDefault="001366C1" w:rsidP="002C5B7A">
      <w:pPr>
        <w:rPr>
          <w:sz w:val="24"/>
          <w:szCs w:val="24"/>
        </w:rPr>
      </w:pPr>
    </w:p>
    <w:p w14:paraId="746BE10F" w14:textId="69A5F5FB" w:rsidR="00745219" w:rsidRPr="00A01E54" w:rsidRDefault="00745219" w:rsidP="002C5B7A">
      <w:pPr>
        <w:rPr>
          <w:sz w:val="24"/>
          <w:szCs w:val="24"/>
        </w:rPr>
      </w:pPr>
    </w:p>
    <w:p w14:paraId="1EDA9001" w14:textId="41D32678" w:rsidR="00745219" w:rsidRPr="00A01E54" w:rsidRDefault="00745219" w:rsidP="002C5B7A">
      <w:pPr>
        <w:rPr>
          <w:sz w:val="24"/>
          <w:szCs w:val="24"/>
        </w:rPr>
      </w:pPr>
    </w:p>
    <w:p w14:paraId="5C779498" w14:textId="728C849A" w:rsidR="00745219" w:rsidRPr="00A01E54" w:rsidRDefault="00745219" w:rsidP="002C5B7A">
      <w:pPr>
        <w:rPr>
          <w:sz w:val="24"/>
          <w:szCs w:val="24"/>
        </w:rPr>
      </w:pPr>
    </w:p>
    <w:p w14:paraId="13C7EBAE" w14:textId="77A91CB1" w:rsidR="00745219" w:rsidRPr="00A01E54" w:rsidRDefault="00745219" w:rsidP="002C5B7A">
      <w:pPr>
        <w:rPr>
          <w:sz w:val="24"/>
          <w:szCs w:val="24"/>
        </w:rPr>
      </w:pPr>
    </w:p>
    <w:p w14:paraId="2DBEB221" w14:textId="07C47156" w:rsidR="00745219" w:rsidRPr="00A01E54" w:rsidRDefault="00745219" w:rsidP="002C5B7A">
      <w:pPr>
        <w:rPr>
          <w:sz w:val="24"/>
          <w:szCs w:val="24"/>
        </w:rPr>
      </w:pPr>
    </w:p>
    <w:p w14:paraId="163C9F73" w14:textId="2EBDC2E3" w:rsidR="00745219" w:rsidRPr="00A01E54" w:rsidRDefault="00745219" w:rsidP="002C5B7A">
      <w:pPr>
        <w:rPr>
          <w:sz w:val="24"/>
          <w:szCs w:val="24"/>
        </w:rPr>
      </w:pPr>
    </w:p>
    <w:p w14:paraId="40EA5C93" w14:textId="77777777" w:rsidR="00745219" w:rsidRPr="00A01E54" w:rsidRDefault="00745219" w:rsidP="002C5B7A">
      <w:pPr>
        <w:rPr>
          <w:sz w:val="24"/>
          <w:szCs w:val="24"/>
        </w:rPr>
      </w:pPr>
    </w:p>
    <w:p w14:paraId="132152BA" w14:textId="006F6AD6" w:rsidR="001366C1" w:rsidRPr="00A01E54" w:rsidRDefault="001366C1" w:rsidP="002C5B7A">
      <w:pPr>
        <w:rPr>
          <w:sz w:val="24"/>
          <w:szCs w:val="24"/>
        </w:rPr>
      </w:pPr>
    </w:p>
    <w:p w14:paraId="4D624F3C" w14:textId="4F86932E" w:rsidR="001366C1" w:rsidRPr="00A01E54" w:rsidRDefault="001366C1" w:rsidP="002C5B7A">
      <w:pPr>
        <w:rPr>
          <w:sz w:val="24"/>
          <w:szCs w:val="24"/>
        </w:rPr>
      </w:pPr>
    </w:p>
    <w:p w14:paraId="78C91D9B" w14:textId="11E178BC" w:rsidR="001366C1" w:rsidRDefault="001366C1" w:rsidP="002C5B7A">
      <w:pPr>
        <w:rPr>
          <w:sz w:val="24"/>
          <w:szCs w:val="24"/>
        </w:rPr>
      </w:pPr>
    </w:p>
    <w:p w14:paraId="11E17DC5" w14:textId="12A2AE42" w:rsidR="002F14C3" w:rsidRDefault="002F14C3" w:rsidP="002C5B7A">
      <w:pPr>
        <w:rPr>
          <w:sz w:val="24"/>
          <w:szCs w:val="24"/>
        </w:rPr>
      </w:pPr>
    </w:p>
    <w:p w14:paraId="0603DC97" w14:textId="5D3252B0" w:rsidR="002F14C3" w:rsidRDefault="002F14C3" w:rsidP="002C5B7A">
      <w:pPr>
        <w:rPr>
          <w:sz w:val="24"/>
          <w:szCs w:val="24"/>
        </w:rPr>
      </w:pPr>
    </w:p>
    <w:p w14:paraId="6E9B0EDD" w14:textId="4D9627D3" w:rsidR="002F14C3" w:rsidRDefault="002F14C3" w:rsidP="002C5B7A">
      <w:pPr>
        <w:rPr>
          <w:sz w:val="24"/>
          <w:szCs w:val="24"/>
        </w:rPr>
      </w:pPr>
    </w:p>
    <w:p w14:paraId="1482A717" w14:textId="7350E43C" w:rsidR="002F14C3" w:rsidRDefault="002F14C3" w:rsidP="002C5B7A">
      <w:pPr>
        <w:rPr>
          <w:sz w:val="24"/>
          <w:szCs w:val="24"/>
        </w:rPr>
      </w:pPr>
    </w:p>
    <w:p w14:paraId="0150CB8F" w14:textId="139DE6DF" w:rsidR="002F14C3" w:rsidRDefault="002F14C3" w:rsidP="002C5B7A">
      <w:pPr>
        <w:rPr>
          <w:sz w:val="24"/>
          <w:szCs w:val="24"/>
        </w:rPr>
      </w:pPr>
    </w:p>
    <w:p w14:paraId="2BAEBC26" w14:textId="77777777" w:rsidR="002F14C3" w:rsidRPr="00A01E54" w:rsidRDefault="002F14C3" w:rsidP="002C5B7A">
      <w:pPr>
        <w:rPr>
          <w:sz w:val="24"/>
          <w:szCs w:val="24"/>
        </w:rPr>
      </w:pPr>
    </w:p>
    <w:p w14:paraId="4887492C" w14:textId="77777777" w:rsidR="001366C1" w:rsidRPr="00A01E54" w:rsidRDefault="001366C1" w:rsidP="002C5B7A">
      <w:pPr>
        <w:rPr>
          <w:sz w:val="24"/>
          <w:szCs w:val="24"/>
        </w:rPr>
      </w:pPr>
    </w:p>
    <w:p w14:paraId="45368683" w14:textId="77777777" w:rsidR="00273DA9" w:rsidRPr="00A01E54" w:rsidRDefault="00273DA9" w:rsidP="00CD1AC7">
      <w:pPr>
        <w:pStyle w:val="Heading1"/>
        <w:rPr>
          <w:szCs w:val="20"/>
        </w:rPr>
      </w:pPr>
      <w:bookmarkStart w:id="10" w:name="_Section_9:_"/>
      <w:bookmarkEnd w:id="10"/>
      <w:r w:rsidRPr="00A01E54">
        <w:rPr>
          <w:szCs w:val="20"/>
        </w:rPr>
        <w:lastRenderedPageBreak/>
        <w:t>Section 9:  Signatures</w:t>
      </w:r>
    </w:p>
    <w:p w14:paraId="57D337E4" w14:textId="77777777" w:rsidR="00273DA9" w:rsidRPr="00A01E54" w:rsidRDefault="00273DA9" w:rsidP="00273DA9">
      <w:pPr>
        <w:rPr>
          <w:sz w:val="24"/>
          <w:szCs w:val="24"/>
        </w:rPr>
      </w:pPr>
    </w:p>
    <w:p w14:paraId="5D13F9AC" w14:textId="3DDF5D47" w:rsidR="00273DA9" w:rsidRPr="00A01E54" w:rsidRDefault="00273DA9" w:rsidP="00273DA9">
      <w:pPr>
        <w:rPr>
          <w:sz w:val="24"/>
          <w:szCs w:val="24"/>
        </w:rPr>
      </w:pPr>
      <w:r w:rsidRPr="00A01E54">
        <w:rPr>
          <w:sz w:val="24"/>
          <w:szCs w:val="24"/>
        </w:rPr>
        <w:t xml:space="preserve">The signatures below are of the SILC chairperson and at least 51 percent of the directors of the centers for independent living listed in section 6.3. These signatures indicate that the </w:t>
      </w:r>
      <w:r w:rsidR="002D325A" w:rsidRPr="00A01E54">
        <w:rPr>
          <w:b/>
          <w:bCs/>
          <w:sz w:val="24"/>
          <w:szCs w:val="24"/>
          <w:u w:val="single"/>
        </w:rPr>
        <w:t>Ohio Statewide Independent Living Council</w:t>
      </w:r>
      <w:r w:rsidRPr="00A01E54">
        <w:rPr>
          <w:sz w:val="24"/>
          <w:szCs w:val="24"/>
        </w:rPr>
        <w:t xml:space="preserve"> and the centers for independent living in the state agree with and intend to fully implement this SPIL’s content. These signatures also indicate that this SPIL is complete and ready for submission to the Independent Living Administration, Administration for Community Living, U.S. Department of Health and Human Services.</w:t>
      </w:r>
    </w:p>
    <w:p w14:paraId="625E1F23" w14:textId="2A69B9C4" w:rsidR="00273DA9" w:rsidRPr="00A01E54" w:rsidRDefault="00273DA9" w:rsidP="00273DA9">
      <w:pPr>
        <w:rPr>
          <w:sz w:val="24"/>
          <w:szCs w:val="24"/>
        </w:rPr>
      </w:pPr>
    </w:p>
    <w:p w14:paraId="35084FC6" w14:textId="69E62EB3" w:rsidR="00AA357C" w:rsidRPr="00A01E54" w:rsidRDefault="00AA357C" w:rsidP="00273DA9">
      <w:pPr>
        <w:rPr>
          <w:sz w:val="24"/>
          <w:szCs w:val="24"/>
        </w:rPr>
      </w:pPr>
    </w:p>
    <w:p w14:paraId="3E9A772C" w14:textId="36C9BBE3" w:rsidR="00AA357C" w:rsidRPr="00A01E54" w:rsidRDefault="00AA357C" w:rsidP="00273DA9">
      <w:pPr>
        <w:rPr>
          <w:sz w:val="24"/>
          <w:szCs w:val="24"/>
        </w:rPr>
      </w:pPr>
    </w:p>
    <w:p w14:paraId="3E1A412A" w14:textId="77777777" w:rsidR="001366C1" w:rsidRPr="00A01E54" w:rsidRDefault="001366C1" w:rsidP="00273DA9">
      <w:pPr>
        <w:rPr>
          <w:sz w:val="24"/>
          <w:szCs w:val="24"/>
        </w:rPr>
      </w:pPr>
    </w:p>
    <w:p w14:paraId="2FDDC548" w14:textId="77777777" w:rsidR="00AA357C" w:rsidRPr="00A01E54" w:rsidRDefault="00AA357C" w:rsidP="00273DA9">
      <w:pPr>
        <w:rPr>
          <w:sz w:val="24"/>
          <w:szCs w:val="24"/>
        </w:rPr>
      </w:pPr>
    </w:p>
    <w:p w14:paraId="4FDD71E2" w14:textId="4E5A3DF2" w:rsidR="00273DA9" w:rsidRPr="00A01E54" w:rsidRDefault="00273DA9" w:rsidP="00273DA9">
      <w:pPr>
        <w:rPr>
          <w:sz w:val="24"/>
          <w:szCs w:val="24"/>
        </w:rPr>
      </w:pPr>
      <w:r w:rsidRPr="00A01E54">
        <w:rPr>
          <w:sz w:val="24"/>
          <w:szCs w:val="24"/>
        </w:rPr>
        <w:t xml:space="preserve">The effective date of this SPIL is October 1, </w:t>
      </w:r>
      <w:r w:rsidR="002D325A" w:rsidRPr="00A01E54">
        <w:rPr>
          <w:b/>
          <w:bCs/>
          <w:sz w:val="24"/>
          <w:szCs w:val="24"/>
          <w:u w:val="single"/>
        </w:rPr>
        <w:t>2020</w:t>
      </w:r>
      <w:r w:rsidRPr="00A01E54">
        <w:rPr>
          <w:sz w:val="24"/>
          <w:szCs w:val="24"/>
        </w:rPr>
        <w:t xml:space="preserve"> </w:t>
      </w:r>
    </w:p>
    <w:p w14:paraId="1E0CDFDB" w14:textId="46DAAD46" w:rsidR="00AA357C" w:rsidRPr="00A01E54" w:rsidRDefault="00AA357C" w:rsidP="00273DA9">
      <w:pPr>
        <w:rPr>
          <w:sz w:val="24"/>
          <w:szCs w:val="24"/>
        </w:rPr>
      </w:pPr>
    </w:p>
    <w:p w14:paraId="4E362B8C" w14:textId="77777777" w:rsidR="00AA357C" w:rsidRPr="00A01E54" w:rsidRDefault="00AA357C" w:rsidP="00273DA9">
      <w:pPr>
        <w:rPr>
          <w:sz w:val="24"/>
          <w:szCs w:val="24"/>
        </w:rPr>
      </w:pPr>
    </w:p>
    <w:p w14:paraId="6A2288C8" w14:textId="77777777" w:rsidR="00273DA9" w:rsidRPr="00A01E54" w:rsidRDefault="00273DA9" w:rsidP="00273DA9">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49E651DF" w14:textId="77777777" w:rsidR="00273DA9" w:rsidRPr="00A01E54" w:rsidRDefault="00273DA9" w:rsidP="00273DA9">
      <w:pPr>
        <w:rPr>
          <w:sz w:val="24"/>
          <w:szCs w:val="24"/>
        </w:rPr>
      </w:pPr>
      <w:r w:rsidRPr="00A01E54">
        <w:rPr>
          <w:sz w:val="24"/>
          <w:szCs w:val="24"/>
        </w:rPr>
        <w:t>SIGNATURE OF SILC CHAIRPERSON</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23DFC376" w14:textId="77777777" w:rsidR="00273DA9" w:rsidRPr="00A01E54" w:rsidRDefault="00273DA9" w:rsidP="00273DA9">
      <w:pPr>
        <w:rPr>
          <w:sz w:val="24"/>
          <w:szCs w:val="24"/>
        </w:rPr>
      </w:pPr>
    </w:p>
    <w:p w14:paraId="5A5A4B79" w14:textId="112A27BF" w:rsidR="00273DA9" w:rsidRPr="00A01E54" w:rsidRDefault="003C7CA4" w:rsidP="00273DA9">
      <w:pPr>
        <w:rPr>
          <w:sz w:val="24"/>
          <w:szCs w:val="24"/>
          <w:u w:val="single"/>
        </w:rPr>
      </w:pPr>
      <w:r w:rsidRPr="00A01E54">
        <w:rPr>
          <w:sz w:val="24"/>
          <w:szCs w:val="24"/>
          <w:u w:val="single"/>
        </w:rPr>
        <w:t>Kevin Flynn</w:t>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p>
    <w:p w14:paraId="6E22F88B" w14:textId="77777777" w:rsidR="00B330AC" w:rsidRPr="00A01E54" w:rsidRDefault="00B330AC" w:rsidP="00B330AC">
      <w:pPr>
        <w:rPr>
          <w:sz w:val="24"/>
          <w:szCs w:val="24"/>
        </w:rPr>
      </w:pPr>
      <w:r w:rsidRPr="00A01E54">
        <w:rPr>
          <w:sz w:val="24"/>
          <w:szCs w:val="24"/>
        </w:rPr>
        <w:t>NAME OF SILC CHAIRPERSON</w:t>
      </w:r>
    </w:p>
    <w:p w14:paraId="550E5758" w14:textId="1D5F5A96" w:rsidR="00273DA9" w:rsidRPr="00A01E54" w:rsidRDefault="00273DA9" w:rsidP="00273DA9">
      <w:pPr>
        <w:rPr>
          <w:sz w:val="24"/>
          <w:szCs w:val="24"/>
        </w:rPr>
      </w:pPr>
    </w:p>
    <w:p w14:paraId="2239A483" w14:textId="22302BC4" w:rsidR="00273DA9" w:rsidRPr="00A01E54" w:rsidRDefault="00273DA9" w:rsidP="00273DA9">
      <w:pPr>
        <w:rPr>
          <w:sz w:val="24"/>
          <w:szCs w:val="24"/>
        </w:rPr>
      </w:pPr>
    </w:p>
    <w:p w14:paraId="06722159" w14:textId="77777777" w:rsidR="00AA357C" w:rsidRPr="00A01E54" w:rsidRDefault="00AA357C" w:rsidP="00273DA9">
      <w:pPr>
        <w:rPr>
          <w:sz w:val="24"/>
          <w:szCs w:val="24"/>
        </w:rPr>
      </w:pPr>
    </w:p>
    <w:p w14:paraId="022A436F" w14:textId="77777777" w:rsidR="00AA357C" w:rsidRPr="00A01E54" w:rsidRDefault="00AA357C" w:rsidP="00273DA9">
      <w:pPr>
        <w:rPr>
          <w:sz w:val="24"/>
          <w:szCs w:val="24"/>
        </w:rPr>
      </w:pPr>
    </w:p>
    <w:p w14:paraId="21BCE91D" w14:textId="77777777" w:rsidR="00844538" w:rsidRPr="00A01E54" w:rsidRDefault="00844538" w:rsidP="00844538">
      <w:pPr>
        <w:rPr>
          <w:sz w:val="24"/>
          <w:szCs w:val="24"/>
          <w:u w:val="single"/>
        </w:rPr>
      </w:pPr>
    </w:p>
    <w:p w14:paraId="6747CBFC" w14:textId="77777777" w:rsidR="00844538" w:rsidRPr="00A01E54" w:rsidRDefault="00844538" w:rsidP="00844538">
      <w:pPr>
        <w:rPr>
          <w:sz w:val="24"/>
          <w:szCs w:val="24"/>
        </w:rPr>
      </w:pPr>
      <w:r w:rsidRPr="00A01E54">
        <w:rPr>
          <w:sz w:val="24"/>
          <w:szCs w:val="24"/>
          <w:u w:val="single"/>
        </w:rPr>
        <w:t>Ability Center of Greater Toledo</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48696334" w14:textId="77777777" w:rsidR="00844538" w:rsidRPr="00A01E54" w:rsidRDefault="00844538" w:rsidP="00844538">
      <w:pPr>
        <w:jc w:val="center"/>
        <w:rPr>
          <w:sz w:val="24"/>
          <w:szCs w:val="24"/>
        </w:rPr>
      </w:pPr>
      <w:r w:rsidRPr="00A01E54">
        <w:rPr>
          <w:sz w:val="24"/>
          <w:szCs w:val="24"/>
        </w:rPr>
        <w:t>NAME OF CENTER FOR INDEPENDENT LIVING (CIL)</w:t>
      </w:r>
    </w:p>
    <w:p w14:paraId="0E0FA7DF" w14:textId="77777777" w:rsidR="00844538" w:rsidRPr="00A01E54" w:rsidRDefault="00844538" w:rsidP="00844538">
      <w:pPr>
        <w:rPr>
          <w:sz w:val="24"/>
          <w:szCs w:val="24"/>
        </w:rPr>
      </w:pPr>
    </w:p>
    <w:p w14:paraId="09A7D1A9" w14:textId="77777777" w:rsidR="00844538" w:rsidRPr="00A01E54" w:rsidRDefault="00844538" w:rsidP="00844538">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0622E3FD" w14:textId="77777777" w:rsidR="00844538" w:rsidRPr="00A01E54" w:rsidRDefault="00844538" w:rsidP="00844538">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03911F1B" w14:textId="77777777" w:rsidR="00844538" w:rsidRPr="00A01E54" w:rsidRDefault="00844538" w:rsidP="00844538">
      <w:pPr>
        <w:rPr>
          <w:sz w:val="24"/>
          <w:szCs w:val="24"/>
        </w:rPr>
      </w:pPr>
    </w:p>
    <w:p w14:paraId="7162F924" w14:textId="17DC2D7E" w:rsidR="00844538" w:rsidRPr="00A01E54" w:rsidRDefault="001C438E" w:rsidP="00844538">
      <w:pPr>
        <w:rPr>
          <w:sz w:val="24"/>
          <w:szCs w:val="24"/>
          <w:u w:val="single"/>
        </w:rPr>
      </w:pPr>
      <w:r>
        <w:rPr>
          <w:sz w:val="24"/>
          <w:szCs w:val="24"/>
          <w:u w:val="single"/>
        </w:rPr>
        <w:t xml:space="preserve">Stuart James      </w:t>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p>
    <w:p w14:paraId="7CFCCBF7" w14:textId="3737A7EE" w:rsidR="00844538" w:rsidRPr="00A01E54" w:rsidRDefault="00844538" w:rsidP="00844538">
      <w:pPr>
        <w:rPr>
          <w:sz w:val="24"/>
          <w:szCs w:val="24"/>
        </w:rPr>
      </w:pPr>
      <w:r w:rsidRPr="00A01E54">
        <w:rPr>
          <w:sz w:val="24"/>
          <w:szCs w:val="24"/>
        </w:rPr>
        <w:t>NAME OF CIL DIRECTOR</w:t>
      </w:r>
      <w:r w:rsidRPr="00A01E54">
        <w:rPr>
          <w:sz w:val="24"/>
          <w:szCs w:val="24"/>
        </w:rPr>
        <w:tab/>
      </w:r>
    </w:p>
    <w:p w14:paraId="6D321AEB" w14:textId="363F91D2" w:rsidR="00844538" w:rsidRPr="00A01E54" w:rsidRDefault="00844538" w:rsidP="00844538">
      <w:pPr>
        <w:rPr>
          <w:sz w:val="24"/>
          <w:szCs w:val="24"/>
        </w:rPr>
      </w:pPr>
    </w:p>
    <w:p w14:paraId="3FCA0738" w14:textId="6809582C" w:rsidR="00844538" w:rsidRPr="00A01E54" w:rsidRDefault="00844538" w:rsidP="00844538">
      <w:pPr>
        <w:rPr>
          <w:sz w:val="24"/>
          <w:szCs w:val="24"/>
        </w:rPr>
      </w:pPr>
    </w:p>
    <w:p w14:paraId="498879DC" w14:textId="77777777" w:rsidR="00AA357C" w:rsidRPr="00A01E54" w:rsidRDefault="00AA357C" w:rsidP="00844538">
      <w:pPr>
        <w:rPr>
          <w:sz w:val="24"/>
          <w:szCs w:val="24"/>
        </w:rPr>
      </w:pPr>
    </w:p>
    <w:p w14:paraId="415A8B99" w14:textId="77777777" w:rsidR="00AA357C" w:rsidRPr="00A01E54" w:rsidRDefault="00AA357C" w:rsidP="00844538">
      <w:pPr>
        <w:rPr>
          <w:sz w:val="24"/>
          <w:szCs w:val="24"/>
        </w:rPr>
      </w:pPr>
    </w:p>
    <w:p w14:paraId="0929C688" w14:textId="77777777" w:rsidR="00844538" w:rsidRPr="00A01E54" w:rsidRDefault="00844538" w:rsidP="00844538">
      <w:pPr>
        <w:rPr>
          <w:sz w:val="24"/>
          <w:szCs w:val="24"/>
        </w:rPr>
      </w:pPr>
    </w:p>
    <w:p w14:paraId="22B2165E" w14:textId="77777777" w:rsidR="00844538" w:rsidRPr="00A01E54" w:rsidRDefault="00844538" w:rsidP="00844538">
      <w:pPr>
        <w:rPr>
          <w:sz w:val="24"/>
          <w:szCs w:val="24"/>
        </w:rPr>
      </w:pPr>
      <w:r w:rsidRPr="00A01E54">
        <w:rPr>
          <w:sz w:val="24"/>
          <w:szCs w:val="24"/>
          <w:u w:val="single"/>
        </w:rPr>
        <w:t>Access Center for Independent Living</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2510C827" w14:textId="77777777" w:rsidR="00844538" w:rsidRPr="00A01E54" w:rsidRDefault="00844538" w:rsidP="00844538">
      <w:pPr>
        <w:jc w:val="center"/>
        <w:rPr>
          <w:sz w:val="24"/>
          <w:szCs w:val="24"/>
        </w:rPr>
      </w:pPr>
      <w:r w:rsidRPr="00A01E54">
        <w:rPr>
          <w:sz w:val="24"/>
          <w:szCs w:val="24"/>
        </w:rPr>
        <w:t>NAME OF CENTER FOR INDEPENDENT LIVING (CIL)</w:t>
      </w:r>
    </w:p>
    <w:p w14:paraId="0FDB35E5" w14:textId="77777777" w:rsidR="00844538" w:rsidRPr="00A01E54" w:rsidRDefault="00844538" w:rsidP="00844538">
      <w:pPr>
        <w:rPr>
          <w:sz w:val="24"/>
          <w:szCs w:val="24"/>
        </w:rPr>
      </w:pPr>
    </w:p>
    <w:p w14:paraId="67AF4EBB" w14:textId="77777777" w:rsidR="00844538" w:rsidRPr="00A01E54" w:rsidRDefault="00844538" w:rsidP="00844538">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t xml:space="preserve">           </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4B6C5325" w14:textId="77777777" w:rsidR="00844538" w:rsidRPr="00A01E54" w:rsidRDefault="00844538" w:rsidP="00844538">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15BE8BE9" w14:textId="77777777" w:rsidR="00844538" w:rsidRPr="00A01E54" w:rsidRDefault="00844538" w:rsidP="00844538">
      <w:pPr>
        <w:rPr>
          <w:sz w:val="24"/>
          <w:szCs w:val="24"/>
        </w:rPr>
      </w:pPr>
    </w:p>
    <w:p w14:paraId="4A0A1879" w14:textId="77777777" w:rsidR="00844538" w:rsidRPr="00A01E54" w:rsidRDefault="00844538" w:rsidP="00844538">
      <w:pPr>
        <w:rPr>
          <w:sz w:val="24"/>
          <w:szCs w:val="24"/>
          <w:u w:val="single"/>
        </w:rPr>
      </w:pPr>
      <w:r w:rsidRPr="00A01E54">
        <w:rPr>
          <w:sz w:val="24"/>
          <w:szCs w:val="24"/>
          <w:u w:val="single"/>
        </w:rPr>
        <w:t>Jeremy Caffee</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0F58A7FF" w14:textId="21033081" w:rsidR="00844538" w:rsidRPr="00A01E54" w:rsidRDefault="00844538" w:rsidP="00844538">
      <w:pPr>
        <w:rPr>
          <w:sz w:val="24"/>
          <w:szCs w:val="24"/>
        </w:rPr>
      </w:pPr>
      <w:r w:rsidRPr="00A01E54">
        <w:rPr>
          <w:sz w:val="24"/>
          <w:szCs w:val="24"/>
        </w:rPr>
        <w:lastRenderedPageBreak/>
        <w:t>NAME OF CIL DIRECTOR</w:t>
      </w:r>
      <w:r w:rsidRPr="00A01E54">
        <w:rPr>
          <w:sz w:val="24"/>
          <w:szCs w:val="24"/>
        </w:rPr>
        <w:tab/>
      </w:r>
    </w:p>
    <w:p w14:paraId="573198A2" w14:textId="77777777" w:rsidR="00844538" w:rsidRPr="00A01E54" w:rsidRDefault="00844538" w:rsidP="00844538">
      <w:pPr>
        <w:rPr>
          <w:sz w:val="24"/>
          <w:szCs w:val="24"/>
        </w:rPr>
      </w:pPr>
      <w:r w:rsidRPr="00A01E54">
        <w:rPr>
          <w:sz w:val="24"/>
          <w:szCs w:val="24"/>
          <w:u w:val="single"/>
        </w:rPr>
        <w:t xml:space="preserve">Center for Disability Empowerment </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24B97380" w14:textId="77777777" w:rsidR="00844538" w:rsidRPr="00A01E54" w:rsidRDefault="00844538" w:rsidP="00844538">
      <w:pPr>
        <w:jc w:val="center"/>
        <w:rPr>
          <w:sz w:val="24"/>
          <w:szCs w:val="24"/>
        </w:rPr>
      </w:pPr>
      <w:r w:rsidRPr="00A01E54">
        <w:rPr>
          <w:sz w:val="24"/>
          <w:szCs w:val="24"/>
        </w:rPr>
        <w:t>NAME OF CENTER FOR INDEPENDENT LIVING (CIL)</w:t>
      </w:r>
    </w:p>
    <w:p w14:paraId="7990A9B9" w14:textId="77777777" w:rsidR="00844538" w:rsidRPr="00A01E54" w:rsidRDefault="00844538" w:rsidP="00844538">
      <w:pPr>
        <w:rPr>
          <w:sz w:val="24"/>
          <w:szCs w:val="24"/>
        </w:rPr>
      </w:pPr>
    </w:p>
    <w:p w14:paraId="3DCC0F33" w14:textId="77777777" w:rsidR="00844538" w:rsidRPr="00A01E54" w:rsidRDefault="00844538" w:rsidP="00844538">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t xml:space="preserve">           </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586FEE11" w14:textId="77777777" w:rsidR="00844538" w:rsidRPr="00A01E54" w:rsidRDefault="00844538" w:rsidP="00844538">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590CFA82" w14:textId="77777777" w:rsidR="00844538" w:rsidRPr="00A01E54" w:rsidRDefault="00844538" w:rsidP="00844538">
      <w:pPr>
        <w:rPr>
          <w:sz w:val="24"/>
          <w:szCs w:val="24"/>
        </w:rPr>
      </w:pPr>
    </w:p>
    <w:p w14:paraId="61F3427D" w14:textId="77777777" w:rsidR="00844538" w:rsidRPr="00A01E54" w:rsidRDefault="00844538" w:rsidP="00844538">
      <w:pPr>
        <w:rPr>
          <w:sz w:val="24"/>
          <w:szCs w:val="24"/>
          <w:u w:val="single"/>
        </w:rPr>
      </w:pPr>
      <w:r w:rsidRPr="00A01E54">
        <w:rPr>
          <w:sz w:val="24"/>
          <w:szCs w:val="24"/>
          <w:u w:val="single"/>
        </w:rPr>
        <w:t>Susan Hetrick</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4C4A9984" w14:textId="77777777" w:rsidR="00844538" w:rsidRPr="00A01E54" w:rsidRDefault="00844538" w:rsidP="00844538">
      <w:pPr>
        <w:rPr>
          <w:sz w:val="24"/>
          <w:szCs w:val="24"/>
        </w:rPr>
      </w:pPr>
      <w:r w:rsidRPr="00A01E54">
        <w:rPr>
          <w:sz w:val="24"/>
          <w:szCs w:val="24"/>
        </w:rPr>
        <w:t>NAME OF CIL DIRECTOR</w:t>
      </w:r>
      <w:r w:rsidRPr="00A01E54">
        <w:rPr>
          <w:sz w:val="24"/>
          <w:szCs w:val="24"/>
        </w:rPr>
        <w:tab/>
      </w:r>
    </w:p>
    <w:p w14:paraId="64F02A34" w14:textId="174B9C74" w:rsidR="00844538" w:rsidRPr="00A01E54" w:rsidRDefault="00844538" w:rsidP="00844538">
      <w:pPr>
        <w:rPr>
          <w:sz w:val="24"/>
          <w:szCs w:val="24"/>
          <w:u w:val="single"/>
        </w:rPr>
      </w:pPr>
    </w:p>
    <w:p w14:paraId="4ABDD326" w14:textId="6F5A3DCE" w:rsidR="00844538" w:rsidRPr="00A01E54" w:rsidRDefault="00844538" w:rsidP="00844538">
      <w:pPr>
        <w:rPr>
          <w:sz w:val="24"/>
          <w:szCs w:val="24"/>
          <w:u w:val="single"/>
        </w:rPr>
      </w:pPr>
    </w:p>
    <w:p w14:paraId="74020257" w14:textId="77777777" w:rsidR="00844538" w:rsidRPr="00A01E54" w:rsidRDefault="00844538" w:rsidP="00844538">
      <w:pPr>
        <w:rPr>
          <w:sz w:val="24"/>
          <w:szCs w:val="24"/>
          <w:u w:val="single"/>
        </w:rPr>
      </w:pPr>
    </w:p>
    <w:p w14:paraId="6C8FF124" w14:textId="77777777" w:rsidR="00844538" w:rsidRPr="00A01E54" w:rsidRDefault="00844538" w:rsidP="00844538">
      <w:pPr>
        <w:rPr>
          <w:sz w:val="24"/>
          <w:szCs w:val="24"/>
          <w:u w:val="single"/>
        </w:rPr>
      </w:pPr>
    </w:p>
    <w:p w14:paraId="6922F3A1" w14:textId="77777777" w:rsidR="00844538" w:rsidRPr="00A01E54" w:rsidRDefault="00844538" w:rsidP="00844538">
      <w:pPr>
        <w:rPr>
          <w:sz w:val="24"/>
          <w:szCs w:val="24"/>
        </w:rPr>
      </w:pPr>
      <w:r w:rsidRPr="00A01E54">
        <w:rPr>
          <w:sz w:val="24"/>
          <w:szCs w:val="24"/>
          <w:u w:val="single"/>
        </w:rPr>
        <w:t>Center for Independent Living Options</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7CE94392" w14:textId="77777777" w:rsidR="00844538" w:rsidRPr="00A01E54" w:rsidRDefault="00844538" w:rsidP="00844538">
      <w:pPr>
        <w:jc w:val="center"/>
        <w:rPr>
          <w:sz w:val="24"/>
          <w:szCs w:val="24"/>
        </w:rPr>
      </w:pPr>
      <w:r w:rsidRPr="00A01E54">
        <w:rPr>
          <w:sz w:val="24"/>
          <w:szCs w:val="24"/>
        </w:rPr>
        <w:t>NAME OF CENTER FOR INDEPENDENT LIVING (CIL)</w:t>
      </w:r>
    </w:p>
    <w:p w14:paraId="1BD2414F" w14:textId="77777777" w:rsidR="00844538" w:rsidRPr="00A01E54" w:rsidRDefault="00844538" w:rsidP="00844538">
      <w:pPr>
        <w:rPr>
          <w:sz w:val="24"/>
          <w:szCs w:val="24"/>
        </w:rPr>
      </w:pPr>
    </w:p>
    <w:p w14:paraId="6C20448B" w14:textId="77777777" w:rsidR="00844538" w:rsidRPr="00A01E54" w:rsidRDefault="00844538" w:rsidP="00844538">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2CF28853" w14:textId="77777777" w:rsidR="00844538" w:rsidRPr="00A01E54" w:rsidRDefault="00844538" w:rsidP="00844538">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6F64AD7E" w14:textId="77777777" w:rsidR="00844538" w:rsidRPr="00A01E54" w:rsidRDefault="00844538" w:rsidP="00844538">
      <w:pPr>
        <w:rPr>
          <w:sz w:val="24"/>
          <w:szCs w:val="24"/>
        </w:rPr>
      </w:pPr>
    </w:p>
    <w:p w14:paraId="0460B6B5" w14:textId="77777777" w:rsidR="00844538" w:rsidRPr="00A01E54" w:rsidRDefault="00844538" w:rsidP="00844538">
      <w:pPr>
        <w:rPr>
          <w:sz w:val="24"/>
          <w:szCs w:val="24"/>
          <w:u w:val="single"/>
        </w:rPr>
      </w:pPr>
      <w:r w:rsidRPr="00A01E54">
        <w:rPr>
          <w:sz w:val="24"/>
          <w:szCs w:val="24"/>
          <w:u w:val="single"/>
        </w:rPr>
        <w:t>Rob Festenstein</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0D4E0204" w14:textId="066FBB17" w:rsidR="00844538" w:rsidRPr="00A01E54" w:rsidRDefault="00844538" w:rsidP="00844538">
      <w:pPr>
        <w:rPr>
          <w:sz w:val="24"/>
          <w:szCs w:val="24"/>
        </w:rPr>
      </w:pPr>
      <w:r w:rsidRPr="00A01E54">
        <w:rPr>
          <w:sz w:val="24"/>
          <w:szCs w:val="24"/>
        </w:rPr>
        <w:t>NAME OF CIL DIRECTOR</w:t>
      </w:r>
      <w:r w:rsidRPr="00A01E54">
        <w:rPr>
          <w:sz w:val="24"/>
          <w:szCs w:val="24"/>
        </w:rPr>
        <w:tab/>
      </w:r>
    </w:p>
    <w:p w14:paraId="07690A6C" w14:textId="77777777" w:rsidR="001902B7" w:rsidRPr="00A01E54" w:rsidRDefault="001902B7" w:rsidP="00844538">
      <w:pPr>
        <w:rPr>
          <w:sz w:val="24"/>
          <w:szCs w:val="24"/>
        </w:rPr>
      </w:pPr>
    </w:p>
    <w:p w14:paraId="04B01924" w14:textId="49AA3616" w:rsidR="00844538" w:rsidRPr="00A01E54" w:rsidRDefault="00844538" w:rsidP="00844538">
      <w:pPr>
        <w:rPr>
          <w:sz w:val="24"/>
          <w:szCs w:val="24"/>
        </w:rPr>
      </w:pPr>
    </w:p>
    <w:p w14:paraId="21E9CB1A" w14:textId="21216782" w:rsidR="00AA357C" w:rsidRPr="00A01E54" w:rsidRDefault="00AA357C" w:rsidP="00844538">
      <w:pPr>
        <w:rPr>
          <w:sz w:val="24"/>
          <w:szCs w:val="24"/>
        </w:rPr>
      </w:pPr>
    </w:p>
    <w:p w14:paraId="198CAF82" w14:textId="77777777" w:rsidR="00AA357C" w:rsidRPr="00A01E54" w:rsidRDefault="00AA357C" w:rsidP="00844538">
      <w:pPr>
        <w:rPr>
          <w:sz w:val="24"/>
          <w:szCs w:val="24"/>
        </w:rPr>
      </w:pPr>
    </w:p>
    <w:p w14:paraId="72C12AB4" w14:textId="77777777" w:rsidR="00844538" w:rsidRPr="00A01E54" w:rsidRDefault="00844538" w:rsidP="00844538">
      <w:pPr>
        <w:rPr>
          <w:sz w:val="24"/>
          <w:szCs w:val="24"/>
        </w:rPr>
      </w:pPr>
      <w:r w:rsidRPr="00A01E54">
        <w:rPr>
          <w:sz w:val="24"/>
          <w:szCs w:val="24"/>
          <w:u w:val="single"/>
        </w:rPr>
        <w:t>Independent Living Center of North Central Ohio</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7790372B" w14:textId="77777777" w:rsidR="00844538" w:rsidRPr="00A01E54" w:rsidRDefault="00844538" w:rsidP="00844538">
      <w:pPr>
        <w:jc w:val="center"/>
        <w:rPr>
          <w:sz w:val="24"/>
          <w:szCs w:val="24"/>
        </w:rPr>
      </w:pPr>
      <w:r w:rsidRPr="00A01E54">
        <w:rPr>
          <w:sz w:val="24"/>
          <w:szCs w:val="24"/>
        </w:rPr>
        <w:t>NAME OF CENTER FOR INDEPENDENT LIVING (CIL)</w:t>
      </w:r>
    </w:p>
    <w:p w14:paraId="72A16F85" w14:textId="77777777" w:rsidR="00844538" w:rsidRPr="00A01E54" w:rsidRDefault="00844538" w:rsidP="00844538">
      <w:pPr>
        <w:rPr>
          <w:sz w:val="24"/>
          <w:szCs w:val="24"/>
        </w:rPr>
      </w:pPr>
    </w:p>
    <w:p w14:paraId="364027BF" w14:textId="77777777" w:rsidR="00844538" w:rsidRPr="00A01E54" w:rsidRDefault="00844538" w:rsidP="00844538">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5641898D" w14:textId="77777777" w:rsidR="00844538" w:rsidRPr="00A01E54" w:rsidRDefault="00844538" w:rsidP="00844538">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2B46C4C9" w14:textId="77777777" w:rsidR="00844538" w:rsidRPr="00A01E54" w:rsidRDefault="00844538" w:rsidP="00844538">
      <w:pPr>
        <w:rPr>
          <w:sz w:val="24"/>
          <w:szCs w:val="24"/>
        </w:rPr>
      </w:pPr>
    </w:p>
    <w:p w14:paraId="54F80F56" w14:textId="77777777" w:rsidR="00844538" w:rsidRPr="00A01E54" w:rsidRDefault="00844538" w:rsidP="00844538">
      <w:pPr>
        <w:rPr>
          <w:sz w:val="24"/>
          <w:szCs w:val="24"/>
          <w:u w:val="single"/>
        </w:rPr>
      </w:pPr>
      <w:r w:rsidRPr="00A01E54">
        <w:rPr>
          <w:sz w:val="24"/>
          <w:szCs w:val="24"/>
          <w:u w:val="single"/>
        </w:rPr>
        <w:t>Pamela Drake</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4B71388C" w14:textId="0C20C336" w:rsidR="00844538" w:rsidRPr="00A01E54" w:rsidRDefault="00844538" w:rsidP="00844538">
      <w:pPr>
        <w:rPr>
          <w:sz w:val="24"/>
          <w:szCs w:val="24"/>
        </w:rPr>
      </w:pPr>
      <w:r w:rsidRPr="00A01E54">
        <w:rPr>
          <w:sz w:val="24"/>
          <w:szCs w:val="24"/>
        </w:rPr>
        <w:t>NAME OF CIL DIRECTOR</w:t>
      </w:r>
      <w:r w:rsidRPr="00A01E54">
        <w:rPr>
          <w:sz w:val="24"/>
          <w:szCs w:val="24"/>
        </w:rPr>
        <w:tab/>
      </w:r>
    </w:p>
    <w:p w14:paraId="5FEDAEFB" w14:textId="3C5EAE26" w:rsidR="00844538" w:rsidRPr="00A01E54" w:rsidRDefault="00844538" w:rsidP="00844538">
      <w:pPr>
        <w:rPr>
          <w:sz w:val="24"/>
          <w:szCs w:val="24"/>
        </w:rPr>
      </w:pPr>
    </w:p>
    <w:p w14:paraId="174BAEEA" w14:textId="4535DA6E" w:rsidR="00844538" w:rsidRPr="00A01E54" w:rsidRDefault="00844538" w:rsidP="00844538">
      <w:pPr>
        <w:rPr>
          <w:sz w:val="24"/>
          <w:szCs w:val="24"/>
        </w:rPr>
      </w:pPr>
    </w:p>
    <w:p w14:paraId="3E097D63" w14:textId="77777777" w:rsidR="00AA357C" w:rsidRPr="00A01E54" w:rsidRDefault="00AA357C" w:rsidP="00844538">
      <w:pPr>
        <w:rPr>
          <w:sz w:val="24"/>
          <w:szCs w:val="24"/>
        </w:rPr>
      </w:pPr>
    </w:p>
    <w:p w14:paraId="519338B0" w14:textId="77777777" w:rsidR="00844538" w:rsidRPr="00A01E54" w:rsidRDefault="00844538" w:rsidP="00844538">
      <w:pPr>
        <w:rPr>
          <w:sz w:val="24"/>
          <w:szCs w:val="24"/>
        </w:rPr>
      </w:pPr>
    </w:p>
    <w:p w14:paraId="17F28C03" w14:textId="77777777" w:rsidR="00844538" w:rsidRPr="00A01E54" w:rsidRDefault="00844538" w:rsidP="00844538">
      <w:pPr>
        <w:rPr>
          <w:sz w:val="24"/>
          <w:szCs w:val="24"/>
        </w:rPr>
      </w:pPr>
      <w:r w:rsidRPr="00A01E54">
        <w:rPr>
          <w:sz w:val="24"/>
          <w:szCs w:val="24"/>
          <w:u w:val="single"/>
        </w:rPr>
        <w:t>Linking Employment, Abilities and Potential</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4EF1FAEC" w14:textId="77777777" w:rsidR="00844538" w:rsidRPr="00A01E54" w:rsidRDefault="00844538" w:rsidP="00844538">
      <w:pPr>
        <w:jc w:val="center"/>
        <w:rPr>
          <w:sz w:val="24"/>
          <w:szCs w:val="24"/>
        </w:rPr>
      </w:pPr>
      <w:r w:rsidRPr="00A01E54">
        <w:rPr>
          <w:sz w:val="24"/>
          <w:szCs w:val="24"/>
        </w:rPr>
        <w:t>NAME OF CENTER FOR INDEPENDENT LIVING (CIL)</w:t>
      </w:r>
    </w:p>
    <w:p w14:paraId="3434138A" w14:textId="77777777" w:rsidR="00844538" w:rsidRPr="00A01E54" w:rsidRDefault="00844538" w:rsidP="00844538">
      <w:pPr>
        <w:rPr>
          <w:sz w:val="24"/>
          <w:szCs w:val="24"/>
        </w:rPr>
      </w:pPr>
    </w:p>
    <w:p w14:paraId="4CDE6CE0" w14:textId="77777777" w:rsidR="00844538" w:rsidRPr="00A01E54" w:rsidRDefault="00844538" w:rsidP="00844538">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0C039BC1" w14:textId="77777777" w:rsidR="00844538" w:rsidRPr="00A01E54" w:rsidRDefault="00844538" w:rsidP="00844538">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017AEE71" w14:textId="77777777" w:rsidR="00844538" w:rsidRPr="00A01E54" w:rsidRDefault="00844538" w:rsidP="00844538">
      <w:pPr>
        <w:rPr>
          <w:sz w:val="24"/>
          <w:szCs w:val="24"/>
        </w:rPr>
      </w:pPr>
    </w:p>
    <w:p w14:paraId="641A28C9" w14:textId="77777777" w:rsidR="00844538" w:rsidRPr="00A01E54" w:rsidRDefault="00844538" w:rsidP="00844538">
      <w:pPr>
        <w:rPr>
          <w:sz w:val="24"/>
          <w:szCs w:val="24"/>
          <w:u w:val="single"/>
        </w:rPr>
      </w:pPr>
      <w:r w:rsidRPr="00A01E54">
        <w:rPr>
          <w:sz w:val="24"/>
          <w:szCs w:val="24"/>
          <w:u w:val="single"/>
        </w:rPr>
        <w:t>Melanie Hogan</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26247728" w14:textId="56B8E5CB" w:rsidR="00844538" w:rsidRPr="00A01E54" w:rsidRDefault="00844538" w:rsidP="00844538">
      <w:pPr>
        <w:rPr>
          <w:sz w:val="24"/>
          <w:szCs w:val="24"/>
        </w:rPr>
      </w:pPr>
      <w:r w:rsidRPr="00A01E54">
        <w:rPr>
          <w:sz w:val="24"/>
          <w:szCs w:val="24"/>
        </w:rPr>
        <w:t>NAME OF CIL DIRECTOR</w:t>
      </w:r>
      <w:r w:rsidRPr="00A01E54">
        <w:rPr>
          <w:sz w:val="24"/>
          <w:szCs w:val="24"/>
        </w:rPr>
        <w:tab/>
      </w:r>
    </w:p>
    <w:p w14:paraId="1BD6479C" w14:textId="77777777" w:rsidR="00844538" w:rsidRPr="00A01E54" w:rsidRDefault="00844538" w:rsidP="00844538">
      <w:pPr>
        <w:rPr>
          <w:sz w:val="24"/>
          <w:szCs w:val="24"/>
        </w:rPr>
      </w:pPr>
    </w:p>
    <w:p w14:paraId="0685F674" w14:textId="77777777" w:rsidR="00844538" w:rsidRPr="00A01E54" w:rsidRDefault="00844538" w:rsidP="00844538">
      <w:pPr>
        <w:rPr>
          <w:sz w:val="24"/>
          <w:szCs w:val="24"/>
        </w:rPr>
      </w:pPr>
      <w:r w:rsidRPr="00A01E54">
        <w:rPr>
          <w:sz w:val="24"/>
          <w:szCs w:val="24"/>
          <w:u w:val="single"/>
        </w:rPr>
        <w:lastRenderedPageBreak/>
        <w:t>Mid-Ohio Board for an Independent Living Environment</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5C4C7E41" w14:textId="77777777" w:rsidR="00844538" w:rsidRPr="00A01E54" w:rsidRDefault="00844538" w:rsidP="00844538">
      <w:pPr>
        <w:jc w:val="center"/>
        <w:rPr>
          <w:sz w:val="24"/>
          <w:szCs w:val="24"/>
        </w:rPr>
      </w:pPr>
      <w:r w:rsidRPr="00A01E54">
        <w:rPr>
          <w:sz w:val="24"/>
          <w:szCs w:val="24"/>
        </w:rPr>
        <w:t>NAME OF CENTER FOR INDEPENDENT LIVING (CIL)</w:t>
      </w:r>
    </w:p>
    <w:p w14:paraId="7D9473B4" w14:textId="77777777" w:rsidR="00844538" w:rsidRPr="00A01E54" w:rsidRDefault="00844538" w:rsidP="00844538">
      <w:pPr>
        <w:rPr>
          <w:sz w:val="24"/>
          <w:szCs w:val="24"/>
        </w:rPr>
      </w:pPr>
    </w:p>
    <w:p w14:paraId="4327B667" w14:textId="77777777" w:rsidR="00844538" w:rsidRPr="00A01E54" w:rsidRDefault="00844538" w:rsidP="00844538">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658D6A8D" w14:textId="77777777" w:rsidR="00844538" w:rsidRPr="00A01E54" w:rsidRDefault="00844538" w:rsidP="00844538">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7D3D9AF4" w14:textId="77777777" w:rsidR="00844538" w:rsidRPr="00A01E54" w:rsidRDefault="00844538" w:rsidP="00844538">
      <w:pPr>
        <w:rPr>
          <w:sz w:val="24"/>
          <w:szCs w:val="24"/>
        </w:rPr>
      </w:pPr>
    </w:p>
    <w:p w14:paraId="3F6E8CE2" w14:textId="2B2E8184" w:rsidR="00844538" w:rsidRPr="00A01E54" w:rsidRDefault="001C438E" w:rsidP="00844538">
      <w:pPr>
        <w:rPr>
          <w:sz w:val="24"/>
          <w:szCs w:val="24"/>
          <w:u w:val="single"/>
        </w:rPr>
      </w:pPr>
      <w:r>
        <w:rPr>
          <w:sz w:val="24"/>
          <w:szCs w:val="24"/>
          <w:u w:val="single"/>
        </w:rPr>
        <w:t xml:space="preserve">Yolanda Bolden </w:t>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p>
    <w:p w14:paraId="0F1F98E4" w14:textId="4F472B64" w:rsidR="00844538" w:rsidRPr="00A01E54" w:rsidRDefault="00844538" w:rsidP="00844538">
      <w:pPr>
        <w:rPr>
          <w:sz w:val="24"/>
          <w:szCs w:val="24"/>
        </w:rPr>
      </w:pPr>
      <w:r w:rsidRPr="00A01E54">
        <w:rPr>
          <w:sz w:val="24"/>
          <w:szCs w:val="24"/>
        </w:rPr>
        <w:t>NAME OF CIL DIRECTOR</w:t>
      </w:r>
      <w:r w:rsidRPr="00A01E54">
        <w:rPr>
          <w:sz w:val="24"/>
          <w:szCs w:val="24"/>
        </w:rPr>
        <w:tab/>
      </w:r>
    </w:p>
    <w:p w14:paraId="78586AFA" w14:textId="730CECE2" w:rsidR="001902B7" w:rsidRPr="00A01E54" w:rsidRDefault="001902B7" w:rsidP="00844538">
      <w:pPr>
        <w:rPr>
          <w:sz w:val="24"/>
          <w:szCs w:val="24"/>
        </w:rPr>
      </w:pPr>
    </w:p>
    <w:p w14:paraId="51E881E0" w14:textId="0E5485CD" w:rsidR="001902B7" w:rsidRPr="00A01E54" w:rsidRDefault="001902B7" w:rsidP="00844538">
      <w:pPr>
        <w:rPr>
          <w:sz w:val="24"/>
          <w:szCs w:val="24"/>
        </w:rPr>
      </w:pPr>
    </w:p>
    <w:p w14:paraId="5B9DAFE9" w14:textId="4B725E74" w:rsidR="00AA357C" w:rsidRPr="00A01E54" w:rsidRDefault="00AA357C" w:rsidP="00844538">
      <w:pPr>
        <w:rPr>
          <w:sz w:val="24"/>
          <w:szCs w:val="24"/>
        </w:rPr>
      </w:pPr>
    </w:p>
    <w:p w14:paraId="7D9E55B0" w14:textId="77777777" w:rsidR="00AA357C" w:rsidRPr="00A01E54" w:rsidRDefault="00AA357C" w:rsidP="00844538">
      <w:pPr>
        <w:rPr>
          <w:sz w:val="24"/>
          <w:szCs w:val="24"/>
        </w:rPr>
      </w:pPr>
    </w:p>
    <w:p w14:paraId="4A390DB0" w14:textId="77777777" w:rsidR="00844538" w:rsidRPr="00A01E54" w:rsidRDefault="00844538" w:rsidP="00844538">
      <w:pPr>
        <w:rPr>
          <w:sz w:val="24"/>
          <w:szCs w:val="24"/>
        </w:rPr>
      </w:pPr>
    </w:p>
    <w:p w14:paraId="09CEEEE2" w14:textId="77777777" w:rsidR="00844538" w:rsidRPr="00A01E54" w:rsidRDefault="00844538" w:rsidP="00844538">
      <w:pPr>
        <w:rPr>
          <w:sz w:val="24"/>
          <w:szCs w:val="24"/>
        </w:rPr>
      </w:pPr>
      <w:r w:rsidRPr="00A01E54">
        <w:rPr>
          <w:sz w:val="24"/>
          <w:szCs w:val="24"/>
          <w:u w:val="single"/>
        </w:rPr>
        <w:t>Services for Independent Living</w:t>
      </w:r>
      <w:r w:rsidRPr="00A01E54">
        <w:rPr>
          <w:sz w:val="24"/>
          <w:szCs w:val="24"/>
          <w:u w:val="single"/>
        </w:rPr>
        <w:softHyphen/>
      </w:r>
      <w:r w:rsidRPr="00A01E54">
        <w:rPr>
          <w:sz w:val="24"/>
          <w:szCs w:val="24"/>
          <w:u w:val="single"/>
        </w:rPr>
        <w:softHyphen/>
        <w:t>____________</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62AF14B0" w14:textId="77777777" w:rsidR="00844538" w:rsidRPr="00A01E54" w:rsidRDefault="00844538" w:rsidP="00844538">
      <w:pPr>
        <w:jc w:val="center"/>
        <w:rPr>
          <w:sz w:val="24"/>
          <w:szCs w:val="24"/>
        </w:rPr>
      </w:pPr>
      <w:r w:rsidRPr="00A01E54">
        <w:rPr>
          <w:sz w:val="24"/>
          <w:szCs w:val="24"/>
        </w:rPr>
        <w:t>NAME OF CENTER FOR INDEPENDENT LIVING (CIL)</w:t>
      </w:r>
    </w:p>
    <w:p w14:paraId="71B993CD" w14:textId="77777777" w:rsidR="00844538" w:rsidRPr="00A01E54" w:rsidRDefault="00844538" w:rsidP="00844538">
      <w:pPr>
        <w:rPr>
          <w:sz w:val="24"/>
          <w:szCs w:val="24"/>
        </w:rPr>
      </w:pPr>
    </w:p>
    <w:p w14:paraId="776826F1" w14:textId="77777777" w:rsidR="00844538" w:rsidRPr="00A01E54" w:rsidRDefault="00844538" w:rsidP="00844538">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71AAD4F9" w14:textId="77777777" w:rsidR="00844538" w:rsidRPr="00A01E54" w:rsidRDefault="00844538" w:rsidP="00844538">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41B9442D" w14:textId="77777777" w:rsidR="00844538" w:rsidRPr="00A01E54" w:rsidRDefault="00844538" w:rsidP="00844538">
      <w:pPr>
        <w:rPr>
          <w:sz w:val="24"/>
          <w:szCs w:val="24"/>
        </w:rPr>
      </w:pPr>
    </w:p>
    <w:p w14:paraId="7B794597" w14:textId="705FC195" w:rsidR="00844538" w:rsidRPr="00A01E54" w:rsidRDefault="00D2294D" w:rsidP="00844538">
      <w:pPr>
        <w:rPr>
          <w:sz w:val="24"/>
          <w:szCs w:val="24"/>
          <w:u w:val="single"/>
        </w:rPr>
      </w:pPr>
      <w:r w:rsidRPr="00A01E54">
        <w:rPr>
          <w:sz w:val="24"/>
          <w:szCs w:val="24"/>
          <w:u w:val="single"/>
        </w:rPr>
        <w:t>Shannon Monyak</w:t>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p>
    <w:p w14:paraId="766FAA7D" w14:textId="5FCB5E3E" w:rsidR="00844538" w:rsidRPr="00A01E54" w:rsidRDefault="00844538" w:rsidP="00844538">
      <w:pPr>
        <w:rPr>
          <w:sz w:val="24"/>
          <w:szCs w:val="24"/>
        </w:rPr>
      </w:pPr>
      <w:r w:rsidRPr="00A01E54">
        <w:rPr>
          <w:sz w:val="24"/>
          <w:szCs w:val="24"/>
        </w:rPr>
        <w:t>NAME OF CIL DIRECTOR</w:t>
      </w:r>
    </w:p>
    <w:p w14:paraId="17EB51A2" w14:textId="39A776EA" w:rsidR="001902B7" w:rsidRPr="00A01E54" w:rsidRDefault="001902B7" w:rsidP="00844538">
      <w:pPr>
        <w:rPr>
          <w:sz w:val="24"/>
          <w:szCs w:val="24"/>
        </w:rPr>
      </w:pPr>
    </w:p>
    <w:p w14:paraId="6889B849" w14:textId="77777777" w:rsidR="001902B7" w:rsidRPr="00A01E54" w:rsidRDefault="001902B7" w:rsidP="00844538">
      <w:pPr>
        <w:rPr>
          <w:sz w:val="24"/>
          <w:szCs w:val="24"/>
        </w:rPr>
      </w:pPr>
    </w:p>
    <w:p w14:paraId="34EC6855" w14:textId="3E4A4111" w:rsidR="00844538" w:rsidRPr="00A01E54" w:rsidRDefault="00844538" w:rsidP="00844538">
      <w:pPr>
        <w:rPr>
          <w:sz w:val="24"/>
          <w:szCs w:val="24"/>
        </w:rPr>
      </w:pPr>
      <w:r w:rsidRPr="00A01E54">
        <w:rPr>
          <w:sz w:val="24"/>
          <w:szCs w:val="24"/>
        </w:rPr>
        <w:tab/>
      </w:r>
    </w:p>
    <w:p w14:paraId="41AEF408" w14:textId="77777777" w:rsidR="00AA357C" w:rsidRPr="00A01E54" w:rsidRDefault="00AA357C" w:rsidP="00844538">
      <w:pPr>
        <w:rPr>
          <w:sz w:val="24"/>
          <w:szCs w:val="24"/>
        </w:rPr>
      </w:pPr>
    </w:p>
    <w:p w14:paraId="6C6B6682" w14:textId="77777777" w:rsidR="00844538" w:rsidRPr="00A01E54" w:rsidRDefault="00844538" w:rsidP="00844538">
      <w:pPr>
        <w:rPr>
          <w:sz w:val="24"/>
          <w:szCs w:val="24"/>
        </w:rPr>
      </w:pPr>
      <w:r w:rsidRPr="00A01E54">
        <w:rPr>
          <w:sz w:val="24"/>
          <w:szCs w:val="24"/>
          <w:u w:val="single"/>
        </w:rPr>
        <w:t>Society for Equal Access_________________</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6F487D10" w14:textId="77777777" w:rsidR="00844538" w:rsidRPr="00A01E54" w:rsidRDefault="00844538" w:rsidP="00844538">
      <w:pPr>
        <w:jc w:val="center"/>
        <w:rPr>
          <w:sz w:val="24"/>
          <w:szCs w:val="24"/>
        </w:rPr>
      </w:pPr>
      <w:r w:rsidRPr="00A01E54">
        <w:rPr>
          <w:sz w:val="24"/>
          <w:szCs w:val="24"/>
        </w:rPr>
        <w:t>NAME OF CENTER FOR INDEPENDENT LIVING (CIL)</w:t>
      </w:r>
    </w:p>
    <w:p w14:paraId="4AF2C81F" w14:textId="77777777" w:rsidR="00844538" w:rsidRPr="00A01E54" w:rsidRDefault="00844538" w:rsidP="00844538">
      <w:pPr>
        <w:rPr>
          <w:sz w:val="24"/>
          <w:szCs w:val="24"/>
        </w:rPr>
      </w:pPr>
    </w:p>
    <w:p w14:paraId="5EF42A19" w14:textId="77777777" w:rsidR="00844538" w:rsidRPr="00A01E54" w:rsidRDefault="00844538" w:rsidP="00844538">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57FFDCF1" w14:textId="77777777" w:rsidR="00844538" w:rsidRPr="00A01E54" w:rsidRDefault="00844538" w:rsidP="00844538">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0DCBFDEB" w14:textId="77777777" w:rsidR="00844538" w:rsidRPr="00A01E54" w:rsidRDefault="00844538" w:rsidP="00844538">
      <w:pPr>
        <w:rPr>
          <w:sz w:val="24"/>
          <w:szCs w:val="24"/>
        </w:rPr>
      </w:pPr>
    </w:p>
    <w:p w14:paraId="65D8D737" w14:textId="77777777" w:rsidR="00844538" w:rsidRPr="00A01E54" w:rsidRDefault="00844538" w:rsidP="00844538">
      <w:pPr>
        <w:rPr>
          <w:sz w:val="24"/>
          <w:szCs w:val="24"/>
          <w:u w:val="single"/>
        </w:rPr>
      </w:pPr>
      <w:r w:rsidRPr="00A01E54">
        <w:rPr>
          <w:sz w:val="24"/>
          <w:szCs w:val="24"/>
          <w:u w:val="single"/>
        </w:rPr>
        <w:t>Kevin Hannahs</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4AC557AF" w14:textId="77777777" w:rsidR="00844538" w:rsidRPr="00A01E54" w:rsidRDefault="00844538" w:rsidP="00844538">
      <w:pPr>
        <w:rPr>
          <w:sz w:val="24"/>
          <w:szCs w:val="24"/>
        </w:rPr>
      </w:pPr>
      <w:r w:rsidRPr="00A01E54">
        <w:rPr>
          <w:sz w:val="24"/>
          <w:szCs w:val="24"/>
        </w:rPr>
        <w:t>NAME OF CIL DIRECTOR</w:t>
      </w:r>
      <w:r w:rsidRPr="00A01E54">
        <w:rPr>
          <w:sz w:val="24"/>
          <w:szCs w:val="24"/>
        </w:rPr>
        <w:tab/>
      </w:r>
    </w:p>
    <w:p w14:paraId="0FC1B456" w14:textId="63C17306" w:rsidR="00844538" w:rsidRPr="00A01E54" w:rsidRDefault="00844538" w:rsidP="00844538">
      <w:pPr>
        <w:rPr>
          <w:sz w:val="24"/>
          <w:szCs w:val="24"/>
        </w:rPr>
      </w:pPr>
    </w:p>
    <w:p w14:paraId="0F66AA50" w14:textId="6FD49BFD" w:rsidR="001902B7" w:rsidRPr="00A01E54" w:rsidRDefault="001902B7" w:rsidP="00844538">
      <w:pPr>
        <w:rPr>
          <w:sz w:val="24"/>
          <w:szCs w:val="24"/>
        </w:rPr>
      </w:pPr>
    </w:p>
    <w:p w14:paraId="3F46FF09" w14:textId="77777777" w:rsidR="00AA357C" w:rsidRPr="00A01E54" w:rsidRDefault="00AA357C" w:rsidP="00844538">
      <w:pPr>
        <w:rPr>
          <w:sz w:val="24"/>
          <w:szCs w:val="24"/>
        </w:rPr>
      </w:pPr>
    </w:p>
    <w:p w14:paraId="584B134D" w14:textId="77777777" w:rsidR="001902B7" w:rsidRPr="00A01E54" w:rsidRDefault="001902B7" w:rsidP="00844538">
      <w:pPr>
        <w:rPr>
          <w:sz w:val="24"/>
          <w:szCs w:val="24"/>
        </w:rPr>
      </w:pPr>
    </w:p>
    <w:p w14:paraId="152FFFF7" w14:textId="77777777" w:rsidR="00844538" w:rsidRPr="00A01E54" w:rsidRDefault="00844538" w:rsidP="00844538">
      <w:pPr>
        <w:rPr>
          <w:sz w:val="24"/>
          <w:szCs w:val="24"/>
        </w:rPr>
      </w:pPr>
      <w:r w:rsidRPr="00A01E54">
        <w:rPr>
          <w:sz w:val="24"/>
          <w:szCs w:val="24"/>
          <w:u w:val="single"/>
        </w:rPr>
        <w:t>Southeastern Ohio Center for Independent Living</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6D7B6D76" w14:textId="77777777" w:rsidR="00844538" w:rsidRPr="00A01E54" w:rsidRDefault="00844538" w:rsidP="00844538">
      <w:pPr>
        <w:jc w:val="center"/>
        <w:rPr>
          <w:sz w:val="24"/>
          <w:szCs w:val="24"/>
        </w:rPr>
      </w:pPr>
      <w:r w:rsidRPr="00A01E54">
        <w:rPr>
          <w:sz w:val="24"/>
          <w:szCs w:val="24"/>
        </w:rPr>
        <w:t>NAME OF CENTER FOR INDEPENDENT LIVING (CIL)</w:t>
      </w:r>
    </w:p>
    <w:p w14:paraId="332333B1" w14:textId="77777777" w:rsidR="00844538" w:rsidRPr="00A01E54" w:rsidRDefault="00844538" w:rsidP="00844538">
      <w:pPr>
        <w:rPr>
          <w:sz w:val="24"/>
          <w:szCs w:val="24"/>
        </w:rPr>
      </w:pPr>
    </w:p>
    <w:p w14:paraId="6882CF76" w14:textId="77777777" w:rsidR="00844538" w:rsidRPr="00A01E54" w:rsidRDefault="00844538" w:rsidP="00844538">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7D5DCA9D" w14:textId="77777777" w:rsidR="00844538" w:rsidRPr="00A01E54" w:rsidRDefault="00844538" w:rsidP="00844538">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1232E6B1" w14:textId="77777777" w:rsidR="00844538" w:rsidRPr="00A01E54" w:rsidRDefault="00844538" w:rsidP="00844538">
      <w:pPr>
        <w:rPr>
          <w:sz w:val="24"/>
          <w:szCs w:val="24"/>
        </w:rPr>
      </w:pPr>
    </w:p>
    <w:p w14:paraId="45C8DF4E" w14:textId="77777777" w:rsidR="00844538" w:rsidRPr="00A01E54" w:rsidRDefault="00844538" w:rsidP="00844538">
      <w:pPr>
        <w:rPr>
          <w:sz w:val="24"/>
          <w:szCs w:val="24"/>
          <w:u w:val="single"/>
        </w:rPr>
      </w:pPr>
      <w:r w:rsidRPr="00A01E54">
        <w:rPr>
          <w:sz w:val="24"/>
          <w:szCs w:val="24"/>
          <w:u w:val="single"/>
        </w:rPr>
        <w:t>Jordy Stringer</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462B865B" w14:textId="77777777" w:rsidR="00844538" w:rsidRPr="00A01E54" w:rsidRDefault="00844538" w:rsidP="00844538">
      <w:pPr>
        <w:rPr>
          <w:sz w:val="24"/>
          <w:szCs w:val="24"/>
        </w:rPr>
      </w:pPr>
      <w:r w:rsidRPr="00A01E54">
        <w:rPr>
          <w:sz w:val="24"/>
          <w:szCs w:val="24"/>
        </w:rPr>
        <w:t>NAME OF CIL DIRECTOR</w:t>
      </w:r>
      <w:r w:rsidRPr="00A01E54">
        <w:rPr>
          <w:sz w:val="24"/>
          <w:szCs w:val="24"/>
        </w:rPr>
        <w:tab/>
      </w:r>
    </w:p>
    <w:p w14:paraId="0ECE34CB" w14:textId="53305633" w:rsidR="00844538" w:rsidRPr="00A01E54" w:rsidRDefault="00844538" w:rsidP="00844538">
      <w:pPr>
        <w:rPr>
          <w:sz w:val="24"/>
          <w:szCs w:val="24"/>
        </w:rPr>
      </w:pPr>
    </w:p>
    <w:p w14:paraId="0067CB95" w14:textId="28F9B992" w:rsidR="001902B7" w:rsidRPr="00A01E54" w:rsidRDefault="001902B7" w:rsidP="00844538">
      <w:pPr>
        <w:rPr>
          <w:sz w:val="24"/>
          <w:szCs w:val="24"/>
        </w:rPr>
      </w:pPr>
    </w:p>
    <w:p w14:paraId="0F50D07D" w14:textId="77777777" w:rsidR="001902B7" w:rsidRPr="00A01E54" w:rsidRDefault="001902B7" w:rsidP="00844538">
      <w:pPr>
        <w:rPr>
          <w:sz w:val="24"/>
          <w:szCs w:val="24"/>
        </w:rPr>
      </w:pPr>
    </w:p>
    <w:p w14:paraId="17CBFA29" w14:textId="77777777" w:rsidR="00844538" w:rsidRPr="00A01E54" w:rsidRDefault="00844538" w:rsidP="00844538">
      <w:pPr>
        <w:rPr>
          <w:sz w:val="24"/>
          <w:szCs w:val="24"/>
        </w:rPr>
      </w:pPr>
      <w:r w:rsidRPr="00A01E54">
        <w:rPr>
          <w:sz w:val="24"/>
          <w:szCs w:val="24"/>
          <w:u w:val="single"/>
        </w:rPr>
        <w:t>Tri-County Independent Living Center_____</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0748A308" w14:textId="77777777" w:rsidR="00844538" w:rsidRPr="00A01E54" w:rsidRDefault="00844538" w:rsidP="00844538">
      <w:pPr>
        <w:jc w:val="center"/>
        <w:rPr>
          <w:sz w:val="24"/>
          <w:szCs w:val="24"/>
        </w:rPr>
      </w:pPr>
      <w:r w:rsidRPr="00A01E54">
        <w:rPr>
          <w:sz w:val="24"/>
          <w:szCs w:val="24"/>
        </w:rPr>
        <w:t>NAME OF CENTER FOR INDEPENDENT LIVING (CIL)</w:t>
      </w:r>
    </w:p>
    <w:p w14:paraId="08A31CDC" w14:textId="77777777" w:rsidR="00844538" w:rsidRPr="00A01E54" w:rsidRDefault="00844538" w:rsidP="00844538">
      <w:pPr>
        <w:rPr>
          <w:sz w:val="24"/>
          <w:szCs w:val="24"/>
        </w:rPr>
      </w:pPr>
    </w:p>
    <w:p w14:paraId="7496EB2D" w14:textId="77777777" w:rsidR="00844538" w:rsidRPr="00A01E54" w:rsidRDefault="00844538" w:rsidP="00844538">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5CC91395" w14:textId="77777777" w:rsidR="00844538" w:rsidRPr="00A01E54" w:rsidRDefault="00844538" w:rsidP="00844538">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29012D3F" w14:textId="77777777" w:rsidR="00844538" w:rsidRPr="00A01E54" w:rsidRDefault="00844538" w:rsidP="00844538">
      <w:pPr>
        <w:rPr>
          <w:sz w:val="24"/>
          <w:szCs w:val="24"/>
        </w:rPr>
      </w:pPr>
    </w:p>
    <w:p w14:paraId="2D3195DE" w14:textId="77777777" w:rsidR="00844538" w:rsidRPr="00A01E54" w:rsidRDefault="00844538" w:rsidP="00844538">
      <w:pPr>
        <w:rPr>
          <w:sz w:val="24"/>
          <w:szCs w:val="24"/>
          <w:u w:val="single"/>
        </w:rPr>
      </w:pPr>
      <w:r w:rsidRPr="00A01E54">
        <w:rPr>
          <w:sz w:val="24"/>
          <w:szCs w:val="24"/>
          <w:u w:val="single"/>
        </w:rPr>
        <w:t>John Ballard</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624F202A" w14:textId="77777777" w:rsidR="00844538" w:rsidRPr="00A01E54" w:rsidRDefault="00844538" w:rsidP="00844538">
      <w:pPr>
        <w:rPr>
          <w:sz w:val="24"/>
          <w:szCs w:val="24"/>
        </w:rPr>
      </w:pPr>
      <w:r w:rsidRPr="00A01E54">
        <w:rPr>
          <w:sz w:val="24"/>
          <w:szCs w:val="24"/>
        </w:rPr>
        <w:t>NAME OF CIL DIRECTOR</w:t>
      </w:r>
      <w:r w:rsidRPr="00A01E54">
        <w:rPr>
          <w:sz w:val="24"/>
          <w:szCs w:val="24"/>
        </w:rPr>
        <w:tab/>
      </w:r>
    </w:p>
    <w:p w14:paraId="1091E625" w14:textId="2A5B00FC" w:rsidR="00844538" w:rsidRPr="00A01E54" w:rsidRDefault="00844538" w:rsidP="00844538">
      <w:pPr>
        <w:rPr>
          <w:sz w:val="24"/>
          <w:szCs w:val="24"/>
        </w:rPr>
      </w:pPr>
    </w:p>
    <w:p w14:paraId="00419885" w14:textId="12688A40" w:rsidR="001902B7" w:rsidRPr="00A01E54" w:rsidRDefault="001902B7" w:rsidP="00844538">
      <w:pPr>
        <w:rPr>
          <w:sz w:val="24"/>
          <w:szCs w:val="24"/>
        </w:rPr>
      </w:pPr>
    </w:p>
    <w:p w14:paraId="4F8C745E" w14:textId="5A59200D" w:rsidR="00AA357C" w:rsidRPr="00A01E54" w:rsidRDefault="00AA357C" w:rsidP="00844538">
      <w:pPr>
        <w:rPr>
          <w:sz w:val="24"/>
          <w:szCs w:val="24"/>
        </w:rPr>
      </w:pPr>
    </w:p>
    <w:p w14:paraId="282F6DC3" w14:textId="77777777" w:rsidR="00AA357C" w:rsidRPr="00A01E54" w:rsidRDefault="00AA357C" w:rsidP="00844538">
      <w:pPr>
        <w:rPr>
          <w:sz w:val="24"/>
          <w:szCs w:val="24"/>
        </w:rPr>
      </w:pPr>
    </w:p>
    <w:p w14:paraId="568753B6" w14:textId="77777777" w:rsidR="001902B7" w:rsidRPr="00A01E54" w:rsidRDefault="001902B7" w:rsidP="00844538">
      <w:pPr>
        <w:rPr>
          <w:sz w:val="24"/>
          <w:szCs w:val="24"/>
        </w:rPr>
      </w:pPr>
    </w:p>
    <w:p w14:paraId="4836C8B9" w14:textId="77777777" w:rsidR="00844538" w:rsidRPr="00A01E54" w:rsidRDefault="00844538" w:rsidP="00844538">
      <w:pPr>
        <w:rPr>
          <w:sz w:val="24"/>
          <w:szCs w:val="24"/>
        </w:rPr>
      </w:pPr>
      <w:r w:rsidRPr="00A01E54">
        <w:rPr>
          <w:sz w:val="24"/>
          <w:szCs w:val="24"/>
          <w:u w:val="single"/>
        </w:rPr>
        <w:t>Western Reserve Independent Living Center__</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78BF2C48" w14:textId="77777777" w:rsidR="00844538" w:rsidRPr="00A01E54" w:rsidRDefault="00844538" w:rsidP="00844538">
      <w:pPr>
        <w:jc w:val="center"/>
        <w:rPr>
          <w:sz w:val="24"/>
          <w:szCs w:val="24"/>
        </w:rPr>
      </w:pPr>
      <w:r w:rsidRPr="00A01E54">
        <w:rPr>
          <w:sz w:val="24"/>
          <w:szCs w:val="24"/>
        </w:rPr>
        <w:t>NAME OF CENTER FOR INDEPENDENT LIVING (CIL)</w:t>
      </w:r>
    </w:p>
    <w:p w14:paraId="5912C682" w14:textId="77777777" w:rsidR="00844538" w:rsidRPr="00A01E54" w:rsidRDefault="00844538" w:rsidP="00844538">
      <w:pPr>
        <w:rPr>
          <w:sz w:val="24"/>
          <w:szCs w:val="24"/>
        </w:rPr>
      </w:pPr>
    </w:p>
    <w:p w14:paraId="405648E9" w14:textId="77777777" w:rsidR="00844538" w:rsidRPr="00A01E54" w:rsidRDefault="00844538" w:rsidP="00844538">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4937EAC3" w14:textId="77777777" w:rsidR="00844538" w:rsidRPr="00A01E54" w:rsidRDefault="00844538" w:rsidP="00844538">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013605B3" w14:textId="77777777" w:rsidR="00844538" w:rsidRPr="00A01E54" w:rsidRDefault="00844538" w:rsidP="00844538">
      <w:pPr>
        <w:rPr>
          <w:sz w:val="24"/>
          <w:szCs w:val="24"/>
        </w:rPr>
      </w:pPr>
    </w:p>
    <w:p w14:paraId="108542C0" w14:textId="77777777" w:rsidR="00844538" w:rsidRPr="00A01E54" w:rsidRDefault="00844538" w:rsidP="00844538">
      <w:pPr>
        <w:rPr>
          <w:sz w:val="24"/>
          <w:szCs w:val="24"/>
          <w:u w:val="single"/>
        </w:rPr>
      </w:pPr>
      <w:r w:rsidRPr="00A01E54">
        <w:rPr>
          <w:sz w:val="24"/>
          <w:szCs w:val="24"/>
          <w:u w:val="single"/>
        </w:rPr>
        <w:t>Pamela Davies</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635E855C" w14:textId="77777777" w:rsidR="00844538" w:rsidRPr="00A01E54" w:rsidRDefault="00844538" w:rsidP="00844538">
      <w:pPr>
        <w:rPr>
          <w:sz w:val="24"/>
          <w:szCs w:val="24"/>
        </w:rPr>
      </w:pPr>
      <w:r w:rsidRPr="00A01E54">
        <w:rPr>
          <w:sz w:val="24"/>
          <w:szCs w:val="24"/>
        </w:rPr>
        <w:t>NAME OF CIL DIRECTOR</w:t>
      </w:r>
      <w:r w:rsidRPr="00A01E54">
        <w:rPr>
          <w:sz w:val="24"/>
          <w:szCs w:val="24"/>
        </w:rPr>
        <w:tab/>
      </w:r>
    </w:p>
    <w:p w14:paraId="6503C169" w14:textId="454164D2" w:rsidR="00273DA9" w:rsidRPr="00A01E54" w:rsidRDefault="00273DA9" w:rsidP="00273DA9">
      <w:pPr>
        <w:rPr>
          <w:sz w:val="24"/>
          <w:szCs w:val="24"/>
        </w:rPr>
      </w:pPr>
    </w:p>
    <w:p w14:paraId="78C5A4C7" w14:textId="514F53FD" w:rsidR="005F47C6" w:rsidRPr="00A01E54" w:rsidRDefault="005F47C6" w:rsidP="00273DA9">
      <w:pPr>
        <w:rPr>
          <w:sz w:val="24"/>
          <w:szCs w:val="24"/>
        </w:rPr>
      </w:pPr>
    </w:p>
    <w:p w14:paraId="6B55E7C0" w14:textId="59A89E98" w:rsidR="005F47C6" w:rsidRPr="00A01E54" w:rsidRDefault="005F47C6" w:rsidP="00273DA9">
      <w:pPr>
        <w:rPr>
          <w:sz w:val="24"/>
          <w:szCs w:val="24"/>
        </w:rPr>
      </w:pPr>
    </w:p>
    <w:p w14:paraId="34D91226" w14:textId="77777777" w:rsidR="005F47C6" w:rsidRPr="00A01E54" w:rsidRDefault="005F47C6" w:rsidP="00273DA9">
      <w:pPr>
        <w:rPr>
          <w:sz w:val="24"/>
          <w:szCs w:val="24"/>
        </w:rPr>
      </w:pPr>
    </w:p>
    <w:p w14:paraId="5C1FD0F4" w14:textId="77777777" w:rsidR="00273DA9" w:rsidRPr="00A01E54" w:rsidRDefault="00273DA9" w:rsidP="00273DA9">
      <w:pPr>
        <w:rPr>
          <w:sz w:val="24"/>
          <w:szCs w:val="24"/>
        </w:rPr>
      </w:pPr>
      <w:r w:rsidRPr="00A01E54">
        <w:rPr>
          <w:sz w:val="24"/>
          <w:szCs w:val="24"/>
        </w:rPr>
        <w:t>Electronic signatures may be used for the purposes of submission, but hard copy of signature must be kept on file by the SILC.</w:t>
      </w:r>
    </w:p>
    <w:p w14:paraId="4BA00B7D" w14:textId="77777777" w:rsidR="00273DA9" w:rsidRPr="00A01E54" w:rsidRDefault="00273DA9" w:rsidP="00273DA9"/>
    <w:p w14:paraId="198A11BC" w14:textId="77777777" w:rsidR="00E7540D" w:rsidRPr="00A01E54" w:rsidRDefault="00E7540D"/>
    <w:sectPr w:rsidR="00E7540D" w:rsidRPr="00A01E54" w:rsidSect="00A03705">
      <w:footerReference w:type="defaul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D974" w14:textId="77777777" w:rsidR="007A1DB1" w:rsidRDefault="007A1DB1" w:rsidP="00A03705">
      <w:r>
        <w:separator/>
      </w:r>
    </w:p>
  </w:endnote>
  <w:endnote w:type="continuationSeparator" w:id="0">
    <w:p w14:paraId="5B50D851" w14:textId="77777777" w:rsidR="007A1DB1" w:rsidRDefault="007A1DB1" w:rsidP="00A0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824546"/>
      <w:docPartObj>
        <w:docPartGallery w:val="Page Numbers (Bottom of Page)"/>
        <w:docPartUnique/>
      </w:docPartObj>
    </w:sdtPr>
    <w:sdtEndPr>
      <w:rPr>
        <w:noProof/>
      </w:rPr>
    </w:sdtEndPr>
    <w:sdtContent>
      <w:p w14:paraId="6D91A6C5" w14:textId="321BC020" w:rsidR="00D13770" w:rsidRDefault="00D137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271709" w14:textId="77777777" w:rsidR="00D13770" w:rsidRDefault="00D13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F261C" w14:textId="77777777" w:rsidR="007A1DB1" w:rsidRDefault="007A1DB1" w:rsidP="00A03705">
      <w:r>
        <w:separator/>
      </w:r>
    </w:p>
  </w:footnote>
  <w:footnote w:type="continuationSeparator" w:id="0">
    <w:p w14:paraId="3F92F42D" w14:textId="77777777" w:rsidR="007A1DB1" w:rsidRDefault="007A1DB1" w:rsidP="00A03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BD5"/>
    <w:multiLevelType w:val="hybridMultilevel"/>
    <w:tmpl w:val="496646FA"/>
    <w:lvl w:ilvl="0" w:tplc="8B5A62BC">
      <w:start w:val="41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EC384A"/>
    <w:multiLevelType w:val="hybridMultilevel"/>
    <w:tmpl w:val="705A9410"/>
    <w:lvl w:ilvl="0" w:tplc="04090001">
      <w:start w:val="1"/>
      <w:numFmt w:val="bullet"/>
      <w:lvlText w:val=""/>
      <w:lvlJc w:val="left"/>
      <w:pPr>
        <w:ind w:left="1262" w:hanging="360"/>
      </w:pPr>
      <w:rPr>
        <w:rFonts w:ascii="Symbol" w:hAnsi="Symbol" w:hint="default"/>
      </w:rPr>
    </w:lvl>
    <w:lvl w:ilvl="1" w:tplc="04090003" w:tentative="1">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2"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01A55"/>
    <w:multiLevelType w:val="hybridMultilevel"/>
    <w:tmpl w:val="89143D72"/>
    <w:lvl w:ilvl="0" w:tplc="A1604A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5511EE"/>
    <w:multiLevelType w:val="hybridMultilevel"/>
    <w:tmpl w:val="2F7A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96581"/>
    <w:multiLevelType w:val="hybridMultilevel"/>
    <w:tmpl w:val="C26C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967A8"/>
    <w:multiLevelType w:val="hybridMultilevel"/>
    <w:tmpl w:val="E0E2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3F236D"/>
    <w:multiLevelType w:val="hybridMultilevel"/>
    <w:tmpl w:val="C420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3BED2AF0"/>
    <w:multiLevelType w:val="hybridMultilevel"/>
    <w:tmpl w:val="A9FCA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D3D9E"/>
    <w:multiLevelType w:val="hybridMultilevel"/>
    <w:tmpl w:val="CC1E13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02932B0"/>
    <w:multiLevelType w:val="hybridMultilevel"/>
    <w:tmpl w:val="70EA35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46736A48"/>
    <w:multiLevelType w:val="hybridMultilevel"/>
    <w:tmpl w:val="9090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420D0"/>
    <w:multiLevelType w:val="hybridMultilevel"/>
    <w:tmpl w:val="2CBE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62D99"/>
    <w:multiLevelType w:val="hybridMultilevel"/>
    <w:tmpl w:val="F70E87C8"/>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36828"/>
    <w:multiLevelType w:val="hybridMultilevel"/>
    <w:tmpl w:val="97D2E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53961"/>
    <w:multiLevelType w:val="hybridMultilevel"/>
    <w:tmpl w:val="9D985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443115496">
    <w:abstractNumId w:val="22"/>
  </w:num>
  <w:num w:numId="2" w16cid:durableId="751270862">
    <w:abstractNumId w:val="8"/>
  </w:num>
  <w:num w:numId="3" w16cid:durableId="780883039">
    <w:abstractNumId w:val="3"/>
  </w:num>
  <w:num w:numId="4" w16cid:durableId="1068383122">
    <w:abstractNumId w:val="2"/>
  </w:num>
  <w:num w:numId="5" w16cid:durableId="1350720467">
    <w:abstractNumId w:val="19"/>
  </w:num>
  <w:num w:numId="6" w16cid:durableId="1470782778">
    <w:abstractNumId w:val="13"/>
  </w:num>
  <w:num w:numId="7" w16cid:durableId="1831097915">
    <w:abstractNumId w:val="18"/>
  </w:num>
  <w:num w:numId="8" w16cid:durableId="803619688">
    <w:abstractNumId w:val="11"/>
  </w:num>
  <w:num w:numId="9" w16cid:durableId="853498210">
    <w:abstractNumId w:val="9"/>
  </w:num>
  <w:num w:numId="10" w16cid:durableId="1938521918">
    <w:abstractNumId w:val="4"/>
  </w:num>
  <w:num w:numId="11" w16cid:durableId="955991556">
    <w:abstractNumId w:val="15"/>
  </w:num>
  <w:num w:numId="12" w16cid:durableId="1098796456">
    <w:abstractNumId w:val="21"/>
  </w:num>
  <w:num w:numId="13" w16cid:durableId="1328678929">
    <w:abstractNumId w:val="20"/>
  </w:num>
  <w:num w:numId="14" w16cid:durableId="1283800404">
    <w:abstractNumId w:val="16"/>
  </w:num>
  <w:num w:numId="15" w16cid:durableId="1320771160">
    <w:abstractNumId w:val="12"/>
  </w:num>
  <w:num w:numId="16" w16cid:durableId="670907846">
    <w:abstractNumId w:val="14"/>
  </w:num>
  <w:num w:numId="17" w16cid:durableId="1218200578">
    <w:abstractNumId w:val="0"/>
  </w:num>
  <w:num w:numId="18" w16cid:durableId="478616430">
    <w:abstractNumId w:val="10"/>
  </w:num>
  <w:num w:numId="19" w16cid:durableId="758402772">
    <w:abstractNumId w:val="1"/>
  </w:num>
  <w:num w:numId="20" w16cid:durableId="970942515">
    <w:abstractNumId w:val="7"/>
  </w:num>
  <w:num w:numId="21" w16cid:durableId="991981362">
    <w:abstractNumId w:val="17"/>
  </w:num>
  <w:num w:numId="22" w16cid:durableId="1278827592">
    <w:abstractNumId w:val="6"/>
  </w:num>
  <w:num w:numId="23" w16cid:durableId="1772349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A9"/>
    <w:rsid w:val="00004B9E"/>
    <w:rsid w:val="00006D3A"/>
    <w:rsid w:val="000076EB"/>
    <w:rsid w:val="00007D8B"/>
    <w:rsid w:val="00012800"/>
    <w:rsid w:val="0001415B"/>
    <w:rsid w:val="00015ED0"/>
    <w:rsid w:val="000165A3"/>
    <w:rsid w:val="00020235"/>
    <w:rsid w:val="00021F5F"/>
    <w:rsid w:val="000233E7"/>
    <w:rsid w:val="00023CD8"/>
    <w:rsid w:val="000310B4"/>
    <w:rsid w:val="00034605"/>
    <w:rsid w:val="000409B8"/>
    <w:rsid w:val="000424C4"/>
    <w:rsid w:val="00043795"/>
    <w:rsid w:val="00043E6B"/>
    <w:rsid w:val="00044429"/>
    <w:rsid w:val="000444CD"/>
    <w:rsid w:val="00044630"/>
    <w:rsid w:val="00046AE9"/>
    <w:rsid w:val="0005288C"/>
    <w:rsid w:val="00054186"/>
    <w:rsid w:val="000702E3"/>
    <w:rsid w:val="000713AC"/>
    <w:rsid w:val="00072B29"/>
    <w:rsid w:val="00075286"/>
    <w:rsid w:val="0007576E"/>
    <w:rsid w:val="00086247"/>
    <w:rsid w:val="000866A1"/>
    <w:rsid w:val="0009517A"/>
    <w:rsid w:val="000A335D"/>
    <w:rsid w:val="000A3C94"/>
    <w:rsid w:val="000A40D1"/>
    <w:rsid w:val="000B6142"/>
    <w:rsid w:val="000B74FE"/>
    <w:rsid w:val="000C5B4A"/>
    <w:rsid w:val="000D1CE5"/>
    <w:rsid w:val="000D3571"/>
    <w:rsid w:val="000D62EF"/>
    <w:rsid w:val="000E076E"/>
    <w:rsid w:val="000E1724"/>
    <w:rsid w:val="000E24C4"/>
    <w:rsid w:val="000E3492"/>
    <w:rsid w:val="000E3BF1"/>
    <w:rsid w:val="000E3DC2"/>
    <w:rsid w:val="000E4895"/>
    <w:rsid w:val="000F606E"/>
    <w:rsid w:val="000F7D16"/>
    <w:rsid w:val="0010432D"/>
    <w:rsid w:val="001052BE"/>
    <w:rsid w:val="001067C8"/>
    <w:rsid w:val="001071EC"/>
    <w:rsid w:val="00110297"/>
    <w:rsid w:val="00111027"/>
    <w:rsid w:val="0011522A"/>
    <w:rsid w:val="0011682A"/>
    <w:rsid w:val="00117FB2"/>
    <w:rsid w:val="001228FB"/>
    <w:rsid w:val="00122EE5"/>
    <w:rsid w:val="001233C7"/>
    <w:rsid w:val="00124461"/>
    <w:rsid w:val="00130752"/>
    <w:rsid w:val="00131436"/>
    <w:rsid w:val="001330FA"/>
    <w:rsid w:val="001341B3"/>
    <w:rsid w:val="001343F4"/>
    <w:rsid w:val="001355C9"/>
    <w:rsid w:val="00136553"/>
    <w:rsid w:val="001366C1"/>
    <w:rsid w:val="00137A4E"/>
    <w:rsid w:val="001408DC"/>
    <w:rsid w:val="00141975"/>
    <w:rsid w:val="00142B8F"/>
    <w:rsid w:val="00146D16"/>
    <w:rsid w:val="00151A24"/>
    <w:rsid w:val="00153B12"/>
    <w:rsid w:val="00157411"/>
    <w:rsid w:val="00157B46"/>
    <w:rsid w:val="0016259E"/>
    <w:rsid w:val="0016276F"/>
    <w:rsid w:val="00163DE3"/>
    <w:rsid w:val="00165751"/>
    <w:rsid w:val="00170425"/>
    <w:rsid w:val="00171F69"/>
    <w:rsid w:val="0017201E"/>
    <w:rsid w:val="0017369C"/>
    <w:rsid w:val="001744B0"/>
    <w:rsid w:val="0017646E"/>
    <w:rsid w:val="001774C6"/>
    <w:rsid w:val="0018061F"/>
    <w:rsid w:val="001813DA"/>
    <w:rsid w:val="001833EE"/>
    <w:rsid w:val="001902B7"/>
    <w:rsid w:val="001908A3"/>
    <w:rsid w:val="00195400"/>
    <w:rsid w:val="001A07DC"/>
    <w:rsid w:val="001A210A"/>
    <w:rsid w:val="001A28CD"/>
    <w:rsid w:val="001A4A79"/>
    <w:rsid w:val="001A4BFA"/>
    <w:rsid w:val="001A57A0"/>
    <w:rsid w:val="001A5D23"/>
    <w:rsid w:val="001A6579"/>
    <w:rsid w:val="001B2AC0"/>
    <w:rsid w:val="001B4F81"/>
    <w:rsid w:val="001B5AB1"/>
    <w:rsid w:val="001B7E1F"/>
    <w:rsid w:val="001C0C73"/>
    <w:rsid w:val="001C39A6"/>
    <w:rsid w:val="001C3A31"/>
    <w:rsid w:val="001C40BF"/>
    <w:rsid w:val="001C438E"/>
    <w:rsid w:val="001C6683"/>
    <w:rsid w:val="001D5894"/>
    <w:rsid w:val="001D6639"/>
    <w:rsid w:val="001E311B"/>
    <w:rsid w:val="001E448C"/>
    <w:rsid w:val="001E53CA"/>
    <w:rsid w:val="001E7CBF"/>
    <w:rsid w:val="001F1407"/>
    <w:rsid w:val="001F597E"/>
    <w:rsid w:val="002020AB"/>
    <w:rsid w:val="00210F9E"/>
    <w:rsid w:val="00211F85"/>
    <w:rsid w:val="00215FD9"/>
    <w:rsid w:val="00220FE2"/>
    <w:rsid w:val="00224FAC"/>
    <w:rsid w:val="00225EEB"/>
    <w:rsid w:val="00230E0B"/>
    <w:rsid w:val="00234AE2"/>
    <w:rsid w:val="00241C0C"/>
    <w:rsid w:val="00243B23"/>
    <w:rsid w:val="002440AD"/>
    <w:rsid w:val="00244573"/>
    <w:rsid w:val="00246004"/>
    <w:rsid w:val="00246232"/>
    <w:rsid w:val="00246E67"/>
    <w:rsid w:val="002520C0"/>
    <w:rsid w:val="0025286F"/>
    <w:rsid w:val="00260200"/>
    <w:rsid w:val="0027152A"/>
    <w:rsid w:val="00273DA9"/>
    <w:rsid w:val="00275181"/>
    <w:rsid w:val="002764E3"/>
    <w:rsid w:val="00283010"/>
    <w:rsid w:val="00283BF5"/>
    <w:rsid w:val="002840A2"/>
    <w:rsid w:val="002845A8"/>
    <w:rsid w:val="00285A45"/>
    <w:rsid w:val="00291FA8"/>
    <w:rsid w:val="0029225C"/>
    <w:rsid w:val="00292F43"/>
    <w:rsid w:val="0029309A"/>
    <w:rsid w:val="00295484"/>
    <w:rsid w:val="00297DDE"/>
    <w:rsid w:val="002A0AD2"/>
    <w:rsid w:val="002A6F88"/>
    <w:rsid w:val="002B0120"/>
    <w:rsid w:val="002B59C5"/>
    <w:rsid w:val="002B7024"/>
    <w:rsid w:val="002B7B50"/>
    <w:rsid w:val="002C2B26"/>
    <w:rsid w:val="002C3383"/>
    <w:rsid w:val="002C53A6"/>
    <w:rsid w:val="002C5B7A"/>
    <w:rsid w:val="002C7B0C"/>
    <w:rsid w:val="002D325A"/>
    <w:rsid w:val="002D6343"/>
    <w:rsid w:val="002D7E71"/>
    <w:rsid w:val="002E1294"/>
    <w:rsid w:val="002E22F1"/>
    <w:rsid w:val="002E3A40"/>
    <w:rsid w:val="002E41B8"/>
    <w:rsid w:val="002E79E9"/>
    <w:rsid w:val="002F14C3"/>
    <w:rsid w:val="002F2256"/>
    <w:rsid w:val="002F3D3F"/>
    <w:rsid w:val="002F4160"/>
    <w:rsid w:val="002F53D6"/>
    <w:rsid w:val="002F61BB"/>
    <w:rsid w:val="002F7355"/>
    <w:rsid w:val="002F74FC"/>
    <w:rsid w:val="00302005"/>
    <w:rsid w:val="0030203A"/>
    <w:rsid w:val="003051A8"/>
    <w:rsid w:val="0031018D"/>
    <w:rsid w:val="00313165"/>
    <w:rsid w:val="00320BA0"/>
    <w:rsid w:val="00324BA0"/>
    <w:rsid w:val="003251CB"/>
    <w:rsid w:val="00325886"/>
    <w:rsid w:val="00327C09"/>
    <w:rsid w:val="0033670B"/>
    <w:rsid w:val="00341D32"/>
    <w:rsid w:val="00342844"/>
    <w:rsid w:val="0034602D"/>
    <w:rsid w:val="00346DB4"/>
    <w:rsid w:val="00354D20"/>
    <w:rsid w:val="00354EBB"/>
    <w:rsid w:val="003556E0"/>
    <w:rsid w:val="00356F7C"/>
    <w:rsid w:val="00357C74"/>
    <w:rsid w:val="0036042B"/>
    <w:rsid w:val="00362B67"/>
    <w:rsid w:val="00363F50"/>
    <w:rsid w:val="00365C0F"/>
    <w:rsid w:val="00365C88"/>
    <w:rsid w:val="00365D60"/>
    <w:rsid w:val="003668DB"/>
    <w:rsid w:val="00367530"/>
    <w:rsid w:val="00372D8A"/>
    <w:rsid w:val="00375656"/>
    <w:rsid w:val="003773F5"/>
    <w:rsid w:val="003804B3"/>
    <w:rsid w:val="003826FE"/>
    <w:rsid w:val="003867E2"/>
    <w:rsid w:val="0038777C"/>
    <w:rsid w:val="00390223"/>
    <w:rsid w:val="003963AC"/>
    <w:rsid w:val="003A0AC4"/>
    <w:rsid w:val="003A6526"/>
    <w:rsid w:val="003B7D6A"/>
    <w:rsid w:val="003B7ED8"/>
    <w:rsid w:val="003C16EA"/>
    <w:rsid w:val="003C5370"/>
    <w:rsid w:val="003C68E8"/>
    <w:rsid w:val="003C7CA4"/>
    <w:rsid w:val="003D048B"/>
    <w:rsid w:val="003D3C05"/>
    <w:rsid w:val="003D4D2E"/>
    <w:rsid w:val="003D6D81"/>
    <w:rsid w:val="003E3104"/>
    <w:rsid w:val="003E3818"/>
    <w:rsid w:val="003F4CDC"/>
    <w:rsid w:val="003F70E2"/>
    <w:rsid w:val="00401022"/>
    <w:rsid w:val="00401200"/>
    <w:rsid w:val="0040321F"/>
    <w:rsid w:val="00404761"/>
    <w:rsid w:val="00404A20"/>
    <w:rsid w:val="004065D0"/>
    <w:rsid w:val="00412586"/>
    <w:rsid w:val="00415D2C"/>
    <w:rsid w:val="004244CF"/>
    <w:rsid w:val="004264F2"/>
    <w:rsid w:val="00431E36"/>
    <w:rsid w:val="00431F23"/>
    <w:rsid w:val="004342A1"/>
    <w:rsid w:val="0044117C"/>
    <w:rsid w:val="00441AA1"/>
    <w:rsid w:val="004466D1"/>
    <w:rsid w:val="00446CC4"/>
    <w:rsid w:val="00446D39"/>
    <w:rsid w:val="00451746"/>
    <w:rsid w:val="00453402"/>
    <w:rsid w:val="004549D6"/>
    <w:rsid w:val="00456E4A"/>
    <w:rsid w:val="00457CA4"/>
    <w:rsid w:val="00472462"/>
    <w:rsid w:val="00472AE9"/>
    <w:rsid w:val="00475688"/>
    <w:rsid w:val="00481943"/>
    <w:rsid w:val="00483779"/>
    <w:rsid w:val="00490692"/>
    <w:rsid w:val="0049183C"/>
    <w:rsid w:val="00494886"/>
    <w:rsid w:val="0049590A"/>
    <w:rsid w:val="004A7293"/>
    <w:rsid w:val="004B3133"/>
    <w:rsid w:val="004B5B8E"/>
    <w:rsid w:val="004B60EB"/>
    <w:rsid w:val="004C3D0C"/>
    <w:rsid w:val="004C54E4"/>
    <w:rsid w:val="004C7EE3"/>
    <w:rsid w:val="004D1C7C"/>
    <w:rsid w:val="004D73A3"/>
    <w:rsid w:val="004D7E93"/>
    <w:rsid w:val="004E1951"/>
    <w:rsid w:val="004E548F"/>
    <w:rsid w:val="004E7BBE"/>
    <w:rsid w:val="004F2983"/>
    <w:rsid w:val="004F5B04"/>
    <w:rsid w:val="004F7FFB"/>
    <w:rsid w:val="00501258"/>
    <w:rsid w:val="00501385"/>
    <w:rsid w:val="00510616"/>
    <w:rsid w:val="00510F3B"/>
    <w:rsid w:val="0051446E"/>
    <w:rsid w:val="0051496B"/>
    <w:rsid w:val="005156E7"/>
    <w:rsid w:val="005218CB"/>
    <w:rsid w:val="00522E90"/>
    <w:rsid w:val="00525CAA"/>
    <w:rsid w:val="0052732E"/>
    <w:rsid w:val="0054026F"/>
    <w:rsid w:val="00540ACD"/>
    <w:rsid w:val="005426DA"/>
    <w:rsid w:val="00543FC3"/>
    <w:rsid w:val="0054535A"/>
    <w:rsid w:val="00547FAA"/>
    <w:rsid w:val="005502EF"/>
    <w:rsid w:val="005571A3"/>
    <w:rsid w:val="0056082E"/>
    <w:rsid w:val="00567894"/>
    <w:rsid w:val="00570A55"/>
    <w:rsid w:val="0057284C"/>
    <w:rsid w:val="00577835"/>
    <w:rsid w:val="005805BF"/>
    <w:rsid w:val="00580985"/>
    <w:rsid w:val="00582F66"/>
    <w:rsid w:val="005860E1"/>
    <w:rsid w:val="00590102"/>
    <w:rsid w:val="005910B5"/>
    <w:rsid w:val="00593A74"/>
    <w:rsid w:val="00593FD2"/>
    <w:rsid w:val="005973A2"/>
    <w:rsid w:val="005A006F"/>
    <w:rsid w:val="005A0667"/>
    <w:rsid w:val="005B2CBC"/>
    <w:rsid w:val="005B37F7"/>
    <w:rsid w:val="005B5C13"/>
    <w:rsid w:val="005B682D"/>
    <w:rsid w:val="005B795C"/>
    <w:rsid w:val="005C056C"/>
    <w:rsid w:val="005C4E82"/>
    <w:rsid w:val="005C62E8"/>
    <w:rsid w:val="005C718D"/>
    <w:rsid w:val="005C71A2"/>
    <w:rsid w:val="005C74CE"/>
    <w:rsid w:val="005D46A8"/>
    <w:rsid w:val="005D58E3"/>
    <w:rsid w:val="005E2384"/>
    <w:rsid w:val="005F15B2"/>
    <w:rsid w:val="005F184A"/>
    <w:rsid w:val="005F47C6"/>
    <w:rsid w:val="005F78EA"/>
    <w:rsid w:val="005F7FA9"/>
    <w:rsid w:val="00601C4E"/>
    <w:rsid w:val="00610019"/>
    <w:rsid w:val="006156B9"/>
    <w:rsid w:val="00615901"/>
    <w:rsid w:val="00615E47"/>
    <w:rsid w:val="00625CA1"/>
    <w:rsid w:val="006265B8"/>
    <w:rsid w:val="00626EA9"/>
    <w:rsid w:val="006274B2"/>
    <w:rsid w:val="006277F1"/>
    <w:rsid w:val="00633321"/>
    <w:rsid w:val="00636BA1"/>
    <w:rsid w:val="0064167F"/>
    <w:rsid w:val="006455A1"/>
    <w:rsid w:val="00652269"/>
    <w:rsid w:val="00652789"/>
    <w:rsid w:val="006618FA"/>
    <w:rsid w:val="00665934"/>
    <w:rsid w:val="00665BF1"/>
    <w:rsid w:val="00666CB0"/>
    <w:rsid w:val="0067091B"/>
    <w:rsid w:val="00671373"/>
    <w:rsid w:val="006721DD"/>
    <w:rsid w:val="006724EF"/>
    <w:rsid w:val="00675283"/>
    <w:rsid w:val="0067761C"/>
    <w:rsid w:val="00684A01"/>
    <w:rsid w:val="006862E0"/>
    <w:rsid w:val="00687E25"/>
    <w:rsid w:val="00692D40"/>
    <w:rsid w:val="006A1C73"/>
    <w:rsid w:val="006A3876"/>
    <w:rsid w:val="006A4799"/>
    <w:rsid w:val="006A7807"/>
    <w:rsid w:val="006B07C7"/>
    <w:rsid w:val="006B084D"/>
    <w:rsid w:val="006B133B"/>
    <w:rsid w:val="006C1172"/>
    <w:rsid w:val="006C725A"/>
    <w:rsid w:val="006C797A"/>
    <w:rsid w:val="006D109F"/>
    <w:rsid w:val="006D1B9E"/>
    <w:rsid w:val="006D2A4F"/>
    <w:rsid w:val="006D6536"/>
    <w:rsid w:val="006D6E5D"/>
    <w:rsid w:val="006E1AC4"/>
    <w:rsid w:val="006E1BE0"/>
    <w:rsid w:val="006E2210"/>
    <w:rsid w:val="006E30B3"/>
    <w:rsid w:val="006E3FA4"/>
    <w:rsid w:val="006E7EC5"/>
    <w:rsid w:val="006F18C4"/>
    <w:rsid w:val="006F2AEC"/>
    <w:rsid w:val="00701EDB"/>
    <w:rsid w:val="00704B05"/>
    <w:rsid w:val="0070613A"/>
    <w:rsid w:val="007117CA"/>
    <w:rsid w:val="00712149"/>
    <w:rsid w:val="00713EB4"/>
    <w:rsid w:val="00713FB2"/>
    <w:rsid w:val="00714A34"/>
    <w:rsid w:val="00721077"/>
    <w:rsid w:val="0072501A"/>
    <w:rsid w:val="00725149"/>
    <w:rsid w:val="00725E1C"/>
    <w:rsid w:val="00725E87"/>
    <w:rsid w:val="007267CD"/>
    <w:rsid w:val="00726864"/>
    <w:rsid w:val="00730F48"/>
    <w:rsid w:val="00734360"/>
    <w:rsid w:val="0073506D"/>
    <w:rsid w:val="007355F4"/>
    <w:rsid w:val="00745219"/>
    <w:rsid w:val="0074650A"/>
    <w:rsid w:val="00747E9B"/>
    <w:rsid w:val="00753A59"/>
    <w:rsid w:val="00754433"/>
    <w:rsid w:val="00754609"/>
    <w:rsid w:val="007631D4"/>
    <w:rsid w:val="00764792"/>
    <w:rsid w:val="00764B4F"/>
    <w:rsid w:val="00764DBC"/>
    <w:rsid w:val="00765C6E"/>
    <w:rsid w:val="0077021F"/>
    <w:rsid w:val="00771CDF"/>
    <w:rsid w:val="00772D9D"/>
    <w:rsid w:val="00773758"/>
    <w:rsid w:val="00774904"/>
    <w:rsid w:val="007754B9"/>
    <w:rsid w:val="007815CA"/>
    <w:rsid w:val="00782403"/>
    <w:rsid w:val="00782A9E"/>
    <w:rsid w:val="007934DB"/>
    <w:rsid w:val="0079579D"/>
    <w:rsid w:val="007A1DB1"/>
    <w:rsid w:val="007A2CE2"/>
    <w:rsid w:val="007A556A"/>
    <w:rsid w:val="007A6FF2"/>
    <w:rsid w:val="007A79D8"/>
    <w:rsid w:val="007B1DE5"/>
    <w:rsid w:val="007C0161"/>
    <w:rsid w:val="007C2AD7"/>
    <w:rsid w:val="007C2D8E"/>
    <w:rsid w:val="007C3A0C"/>
    <w:rsid w:val="007C54F9"/>
    <w:rsid w:val="007D254E"/>
    <w:rsid w:val="007D748E"/>
    <w:rsid w:val="007D78EF"/>
    <w:rsid w:val="007E26D6"/>
    <w:rsid w:val="007E3146"/>
    <w:rsid w:val="007E631A"/>
    <w:rsid w:val="007F0570"/>
    <w:rsid w:val="007F3662"/>
    <w:rsid w:val="007F6040"/>
    <w:rsid w:val="007F7DA4"/>
    <w:rsid w:val="00800435"/>
    <w:rsid w:val="00811908"/>
    <w:rsid w:val="00813DAC"/>
    <w:rsid w:val="00823A35"/>
    <w:rsid w:val="00824211"/>
    <w:rsid w:val="00824552"/>
    <w:rsid w:val="00842E46"/>
    <w:rsid w:val="00844538"/>
    <w:rsid w:val="00845208"/>
    <w:rsid w:val="0084746D"/>
    <w:rsid w:val="00851F47"/>
    <w:rsid w:val="008529FE"/>
    <w:rsid w:val="00857163"/>
    <w:rsid w:val="00865EB8"/>
    <w:rsid w:val="00866E84"/>
    <w:rsid w:val="00870D3B"/>
    <w:rsid w:val="00872637"/>
    <w:rsid w:val="00872C65"/>
    <w:rsid w:val="00872F25"/>
    <w:rsid w:val="00873952"/>
    <w:rsid w:val="00874AA5"/>
    <w:rsid w:val="0087600C"/>
    <w:rsid w:val="00882364"/>
    <w:rsid w:val="00882C1C"/>
    <w:rsid w:val="0088639E"/>
    <w:rsid w:val="00890CEB"/>
    <w:rsid w:val="0089551B"/>
    <w:rsid w:val="008A05DC"/>
    <w:rsid w:val="008A2C11"/>
    <w:rsid w:val="008B09CE"/>
    <w:rsid w:val="008B19BC"/>
    <w:rsid w:val="008B1AF6"/>
    <w:rsid w:val="008B3539"/>
    <w:rsid w:val="008B6014"/>
    <w:rsid w:val="008C1310"/>
    <w:rsid w:val="008C150C"/>
    <w:rsid w:val="008C2916"/>
    <w:rsid w:val="008D5C67"/>
    <w:rsid w:val="008D6CA6"/>
    <w:rsid w:val="008D7F35"/>
    <w:rsid w:val="008E065B"/>
    <w:rsid w:val="008E0965"/>
    <w:rsid w:val="008E3747"/>
    <w:rsid w:val="008E6150"/>
    <w:rsid w:val="008F5169"/>
    <w:rsid w:val="00900121"/>
    <w:rsid w:val="009005C2"/>
    <w:rsid w:val="00902055"/>
    <w:rsid w:val="00904359"/>
    <w:rsid w:val="00910847"/>
    <w:rsid w:val="00914FC9"/>
    <w:rsid w:val="0092249C"/>
    <w:rsid w:val="00924143"/>
    <w:rsid w:val="009260F6"/>
    <w:rsid w:val="00927C8F"/>
    <w:rsid w:val="00934313"/>
    <w:rsid w:val="009446E3"/>
    <w:rsid w:val="0094546B"/>
    <w:rsid w:val="009527CF"/>
    <w:rsid w:val="00961723"/>
    <w:rsid w:val="0096497E"/>
    <w:rsid w:val="00965C1B"/>
    <w:rsid w:val="0096783B"/>
    <w:rsid w:val="009717F9"/>
    <w:rsid w:val="00971C32"/>
    <w:rsid w:val="009723CE"/>
    <w:rsid w:val="009746D4"/>
    <w:rsid w:val="00975048"/>
    <w:rsid w:val="009758CB"/>
    <w:rsid w:val="0098088D"/>
    <w:rsid w:val="009826DF"/>
    <w:rsid w:val="009837CE"/>
    <w:rsid w:val="009855EC"/>
    <w:rsid w:val="009908B0"/>
    <w:rsid w:val="009923CB"/>
    <w:rsid w:val="009941DD"/>
    <w:rsid w:val="0099425C"/>
    <w:rsid w:val="009975C5"/>
    <w:rsid w:val="009A051A"/>
    <w:rsid w:val="009A7E96"/>
    <w:rsid w:val="009B12A2"/>
    <w:rsid w:val="009B1D17"/>
    <w:rsid w:val="009B2B42"/>
    <w:rsid w:val="009B3891"/>
    <w:rsid w:val="009C051E"/>
    <w:rsid w:val="009C2069"/>
    <w:rsid w:val="009C3F48"/>
    <w:rsid w:val="009C532D"/>
    <w:rsid w:val="009C5A4D"/>
    <w:rsid w:val="009C5C95"/>
    <w:rsid w:val="009C6E1C"/>
    <w:rsid w:val="009D2763"/>
    <w:rsid w:val="009D3A1D"/>
    <w:rsid w:val="009D54FA"/>
    <w:rsid w:val="009D6723"/>
    <w:rsid w:val="009D7A82"/>
    <w:rsid w:val="009D7E95"/>
    <w:rsid w:val="009E0268"/>
    <w:rsid w:val="009E04A7"/>
    <w:rsid w:val="009E410D"/>
    <w:rsid w:val="009E549D"/>
    <w:rsid w:val="009E6FD3"/>
    <w:rsid w:val="009F1442"/>
    <w:rsid w:val="009F78B0"/>
    <w:rsid w:val="00A01E54"/>
    <w:rsid w:val="00A02331"/>
    <w:rsid w:val="00A03705"/>
    <w:rsid w:val="00A1442B"/>
    <w:rsid w:val="00A1632C"/>
    <w:rsid w:val="00A172B6"/>
    <w:rsid w:val="00A205F2"/>
    <w:rsid w:val="00A21080"/>
    <w:rsid w:val="00A219E6"/>
    <w:rsid w:val="00A22530"/>
    <w:rsid w:val="00A22D79"/>
    <w:rsid w:val="00A2422F"/>
    <w:rsid w:val="00A27C86"/>
    <w:rsid w:val="00A30F8E"/>
    <w:rsid w:val="00A31C54"/>
    <w:rsid w:val="00A335F4"/>
    <w:rsid w:val="00A378A5"/>
    <w:rsid w:val="00A401DB"/>
    <w:rsid w:val="00A4051C"/>
    <w:rsid w:val="00A40CA6"/>
    <w:rsid w:val="00A41838"/>
    <w:rsid w:val="00A432FC"/>
    <w:rsid w:val="00A453AC"/>
    <w:rsid w:val="00A462CE"/>
    <w:rsid w:val="00A46C44"/>
    <w:rsid w:val="00A47219"/>
    <w:rsid w:val="00A47EA9"/>
    <w:rsid w:val="00A50F5C"/>
    <w:rsid w:val="00A54541"/>
    <w:rsid w:val="00A573A7"/>
    <w:rsid w:val="00A61460"/>
    <w:rsid w:val="00A63F89"/>
    <w:rsid w:val="00A7016B"/>
    <w:rsid w:val="00A70B84"/>
    <w:rsid w:val="00A710E4"/>
    <w:rsid w:val="00A71BAD"/>
    <w:rsid w:val="00A729C9"/>
    <w:rsid w:val="00A72EBC"/>
    <w:rsid w:val="00A73BAF"/>
    <w:rsid w:val="00A756F7"/>
    <w:rsid w:val="00A77B59"/>
    <w:rsid w:val="00A77B6B"/>
    <w:rsid w:val="00A80E30"/>
    <w:rsid w:val="00A8179A"/>
    <w:rsid w:val="00A81C06"/>
    <w:rsid w:val="00A82917"/>
    <w:rsid w:val="00A836EC"/>
    <w:rsid w:val="00AA0C2E"/>
    <w:rsid w:val="00AA2155"/>
    <w:rsid w:val="00AA3220"/>
    <w:rsid w:val="00AA357C"/>
    <w:rsid w:val="00AA5631"/>
    <w:rsid w:val="00AA5A1F"/>
    <w:rsid w:val="00AA76EE"/>
    <w:rsid w:val="00AB3218"/>
    <w:rsid w:val="00AB3F8E"/>
    <w:rsid w:val="00AB4F5D"/>
    <w:rsid w:val="00AB70BD"/>
    <w:rsid w:val="00AC4852"/>
    <w:rsid w:val="00AC4952"/>
    <w:rsid w:val="00AC71AE"/>
    <w:rsid w:val="00AD023F"/>
    <w:rsid w:val="00AD0684"/>
    <w:rsid w:val="00AD2670"/>
    <w:rsid w:val="00AD4FDC"/>
    <w:rsid w:val="00AD73F6"/>
    <w:rsid w:val="00AE6742"/>
    <w:rsid w:val="00AE69AA"/>
    <w:rsid w:val="00AF1576"/>
    <w:rsid w:val="00AF5806"/>
    <w:rsid w:val="00B039BF"/>
    <w:rsid w:val="00B07E32"/>
    <w:rsid w:val="00B12AE2"/>
    <w:rsid w:val="00B151C3"/>
    <w:rsid w:val="00B25DC9"/>
    <w:rsid w:val="00B27FA7"/>
    <w:rsid w:val="00B330AC"/>
    <w:rsid w:val="00B36D4D"/>
    <w:rsid w:val="00B404FD"/>
    <w:rsid w:val="00B40D9C"/>
    <w:rsid w:val="00B4294F"/>
    <w:rsid w:val="00B45C16"/>
    <w:rsid w:val="00B45F04"/>
    <w:rsid w:val="00B461B3"/>
    <w:rsid w:val="00B46B8B"/>
    <w:rsid w:val="00B508EB"/>
    <w:rsid w:val="00B520F0"/>
    <w:rsid w:val="00B6149A"/>
    <w:rsid w:val="00B63158"/>
    <w:rsid w:val="00B66742"/>
    <w:rsid w:val="00B7095D"/>
    <w:rsid w:val="00B757B3"/>
    <w:rsid w:val="00B803DF"/>
    <w:rsid w:val="00B80EC1"/>
    <w:rsid w:val="00B82332"/>
    <w:rsid w:val="00B84D45"/>
    <w:rsid w:val="00B866F1"/>
    <w:rsid w:val="00B90C8D"/>
    <w:rsid w:val="00B91966"/>
    <w:rsid w:val="00B95AC4"/>
    <w:rsid w:val="00B96176"/>
    <w:rsid w:val="00BA0607"/>
    <w:rsid w:val="00BA099B"/>
    <w:rsid w:val="00BA0AC6"/>
    <w:rsid w:val="00BA399E"/>
    <w:rsid w:val="00BA3B2E"/>
    <w:rsid w:val="00BA42EC"/>
    <w:rsid w:val="00BA5290"/>
    <w:rsid w:val="00BB3E42"/>
    <w:rsid w:val="00BB4E1D"/>
    <w:rsid w:val="00BC03E3"/>
    <w:rsid w:val="00BC205E"/>
    <w:rsid w:val="00BC431A"/>
    <w:rsid w:val="00BC62F5"/>
    <w:rsid w:val="00BC72B5"/>
    <w:rsid w:val="00BE0162"/>
    <w:rsid w:val="00BE612F"/>
    <w:rsid w:val="00BF750E"/>
    <w:rsid w:val="00C00D12"/>
    <w:rsid w:val="00C01FC8"/>
    <w:rsid w:val="00C0436A"/>
    <w:rsid w:val="00C05774"/>
    <w:rsid w:val="00C06DBD"/>
    <w:rsid w:val="00C143FE"/>
    <w:rsid w:val="00C15616"/>
    <w:rsid w:val="00C23E41"/>
    <w:rsid w:val="00C26BB7"/>
    <w:rsid w:val="00C32C7E"/>
    <w:rsid w:val="00C34B84"/>
    <w:rsid w:val="00C35EEF"/>
    <w:rsid w:val="00C36EF3"/>
    <w:rsid w:val="00C40F6E"/>
    <w:rsid w:val="00C41314"/>
    <w:rsid w:val="00C43D7B"/>
    <w:rsid w:val="00C45CB7"/>
    <w:rsid w:val="00C51CC7"/>
    <w:rsid w:val="00C52658"/>
    <w:rsid w:val="00C530E9"/>
    <w:rsid w:val="00C53526"/>
    <w:rsid w:val="00C54A6F"/>
    <w:rsid w:val="00C63F63"/>
    <w:rsid w:val="00C667BF"/>
    <w:rsid w:val="00C6718A"/>
    <w:rsid w:val="00C679BE"/>
    <w:rsid w:val="00C720D3"/>
    <w:rsid w:val="00C72F51"/>
    <w:rsid w:val="00C73D25"/>
    <w:rsid w:val="00C73FAF"/>
    <w:rsid w:val="00C755B8"/>
    <w:rsid w:val="00C75731"/>
    <w:rsid w:val="00C7583D"/>
    <w:rsid w:val="00C82BF1"/>
    <w:rsid w:val="00C873B1"/>
    <w:rsid w:val="00C90265"/>
    <w:rsid w:val="00C90451"/>
    <w:rsid w:val="00C94BC9"/>
    <w:rsid w:val="00C95FE0"/>
    <w:rsid w:val="00C97021"/>
    <w:rsid w:val="00CA150E"/>
    <w:rsid w:val="00CA6C6D"/>
    <w:rsid w:val="00CB012B"/>
    <w:rsid w:val="00CB28AF"/>
    <w:rsid w:val="00CB2BFA"/>
    <w:rsid w:val="00CB6D6B"/>
    <w:rsid w:val="00CC01CE"/>
    <w:rsid w:val="00CC4184"/>
    <w:rsid w:val="00CC41DD"/>
    <w:rsid w:val="00CC4509"/>
    <w:rsid w:val="00CC480D"/>
    <w:rsid w:val="00CC7593"/>
    <w:rsid w:val="00CD18F9"/>
    <w:rsid w:val="00CD1AC7"/>
    <w:rsid w:val="00CD1C49"/>
    <w:rsid w:val="00CD26DE"/>
    <w:rsid w:val="00CE2EA2"/>
    <w:rsid w:val="00CE46AF"/>
    <w:rsid w:val="00CE4CD1"/>
    <w:rsid w:val="00CF610E"/>
    <w:rsid w:val="00D04F65"/>
    <w:rsid w:val="00D05448"/>
    <w:rsid w:val="00D10DEE"/>
    <w:rsid w:val="00D11F73"/>
    <w:rsid w:val="00D13770"/>
    <w:rsid w:val="00D15DF1"/>
    <w:rsid w:val="00D16C49"/>
    <w:rsid w:val="00D17F7F"/>
    <w:rsid w:val="00D17FD0"/>
    <w:rsid w:val="00D2294D"/>
    <w:rsid w:val="00D23A6D"/>
    <w:rsid w:val="00D23BD4"/>
    <w:rsid w:val="00D2524B"/>
    <w:rsid w:val="00D2556A"/>
    <w:rsid w:val="00D26D24"/>
    <w:rsid w:val="00D2709B"/>
    <w:rsid w:val="00D273DE"/>
    <w:rsid w:val="00D30DE0"/>
    <w:rsid w:val="00D3266E"/>
    <w:rsid w:val="00D33568"/>
    <w:rsid w:val="00D34218"/>
    <w:rsid w:val="00D34621"/>
    <w:rsid w:val="00D354EA"/>
    <w:rsid w:val="00D40D70"/>
    <w:rsid w:val="00D41A6C"/>
    <w:rsid w:val="00D42968"/>
    <w:rsid w:val="00D5267E"/>
    <w:rsid w:val="00D55074"/>
    <w:rsid w:val="00D57D20"/>
    <w:rsid w:val="00D6030A"/>
    <w:rsid w:val="00D71CFC"/>
    <w:rsid w:val="00D76186"/>
    <w:rsid w:val="00D80A7E"/>
    <w:rsid w:val="00D81FB1"/>
    <w:rsid w:val="00D81FBA"/>
    <w:rsid w:val="00D8230C"/>
    <w:rsid w:val="00D826A1"/>
    <w:rsid w:val="00D83AEB"/>
    <w:rsid w:val="00D83CA3"/>
    <w:rsid w:val="00D83F0B"/>
    <w:rsid w:val="00D85644"/>
    <w:rsid w:val="00D87DB0"/>
    <w:rsid w:val="00D9638D"/>
    <w:rsid w:val="00D96624"/>
    <w:rsid w:val="00DB0C64"/>
    <w:rsid w:val="00DB0F01"/>
    <w:rsid w:val="00DB6AE9"/>
    <w:rsid w:val="00DC21C5"/>
    <w:rsid w:val="00DC73B1"/>
    <w:rsid w:val="00DE7097"/>
    <w:rsid w:val="00DF0361"/>
    <w:rsid w:val="00DF469F"/>
    <w:rsid w:val="00DF4F72"/>
    <w:rsid w:val="00E0247E"/>
    <w:rsid w:val="00E030FC"/>
    <w:rsid w:val="00E15755"/>
    <w:rsid w:val="00E173ED"/>
    <w:rsid w:val="00E20626"/>
    <w:rsid w:val="00E207D9"/>
    <w:rsid w:val="00E2099E"/>
    <w:rsid w:val="00E22208"/>
    <w:rsid w:val="00E246A4"/>
    <w:rsid w:val="00E3430E"/>
    <w:rsid w:val="00E36A56"/>
    <w:rsid w:val="00E420B9"/>
    <w:rsid w:val="00E43715"/>
    <w:rsid w:val="00E442DE"/>
    <w:rsid w:val="00E45A22"/>
    <w:rsid w:val="00E462D4"/>
    <w:rsid w:val="00E466C4"/>
    <w:rsid w:val="00E525ED"/>
    <w:rsid w:val="00E52A3C"/>
    <w:rsid w:val="00E61A38"/>
    <w:rsid w:val="00E65EFA"/>
    <w:rsid w:val="00E70877"/>
    <w:rsid w:val="00E743CC"/>
    <w:rsid w:val="00E7540D"/>
    <w:rsid w:val="00E75773"/>
    <w:rsid w:val="00E81BCC"/>
    <w:rsid w:val="00E82434"/>
    <w:rsid w:val="00E837F6"/>
    <w:rsid w:val="00E91141"/>
    <w:rsid w:val="00E91808"/>
    <w:rsid w:val="00E972F7"/>
    <w:rsid w:val="00EA366E"/>
    <w:rsid w:val="00EC1716"/>
    <w:rsid w:val="00EC1DDF"/>
    <w:rsid w:val="00EC2E31"/>
    <w:rsid w:val="00EC3689"/>
    <w:rsid w:val="00EC672D"/>
    <w:rsid w:val="00ED0049"/>
    <w:rsid w:val="00ED3D5B"/>
    <w:rsid w:val="00ED55A7"/>
    <w:rsid w:val="00EE08F9"/>
    <w:rsid w:val="00EE2414"/>
    <w:rsid w:val="00EE491B"/>
    <w:rsid w:val="00EF4AA4"/>
    <w:rsid w:val="00EF6B5E"/>
    <w:rsid w:val="00F00A33"/>
    <w:rsid w:val="00F02ABC"/>
    <w:rsid w:val="00F03625"/>
    <w:rsid w:val="00F04834"/>
    <w:rsid w:val="00F05DC0"/>
    <w:rsid w:val="00F11E5A"/>
    <w:rsid w:val="00F26AC0"/>
    <w:rsid w:val="00F31E01"/>
    <w:rsid w:val="00F3386E"/>
    <w:rsid w:val="00F33D21"/>
    <w:rsid w:val="00F35EA0"/>
    <w:rsid w:val="00F4014B"/>
    <w:rsid w:val="00F4133C"/>
    <w:rsid w:val="00F4160D"/>
    <w:rsid w:val="00F43B85"/>
    <w:rsid w:val="00F45791"/>
    <w:rsid w:val="00F51B9E"/>
    <w:rsid w:val="00F52901"/>
    <w:rsid w:val="00F53D73"/>
    <w:rsid w:val="00F55A23"/>
    <w:rsid w:val="00F57CE6"/>
    <w:rsid w:val="00F71846"/>
    <w:rsid w:val="00F76E43"/>
    <w:rsid w:val="00F76FC0"/>
    <w:rsid w:val="00F7791E"/>
    <w:rsid w:val="00F859AB"/>
    <w:rsid w:val="00F86924"/>
    <w:rsid w:val="00F9061E"/>
    <w:rsid w:val="00F913DA"/>
    <w:rsid w:val="00F91B84"/>
    <w:rsid w:val="00F9414A"/>
    <w:rsid w:val="00F94461"/>
    <w:rsid w:val="00F97064"/>
    <w:rsid w:val="00FB1004"/>
    <w:rsid w:val="00FB2AAC"/>
    <w:rsid w:val="00FB5A1B"/>
    <w:rsid w:val="00FC222A"/>
    <w:rsid w:val="00FC37B1"/>
    <w:rsid w:val="00FC6040"/>
    <w:rsid w:val="00FD3602"/>
    <w:rsid w:val="00FD43DA"/>
    <w:rsid w:val="00FD59E7"/>
    <w:rsid w:val="00FD657A"/>
    <w:rsid w:val="00FD6962"/>
    <w:rsid w:val="00FE2192"/>
    <w:rsid w:val="00FE3DE0"/>
    <w:rsid w:val="00FE53D9"/>
    <w:rsid w:val="00FE733B"/>
    <w:rsid w:val="00FF138F"/>
    <w:rsid w:val="00FF3719"/>
    <w:rsid w:val="00FF38CA"/>
    <w:rsid w:val="00FF4846"/>
    <w:rsid w:val="00FF6F9D"/>
    <w:rsid w:val="00FF6FDC"/>
    <w:rsid w:val="02EB98CC"/>
    <w:rsid w:val="5475DB6C"/>
    <w:rsid w:val="548FB8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F288"/>
  <w15:docId w15:val="{D099409A-5929-4F2F-AD28-233CF0FF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DA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73DA9"/>
    <w:pPr>
      <w:keepNext/>
      <w:outlineLvl w:val="0"/>
    </w:pPr>
    <w:rPr>
      <w:b/>
      <w:bCs/>
      <w:sz w:val="24"/>
      <w:szCs w:val="24"/>
    </w:rPr>
  </w:style>
  <w:style w:type="paragraph" w:styleId="Heading2">
    <w:name w:val="heading 2"/>
    <w:basedOn w:val="Normal"/>
    <w:next w:val="Normal"/>
    <w:link w:val="Heading2Char"/>
    <w:uiPriority w:val="9"/>
    <w:unhideWhenUsed/>
    <w:qFormat/>
    <w:rsid w:val="00273D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5B7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C5B7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C5B7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73DA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273DA9"/>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
    <w:semiHidden/>
    <w:unhideWhenUsed/>
    <w:qFormat/>
    <w:rsid w:val="00273DA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DA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273DA9"/>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273DA9"/>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rsid w:val="00273DA9"/>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uiPriority w:val="9"/>
    <w:semiHidden/>
    <w:rsid w:val="00273DA9"/>
    <w:rPr>
      <w:rFonts w:asciiTheme="majorHAnsi" w:eastAsiaTheme="majorEastAsia" w:hAnsiTheme="majorHAnsi" w:cstheme="majorBidi"/>
      <w:color w:val="272727" w:themeColor="text1" w:themeTint="D8"/>
      <w:sz w:val="21"/>
      <w:szCs w:val="21"/>
    </w:rPr>
  </w:style>
  <w:style w:type="paragraph" w:styleId="Footer">
    <w:name w:val="footer"/>
    <w:basedOn w:val="Normal"/>
    <w:link w:val="FooterChar"/>
    <w:uiPriority w:val="99"/>
    <w:rsid w:val="00273DA9"/>
    <w:pPr>
      <w:tabs>
        <w:tab w:val="center" w:pos="4320"/>
        <w:tab w:val="right" w:pos="8640"/>
      </w:tabs>
    </w:pPr>
  </w:style>
  <w:style w:type="character" w:customStyle="1" w:styleId="FooterChar">
    <w:name w:val="Footer Char"/>
    <w:basedOn w:val="DefaultParagraphFont"/>
    <w:link w:val="Footer"/>
    <w:uiPriority w:val="99"/>
    <w:rsid w:val="00273DA9"/>
    <w:rPr>
      <w:rFonts w:ascii="Times New Roman" w:eastAsia="Times New Roman" w:hAnsi="Times New Roman" w:cs="Times New Roman"/>
      <w:sz w:val="20"/>
      <w:szCs w:val="20"/>
    </w:rPr>
  </w:style>
  <w:style w:type="paragraph" w:styleId="ListParagraph">
    <w:name w:val="List Paragraph"/>
    <w:basedOn w:val="Normal"/>
    <w:uiPriority w:val="34"/>
    <w:qFormat/>
    <w:rsid w:val="00273DA9"/>
    <w:pPr>
      <w:ind w:left="720"/>
      <w:contextualSpacing/>
    </w:pPr>
    <w:rPr>
      <w:sz w:val="24"/>
      <w:szCs w:val="24"/>
    </w:rPr>
  </w:style>
  <w:style w:type="paragraph" w:styleId="BodyTextIndent">
    <w:name w:val="Body Text Indent"/>
    <w:basedOn w:val="Normal"/>
    <w:link w:val="BodyTextIndentChar"/>
    <w:semiHidden/>
    <w:rsid w:val="00273DA9"/>
    <w:pPr>
      <w:ind w:left="1080"/>
    </w:pPr>
    <w:rPr>
      <w:sz w:val="24"/>
      <w:szCs w:val="24"/>
    </w:rPr>
  </w:style>
  <w:style w:type="character" w:customStyle="1" w:styleId="BodyTextIndentChar">
    <w:name w:val="Body Text Indent Char"/>
    <w:basedOn w:val="DefaultParagraphFont"/>
    <w:link w:val="BodyTextIndent"/>
    <w:semiHidden/>
    <w:rsid w:val="00273DA9"/>
    <w:rPr>
      <w:rFonts w:ascii="Times New Roman" w:eastAsia="Times New Roman" w:hAnsi="Times New Roman" w:cs="Times New Roman"/>
      <w:sz w:val="24"/>
      <w:szCs w:val="24"/>
    </w:rPr>
  </w:style>
  <w:style w:type="paragraph" w:customStyle="1" w:styleId="4Document">
    <w:name w:val="4Document"/>
    <w:link w:val="4DocumentChar"/>
    <w:rsid w:val="00273DA9"/>
    <w:pPr>
      <w:widowControl w:val="0"/>
      <w:spacing w:after="0" w:line="240" w:lineRule="auto"/>
    </w:pPr>
    <w:rPr>
      <w:rFonts w:ascii="Times New Roman" w:eastAsia="Times New Roman" w:hAnsi="Times New Roman" w:cs="Times New Roman"/>
      <w:sz w:val="24"/>
      <w:szCs w:val="20"/>
    </w:rPr>
  </w:style>
  <w:style w:type="character" w:styleId="EndnoteReference">
    <w:name w:val="endnote reference"/>
    <w:semiHidden/>
    <w:unhideWhenUsed/>
    <w:rsid w:val="00273DA9"/>
    <w:rPr>
      <w:vertAlign w:val="superscript"/>
    </w:rPr>
  </w:style>
  <w:style w:type="paragraph" w:styleId="BodyText2">
    <w:name w:val="Body Text 2"/>
    <w:basedOn w:val="Normal"/>
    <w:link w:val="BodyText2Char"/>
    <w:uiPriority w:val="99"/>
    <w:semiHidden/>
    <w:unhideWhenUsed/>
    <w:rsid w:val="00273DA9"/>
    <w:pPr>
      <w:spacing w:after="120" w:line="480" w:lineRule="auto"/>
    </w:pPr>
  </w:style>
  <w:style w:type="character" w:customStyle="1" w:styleId="BodyText2Char">
    <w:name w:val="Body Text 2 Char"/>
    <w:basedOn w:val="DefaultParagraphFont"/>
    <w:link w:val="BodyText2"/>
    <w:uiPriority w:val="99"/>
    <w:semiHidden/>
    <w:rsid w:val="00273DA9"/>
    <w:rPr>
      <w:rFonts w:ascii="Times New Roman" w:eastAsia="Times New Roman" w:hAnsi="Times New Roman" w:cs="Times New Roman"/>
      <w:sz w:val="20"/>
      <w:szCs w:val="20"/>
    </w:rPr>
  </w:style>
  <w:style w:type="paragraph" w:customStyle="1" w:styleId="3Technical">
    <w:name w:val="3Technical"/>
    <w:rsid w:val="00273DA9"/>
    <w:pPr>
      <w:widowControl w:val="0"/>
      <w:spacing w:after="0" w:line="240" w:lineRule="auto"/>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73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DA9"/>
    <w:rPr>
      <w:rFonts w:ascii="Segoe UI" w:eastAsia="Times New Roman" w:hAnsi="Segoe UI" w:cs="Segoe UI"/>
      <w:sz w:val="18"/>
      <w:szCs w:val="18"/>
    </w:rPr>
  </w:style>
  <w:style w:type="character" w:customStyle="1" w:styleId="4DocumentChar">
    <w:name w:val="4Document Char"/>
    <w:basedOn w:val="DefaultParagraphFont"/>
    <w:link w:val="4Document"/>
    <w:rsid w:val="00273DA9"/>
    <w:rPr>
      <w:rFonts w:ascii="Times New Roman" w:eastAsia="Times New Roman" w:hAnsi="Times New Roman" w:cs="Times New Roman"/>
      <w:sz w:val="24"/>
      <w:szCs w:val="20"/>
    </w:rPr>
  </w:style>
  <w:style w:type="table" w:styleId="TableGrid">
    <w:name w:val="Table Grid"/>
    <w:basedOn w:val="TableNormal"/>
    <w:uiPriority w:val="59"/>
    <w:rsid w:val="0027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A6FF2"/>
    <w:rPr>
      <w:sz w:val="16"/>
      <w:szCs w:val="16"/>
    </w:rPr>
  </w:style>
  <w:style w:type="paragraph" w:styleId="CommentText">
    <w:name w:val="annotation text"/>
    <w:basedOn w:val="Normal"/>
    <w:link w:val="CommentTextChar"/>
    <w:uiPriority w:val="99"/>
    <w:unhideWhenUsed/>
    <w:rsid w:val="007A6FF2"/>
  </w:style>
  <w:style w:type="character" w:customStyle="1" w:styleId="CommentTextChar">
    <w:name w:val="Comment Text Char"/>
    <w:basedOn w:val="DefaultParagraphFont"/>
    <w:link w:val="CommentText"/>
    <w:uiPriority w:val="99"/>
    <w:rsid w:val="007A6FF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54D20"/>
    <w:rPr>
      <w:color w:val="0563C1" w:themeColor="hyperlink"/>
      <w:u w:val="single"/>
    </w:rPr>
  </w:style>
  <w:style w:type="character" w:styleId="UnresolvedMention">
    <w:name w:val="Unresolved Mention"/>
    <w:basedOn w:val="DefaultParagraphFont"/>
    <w:uiPriority w:val="99"/>
    <w:semiHidden/>
    <w:unhideWhenUsed/>
    <w:rsid w:val="00354D2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24552"/>
    <w:rPr>
      <w:b/>
      <w:bCs/>
    </w:rPr>
  </w:style>
  <w:style w:type="character" w:customStyle="1" w:styleId="CommentSubjectChar">
    <w:name w:val="Comment Subject Char"/>
    <w:basedOn w:val="CommentTextChar"/>
    <w:link w:val="CommentSubject"/>
    <w:uiPriority w:val="99"/>
    <w:semiHidden/>
    <w:rsid w:val="0082455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03705"/>
    <w:pPr>
      <w:tabs>
        <w:tab w:val="center" w:pos="4680"/>
        <w:tab w:val="right" w:pos="9360"/>
      </w:tabs>
    </w:pPr>
  </w:style>
  <w:style w:type="character" w:customStyle="1" w:styleId="HeaderChar">
    <w:name w:val="Header Char"/>
    <w:basedOn w:val="DefaultParagraphFont"/>
    <w:link w:val="Header"/>
    <w:uiPriority w:val="99"/>
    <w:rsid w:val="00A03705"/>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rsid w:val="002C5B7A"/>
    <w:rPr>
      <w:rFonts w:asciiTheme="majorHAnsi" w:eastAsiaTheme="majorEastAsia" w:hAnsiTheme="majorHAnsi" w:cstheme="majorBidi"/>
      <w:color w:val="2F5496" w:themeColor="accent1" w:themeShade="BF"/>
      <w:sz w:val="20"/>
      <w:szCs w:val="20"/>
    </w:rPr>
  </w:style>
  <w:style w:type="character" w:customStyle="1" w:styleId="Heading4Char">
    <w:name w:val="Heading 4 Char"/>
    <w:basedOn w:val="DefaultParagraphFont"/>
    <w:link w:val="Heading4"/>
    <w:uiPriority w:val="9"/>
    <w:rsid w:val="002C5B7A"/>
    <w:rPr>
      <w:rFonts w:asciiTheme="majorHAnsi" w:eastAsiaTheme="majorEastAsia" w:hAnsiTheme="majorHAnsi" w:cstheme="majorBidi"/>
      <w:i/>
      <w:iCs/>
      <w:color w:val="2F5496" w:themeColor="accent1" w:themeShade="BF"/>
      <w:sz w:val="20"/>
      <w:szCs w:val="20"/>
    </w:rPr>
  </w:style>
  <w:style w:type="character" w:customStyle="1" w:styleId="Heading3Char">
    <w:name w:val="Heading 3 Char"/>
    <w:basedOn w:val="DefaultParagraphFont"/>
    <w:link w:val="Heading3"/>
    <w:uiPriority w:val="9"/>
    <w:rsid w:val="002C5B7A"/>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52732E"/>
    <w:pPr>
      <w:spacing w:after="0" w:line="240" w:lineRule="auto"/>
    </w:pPr>
    <w:rPr>
      <w:rFonts w:ascii="Times New Roman" w:eastAsia="Times New Roman" w:hAnsi="Times New Roman" w:cs="Times New Roman"/>
      <w:sz w:val="20"/>
      <w:szCs w:val="20"/>
    </w:rPr>
  </w:style>
  <w:style w:type="paragraph" w:customStyle="1" w:styleId="SPILSubtitles">
    <w:name w:val="SPIL Subtitles"/>
    <w:basedOn w:val="Heading2"/>
    <w:link w:val="SPILSubtitlesChar"/>
    <w:qFormat/>
    <w:rsid w:val="00C530E9"/>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color w:val="000000" w:themeColor="text1"/>
      <w:sz w:val="24"/>
      <w:u w:val="single"/>
    </w:rPr>
  </w:style>
  <w:style w:type="character" w:customStyle="1" w:styleId="SPILSubtitlesChar">
    <w:name w:val="SPIL Subtitles Char"/>
    <w:basedOn w:val="4DocumentChar"/>
    <w:link w:val="SPILSubtitles"/>
    <w:rsid w:val="00C530E9"/>
    <w:rPr>
      <w:rFonts w:ascii="Times New Roman" w:eastAsiaTheme="majorEastAsia" w:hAnsi="Times New Roman" w:cstheme="majorBidi"/>
      <w:color w:val="000000" w:themeColor="text1"/>
      <w:sz w:val="24"/>
      <w:szCs w:val="26"/>
      <w:u w:val="single"/>
    </w:rPr>
  </w:style>
  <w:style w:type="character" w:styleId="FollowedHyperlink">
    <w:name w:val="FollowedHyperlink"/>
    <w:basedOn w:val="DefaultParagraphFont"/>
    <w:uiPriority w:val="99"/>
    <w:semiHidden/>
    <w:unhideWhenUsed/>
    <w:rsid w:val="006D1B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419">
      <w:bodyDiv w:val="1"/>
      <w:marLeft w:val="0"/>
      <w:marRight w:val="0"/>
      <w:marTop w:val="0"/>
      <w:marBottom w:val="0"/>
      <w:divBdr>
        <w:top w:val="none" w:sz="0" w:space="0" w:color="auto"/>
        <w:left w:val="none" w:sz="0" w:space="0" w:color="auto"/>
        <w:bottom w:val="none" w:sz="0" w:space="0" w:color="auto"/>
        <w:right w:val="none" w:sz="0" w:space="0" w:color="auto"/>
      </w:divBdr>
    </w:div>
    <w:div w:id="65807688">
      <w:bodyDiv w:val="1"/>
      <w:marLeft w:val="0"/>
      <w:marRight w:val="0"/>
      <w:marTop w:val="0"/>
      <w:marBottom w:val="0"/>
      <w:divBdr>
        <w:top w:val="none" w:sz="0" w:space="0" w:color="auto"/>
        <w:left w:val="none" w:sz="0" w:space="0" w:color="auto"/>
        <w:bottom w:val="none" w:sz="0" w:space="0" w:color="auto"/>
        <w:right w:val="none" w:sz="0" w:space="0" w:color="auto"/>
      </w:divBdr>
    </w:div>
    <w:div w:id="308559190">
      <w:bodyDiv w:val="1"/>
      <w:marLeft w:val="0"/>
      <w:marRight w:val="0"/>
      <w:marTop w:val="0"/>
      <w:marBottom w:val="0"/>
      <w:divBdr>
        <w:top w:val="none" w:sz="0" w:space="0" w:color="auto"/>
        <w:left w:val="none" w:sz="0" w:space="0" w:color="auto"/>
        <w:bottom w:val="none" w:sz="0" w:space="0" w:color="auto"/>
        <w:right w:val="none" w:sz="0" w:space="0" w:color="auto"/>
      </w:divBdr>
    </w:div>
    <w:div w:id="864831227">
      <w:bodyDiv w:val="1"/>
      <w:marLeft w:val="0"/>
      <w:marRight w:val="0"/>
      <w:marTop w:val="0"/>
      <w:marBottom w:val="0"/>
      <w:divBdr>
        <w:top w:val="none" w:sz="0" w:space="0" w:color="auto"/>
        <w:left w:val="none" w:sz="0" w:space="0" w:color="auto"/>
        <w:bottom w:val="none" w:sz="0" w:space="0" w:color="auto"/>
        <w:right w:val="none" w:sz="0" w:space="0" w:color="auto"/>
      </w:divBdr>
    </w:div>
    <w:div w:id="1001934222">
      <w:bodyDiv w:val="1"/>
      <w:marLeft w:val="0"/>
      <w:marRight w:val="0"/>
      <w:marTop w:val="0"/>
      <w:marBottom w:val="0"/>
      <w:divBdr>
        <w:top w:val="none" w:sz="0" w:space="0" w:color="auto"/>
        <w:left w:val="none" w:sz="0" w:space="0" w:color="auto"/>
        <w:bottom w:val="none" w:sz="0" w:space="0" w:color="auto"/>
        <w:right w:val="none" w:sz="0" w:space="0" w:color="auto"/>
      </w:divBdr>
    </w:div>
    <w:div w:id="1342507019">
      <w:bodyDiv w:val="1"/>
      <w:marLeft w:val="0"/>
      <w:marRight w:val="0"/>
      <w:marTop w:val="0"/>
      <w:marBottom w:val="0"/>
      <w:divBdr>
        <w:top w:val="none" w:sz="0" w:space="0" w:color="auto"/>
        <w:left w:val="none" w:sz="0" w:space="0" w:color="auto"/>
        <w:bottom w:val="none" w:sz="0" w:space="0" w:color="auto"/>
        <w:right w:val="none" w:sz="0" w:space="0" w:color="auto"/>
      </w:divBdr>
    </w:div>
    <w:div w:id="1419473915">
      <w:bodyDiv w:val="1"/>
      <w:marLeft w:val="0"/>
      <w:marRight w:val="0"/>
      <w:marTop w:val="0"/>
      <w:marBottom w:val="0"/>
      <w:divBdr>
        <w:top w:val="none" w:sz="0" w:space="0" w:color="auto"/>
        <w:left w:val="none" w:sz="0" w:space="0" w:color="auto"/>
        <w:bottom w:val="none" w:sz="0" w:space="0" w:color="auto"/>
        <w:right w:val="none" w:sz="0" w:space="0" w:color="auto"/>
      </w:divBdr>
    </w:div>
    <w:div w:id="1444838072">
      <w:bodyDiv w:val="1"/>
      <w:marLeft w:val="0"/>
      <w:marRight w:val="0"/>
      <w:marTop w:val="0"/>
      <w:marBottom w:val="0"/>
      <w:divBdr>
        <w:top w:val="none" w:sz="0" w:space="0" w:color="auto"/>
        <w:left w:val="none" w:sz="0" w:space="0" w:color="auto"/>
        <w:bottom w:val="none" w:sz="0" w:space="0" w:color="auto"/>
        <w:right w:val="none" w:sz="0" w:space="0" w:color="auto"/>
      </w:divBdr>
    </w:div>
    <w:div w:id="1754622442">
      <w:bodyDiv w:val="1"/>
      <w:marLeft w:val="0"/>
      <w:marRight w:val="0"/>
      <w:marTop w:val="0"/>
      <w:marBottom w:val="0"/>
      <w:divBdr>
        <w:top w:val="none" w:sz="0" w:space="0" w:color="auto"/>
        <w:left w:val="none" w:sz="0" w:space="0" w:color="auto"/>
        <w:bottom w:val="none" w:sz="0" w:space="0" w:color="auto"/>
        <w:right w:val="none" w:sz="0" w:space="0" w:color="auto"/>
      </w:divBdr>
    </w:div>
    <w:div w:id="1785922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isabilityempowerment.net" TargetMode="External"/><Relationship Id="rId18" Type="http://schemas.openxmlformats.org/officeDocument/2006/relationships/hyperlink" Target="http://www.sil-oh.org" TargetMode="External"/><Relationship Id="rId26" Type="http://schemas.openxmlformats.org/officeDocument/2006/relationships/hyperlink" Target="http://www.mobileonline.org/" TargetMode="External"/><Relationship Id="rId21" Type="http://schemas.openxmlformats.org/officeDocument/2006/relationships/hyperlink" Target="http://www.tcilc.org" TargetMode="External"/><Relationship Id="rId34" Type="http://schemas.openxmlformats.org/officeDocument/2006/relationships/hyperlink" Target="http://www.disabilityempowerment.net/" TargetMode="External"/><Relationship Id="rId7" Type="http://schemas.openxmlformats.org/officeDocument/2006/relationships/settings" Target="settings.xml"/><Relationship Id="rId12" Type="http://schemas.openxmlformats.org/officeDocument/2006/relationships/hyperlink" Target="http://www.acils.com" TargetMode="External"/><Relationship Id="rId17" Type="http://schemas.openxmlformats.org/officeDocument/2006/relationships/hyperlink" Target="http://www.mobileonline.org" TargetMode="External"/><Relationship Id="rId25" Type="http://schemas.openxmlformats.org/officeDocument/2006/relationships/hyperlink" Target="http://www.ilcnco.org/" TargetMode="External"/><Relationship Id="rId33" Type="http://schemas.openxmlformats.org/officeDocument/2006/relationships/hyperlink" Target="http://www.wrilc.org/" TargetMode="External"/><Relationship Id="rId2" Type="http://schemas.openxmlformats.org/officeDocument/2006/relationships/customXml" Target="../customXml/item2.xml"/><Relationship Id="rId16" Type="http://schemas.openxmlformats.org/officeDocument/2006/relationships/hyperlink" Target="http://www.leapinfo.org" TargetMode="External"/><Relationship Id="rId20" Type="http://schemas.openxmlformats.org/officeDocument/2006/relationships/hyperlink" Target="http://www.socil.org" TargetMode="External"/><Relationship Id="rId29" Type="http://schemas.openxmlformats.org/officeDocument/2006/relationships/hyperlink" Target="http://www.sil-oh.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ilitycenter.org/" TargetMode="External"/><Relationship Id="rId24" Type="http://schemas.openxmlformats.org/officeDocument/2006/relationships/hyperlink" Target="http://www.acils.com/" TargetMode="External"/><Relationship Id="rId32" Type="http://schemas.openxmlformats.org/officeDocument/2006/relationships/hyperlink" Target="http://www.seailc.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lcnco.org" TargetMode="External"/><Relationship Id="rId23" Type="http://schemas.openxmlformats.org/officeDocument/2006/relationships/hyperlink" Target="http://www.cilo.net/" TargetMode="External"/><Relationship Id="rId28" Type="http://schemas.openxmlformats.org/officeDocument/2006/relationships/hyperlink" Target="http://www.tcilc.or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eailc.org" TargetMode="External"/><Relationship Id="rId31" Type="http://schemas.openxmlformats.org/officeDocument/2006/relationships/hyperlink" Target="http://www.soci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lo.net" TargetMode="External"/><Relationship Id="rId22" Type="http://schemas.openxmlformats.org/officeDocument/2006/relationships/hyperlink" Target="http://www.wrilc.org" TargetMode="External"/><Relationship Id="rId27" Type="http://schemas.openxmlformats.org/officeDocument/2006/relationships/hyperlink" Target="http://www.abilitycenter.org/" TargetMode="External"/><Relationship Id="rId30" Type="http://schemas.openxmlformats.org/officeDocument/2006/relationships/hyperlink" Target="http://www.leapinfo.org/"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D9A966DDC314E8ADE7DC3C42FFB12" ma:contentTypeVersion="12" ma:contentTypeDescription="Create a new document." ma:contentTypeScope="" ma:versionID="01d517e24f1fd38391462fd2551b316f">
  <xsd:schema xmlns:xsd="http://www.w3.org/2001/XMLSchema" xmlns:xs="http://www.w3.org/2001/XMLSchema" xmlns:p="http://schemas.microsoft.com/office/2006/metadata/properties" xmlns:ns3="beac943d-b8a0-4ba4-9936-e7bc093706a4" xmlns:ns4="eb570853-72f7-4536-9340-7cf7158179ed" targetNamespace="http://schemas.microsoft.com/office/2006/metadata/properties" ma:root="true" ma:fieldsID="025e54bd0d3356d6525a51d4b66e76f9" ns3:_="" ns4:_="">
    <xsd:import namespace="beac943d-b8a0-4ba4-9936-e7bc093706a4"/>
    <xsd:import namespace="eb570853-72f7-4536-9340-7cf7158179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c943d-b8a0-4ba4-9936-e7bc09370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70853-72f7-4536-9340-7cf7158179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9CD9CB-E098-4C84-AABF-B9E4E464B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c943d-b8a0-4ba4-9936-e7bc093706a4"/>
    <ds:schemaRef ds:uri="eb570853-72f7-4536-9340-7cf715817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08FD0-5E36-4B2F-8F15-567228861B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1F74E4-D483-4277-8199-021600C85C23}">
  <ds:schemaRefs>
    <ds:schemaRef ds:uri="http://schemas.openxmlformats.org/officeDocument/2006/bibliography"/>
  </ds:schemaRefs>
</ds:datastoreItem>
</file>

<file path=customXml/itemProps4.xml><?xml version="1.0" encoding="utf-8"?>
<ds:datastoreItem xmlns:ds="http://schemas.openxmlformats.org/officeDocument/2006/customXml" ds:itemID="{453C4526-CFC9-4A05-859E-C201FECE97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13122</TotalTime>
  <Pages>56</Pages>
  <Words>17753</Words>
  <Characters>101196</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Morris</dc:creator>
  <cp:keywords/>
  <dc:description/>
  <cp:lastModifiedBy>Jeremy Morris</cp:lastModifiedBy>
  <cp:revision>6</cp:revision>
  <cp:lastPrinted>2020-05-21T21:28:00Z</cp:lastPrinted>
  <dcterms:created xsi:type="dcterms:W3CDTF">2023-01-24T19:56:00Z</dcterms:created>
  <dcterms:modified xsi:type="dcterms:W3CDTF">2023-05-19T15:08:00Z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0x01010010FD9A966DDC314E8ADE7DC3C42FFB12</vt:lpwstr>
  </property>
</Properties>
</file>